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cbc0b639d99c834820602e270f0edaffaea8de4"/>
    <w:p>
      <w:pPr>
        <w:pStyle w:val="Heading1"/>
      </w:pPr>
      <w:r>
        <w:t xml:space="preserve">Characteristics of Included Clinical Trials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b/>
                <w:bCs/>
              </w:rPr>
              <w:t xml:space="preserve">Study (First Author, Year)</w:t>
            </w:r>
          </w:p>
        </w:tc>
        <w:tc>
          <w:tcPr/>
          <w:p>
            <w:pPr>
              <w:pStyle w:val="Compact"/>
            </w:pPr>
            <w:r>
              <w:rPr>
                <w:b/>
                <w:bCs/>
              </w:rPr>
              <w:t xml:space="preserve">Country</w:t>
            </w:r>
          </w:p>
        </w:tc>
        <w:tc>
          <w:tcPr/>
          <w:p>
            <w:pPr>
              <w:pStyle w:val="Compact"/>
            </w:pPr>
            <w:r>
              <w:rPr>
                <w:b/>
                <w:bCs/>
              </w:rPr>
              <w:t xml:space="preserve">Design</w:t>
            </w:r>
          </w:p>
        </w:tc>
        <w:tc>
          <w:tcPr/>
          <w:p>
            <w:pPr>
              <w:pStyle w:val="Compact"/>
            </w:pPr>
            <w:r>
              <w:rPr>
                <w:b/>
                <w:bCs/>
              </w:rPr>
              <w:t xml:space="preserve">Salt Substitute Composition</w:t>
            </w:r>
          </w:p>
        </w:tc>
        <w:tc>
          <w:tcPr/>
          <w:p>
            <w:pPr>
              <w:pStyle w:val="Compact"/>
            </w:pPr>
            <w:r>
              <w:rPr>
                <w:b/>
                <w:bCs/>
              </w:rPr>
              <w:t xml:space="preserve">Control Salt Type</w:t>
            </w:r>
          </w:p>
        </w:tc>
        <w:tc>
          <w:tcPr/>
          <w:p>
            <w:pPr>
              <w:pStyle w:val="Compact"/>
            </w:pPr>
            <w:r>
              <w:rPr>
                <w:b/>
                <w:bCs/>
              </w:rPr>
              <w:t xml:space="preserve">Baseline SBP (mmHg)</w:t>
            </w:r>
          </w:p>
        </w:tc>
        <w:tc>
          <w:tcPr/>
          <w:p>
            <w:pPr>
              <w:pStyle w:val="Compact"/>
            </w:pPr>
            <w:r>
              <w:rPr>
                <w:b/>
                <w:bCs/>
              </w:rPr>
              <w:t xml:space="preserve">Baseline DBP (mmHg)</w:t>
            </w:r>
          </w:p>
        </w:tc>
        <w:tc>
          <w:tcPr/>
          <w:p>
            <w:pPr>
              <w:pStyle w:val="Compact"/>
            </w:pPr>
            <w:r>
              <w:rPr>
                <w:b/>
                <w:bCs/>
              </w:rPr>
              <w:t xml:space="preserve">Follow-up Duration</w:t>
            </w:r>
          </w:p>
        </w:tc>
      </w:tr>
      <w:tr>
        <w:tc>
          <w:tcPr/>
          <w:p>
            <w:pPr>
              <w:pStyle w:val="Compact"/>
            </w:pPr>
            <w:r>
              <w:rPr>
                <w:b/>
                <w:bCs/>
              </w:rPr>
              <w:t xml:space="preserve">CSSS Collaborative Group (2007)</w:t>
            </w:r>
            <w:hyperlink r:id="rId21">
              <w:r>
                <w:rPr>
                  <w:rStyle w:val="Hyperlink"/>
                </w:rPr>
                <w:t xml:space="preserve">[1]</w:t>
              </w:r>
            </w:hyperlink>
            <w:hyperlink r:id="rId22">
              <w:r>
                <w:rPr>
                  <w:rStyle w:val="Hyperlink"/>
                </w:rPr>
                <w:t xml:space="preserve">[2]</w:t>
              </w:r>
            </w:hyperlink>
          </w:p>
        </w:tc>
        <w:tc>
          <w:tcPr/>
          <w:p>
            <w:pPr>
              <w:pStyle w:val="Compact"/>
            </w:pPr>
            <w:r>
              <w:t xml:space="preserve">China (rural)</w:t>
            </w:r>
          </w:p>
        </w:tc>
        <w:tc>
          <w:tcPr/>
          <w:p>
            <w:pPr>
              <w:pStyle w:val="Compact"/>
            </w:pPr>
            <w:r>
              <w:t xml:space="preserve">Double-blind RCT (individual)</w:t>
            </w:r>
          </w:p>
        </w:tc>
        <w:tc>
          <w:tcPr/>
          <w:p>
            <w:pPr>
              <w:pStyle w:val="Compact"/>
            </w:pPr>
            <w:r>
              <w:t xml:space="preserve">65% NaCl, 25% KCl, 10% MgSO₄ by mass</w:t>
            </w:r>
          </w:p>
        </w:tc>
        <w:tc>
          <w:tcPr/>
          <w:p>
            <w:pPr>
              <w:pStyle w:val="Compact"/>
            </w:pPr>
            <w:r>
              <w:t xml:space="preserve">Regular salt (100% NaCl)</w:t>
            </w:r>
          </w:p>
        </w:tc>
        <w:tc>
          <w:tcPr/>
          <w:p>
            <w:pPr>
              <w:pStyle w:val="Compact"/>
            </w:pPr>
            <w:r>
              <w:t xml:space="preserve">159 mmHg</w:t>
            </w:r>
            <w:hyperlink r:id="rId22">
              <w:r>
                <w:rPr>
                  <w:rStyle w:val="Hyperlink"/>
                </w:rPr>
                <w:t xml:space="preserve">[2]</w:t>
              </w:r>
            </w:hyperlink>
          </w:p>
        </w:tc>
        <w:tc>
          <w:tcPr/>
          <w:p>
            <w:pPr>
              <w:pStyle w:val="Compact"/>
            </w:pPr>
            <w:r>
              <w:t xml:space="preserve">93 mmHg</w:t>
            </w:r>
            <w:hyperlink r:id="rId22">
              <w:r>
                <w:rPr>
                  <w:rStyle w:val="Hyperlink"/>
                </w:rPr>
                <w:t xml:space="preserve">[2]</w:t>
              </w:r>
            </w:hyperlink>
          </w:p>
        </w:tc>
        <w:tc>
          <w:tcPr/>
          <w:p>
            <w:pPr>
              <w:pStyle w:val="Compact"/>
            </w:pPr>
            <w:r>
              <w:t xml:space="preserve">12 months</w:t>
            </w:r>
            <w:hyperlink r:id="rId21">
              <w:r>
                <w:rPr>
                  <w:rStyle w:val="Hyperlink"/>
                </w:rPr>
                <w:t xml:space="preserve">[1]</w:t>
              </w:r>
            </w:hyperlink>
          </w:p>
        </w:tc>
      </w:tr>
      <w:tr>
        <w:tc>
          <w:tcPr/>
          <w:p>
            <w:pPr>
              <w:pStyle w:val="Compact"/>
            </w:pPr>
            <w:r>
              <w:rPr>
                <w:b/>
                <w:bCs/>
              </w:rPr>
              <w:t xml:space="preserve">Zhao et al., 2014</w:t>
            </w:r>
            <w:hyperlink r:id="rId23">
              <w:r>
                <w:rPr>
                  <w:rStyle w:val="Hyperlink"/>
                </w:rPr>
                <w:t xml:space="preserve">[3]</w:t>
              </w:r>
            </w:hyperlink>
            <w:hyperlink r:id="rId24">
              <w:r>
                <w:rPr>
                  <w:rStyle w:val="Hyperlink"/>
                </w:rPr>
                <w:t xml:space="preserve">[4]</w:t>
              </w:r>
            </w:hyperlink>
          </w:p>
        </w:tc>
        <w:tc>
          <w:tcPr/>
          <w:p>
            <w:pPr>
              <w:pStyle w:val="Compact"/>
            </w:pPr>
            <w:r>
              <w:t xml:space="preserve">China (Tibet)</w:t>
            </w:r>
          </w:p>
        </w:tc>
        <w:tc>
          <w:tcPr/>
          <w:p>
            <w:pPr>
              <w:pStyle w:val="Compact"/>
            </w:pPr>
            <w:r>
              <w:t xml:space="preserve">Patient-blinded RCT (community)</w:t>
            </w:r>
          </w:p>
        </w:tc>
        <w:tc>
          <w:tcPr/>
          <w:p>
            <w:pPr>
              <w:pStyle w:val="Compact"/>
            </w:pPr>
            <w:r>
              <w:t xml:space="preserve">65% NaCl, 25% KCl, 10% MgSO₄</w:t>
            </w:r>
          </w:p>
        </w:tc>
        <w:tc>
          <w:tcPr/>
          <w:p>
            <w:pPr>
              <w:pStyle w:val="Compact"/>
            </w:pPr>
            <w:r>
              <w:t xml:space="preserve">Regular salt (100% NaCl)</w:t>
            </w:r>
          </w:p>
        </w:tc>
        <w:tc>
          <w:tcPr/>
          <w:p>
            <w:pPr>
              <w:pStyle w:val="Compact"/>
            </w:pPr>
            <w:r>
              <w:t xml:space="preserve">177 mmHg</w:t>
            </w:r>
            <w:hyperlink r:id="rId25">
              <w:r>
                <w:rPr>
                  <w:rStyle w:val="Hyperlink"/>
                </w:rPr>
                <w:t xml:space="preserve">[5]</w:t>
              </w:r>
            </w:hyperlink>
          </w:p>
        </w:tc>
        <w:tc>
          <w:tcPr/>
          <w:p>
            <w:pPr>
              <w:pStyle w:val="Compact"/>
            </w:pPr>
            <w:r>
              <w:t xml:space="preserve">105 mmHg</w:t>
            </w:r>
            <w:hyperlink r:id="rId25">
              <w:r>
                <w:rPr>
                  <w:rStyle w:val="Hyperlink"/>
                </w:rPr>
                <w:t xml:space="preserve">[5]</w:t>
              </w:r>
            </w:hyperlink>
          </w:p>
        </w:tc>
        <w:tc>
          <w:tcPr/>
          <w:p>
            <w:pPr>
              <w:pStyle w:val="Compact"/>
            </w:pPr>
            <w:r>
              <w:t xml:space="preserve">3 months</w:t>
            </w:r>
            <w:hyperlink r:id="rId26">
              <w:r>
                <w:rPr>
                  <w:rStyle w:val="Hyperlink"/>
                </w:rPr>
                <w:t xml:space="preserve">[6]</w:t>
              </w:r>
            </w:hyperlink>
          </w:p>
        </w:tc>
      </w:tr>
      <w:tr>
        <w:tc>
          <w:tcPr/>
          <w:p>
            <w:pPr>
              <w:pStyle w:val="Compact"/>
            </w:pPr>
            <w:r>
              <w:rPr>
                <w:b/>
                <w:bCs/>
              </w:rPr>
              <w:t xml:space="preserve">Mu et al., 2009</w:t>
            </w:r>
            <w:r>
              <w:t xml:space="preserve"> </w:t>
            </w:r>
            <w:r>
              <w:t xml:space="preserve">(Family Salt Substitute Study)</w:t>
            </w:r>
          </w:p>
        </w:tc>
        <w:tc>
          <w:tcPr/>
          <w:p>
            <w:pPr>
              <w:pStyle w:val="Compact"/>
            </w:pPr>
            <w:r>
              <w:t xml:space="preserve">China</w:t>
            </w:r>
          </w:p>
        </w:tc>
        <w:tc>
          <w:tcPr/>
          <w:p>
            <w:pPr>
              <w:pStyle w:val="Compact"/>
            </w:pPr>
            <w:r>
              <w:t xml:space="preserve">Double-blind RCT (family-based)</w:t>
            </w:r>
          </w:p>
        </w:tc>
        <w:tc>
          <w:tcPr/>
          <w:p>
            <w:pPr>
              <w:pStyle w:val="Compact"/>
            </w:pPr>
            <w:r>
              <w:t xml:space="preserve">65% NaCl, 30% KCl, 5% Ca-salt (potassium &amp; calcium-enriched)</w:t>
            </w:r>
            <w:hyperlink r:id="rId27">
              <w:r>
                <w:rPr>
                  <w:rStyle w:val="Hyperlink"/>
                </w:rPr>
                <w:t xml:space="preserve">[7]</w:t>
              </w:r>
            </w:hyperlink>
            <w:hyperlink r:id="rId28">
              <w:r>
                <w:rPr>
                  <w:rStyle w:val="Hyperlink"/>
                </w:rPr>
                <w:t xml:space="preserve">[8]</w:t>
              </w:r>
            </w:hyperlink>
          </w:p>
        </w:tc>
        <w:tc>
          <w:tcPr/>
          <w:p>
            <w:pPr>
              <w:pStyle w:val="Compact"/>
            </w:pPr>
            <w:r>
              <w:t xml:space="preserve">Regular salt (100% NaCl)</w:t>
            </w:r>
          </w:p>
        </w:tc>
        <w:tc>
          <w:tcPr/>
          <w:p>
            <w:pPr>
              <w:pStyle w:val="Compact"/>
            </w:pPr>
            <w:r>
              <w:t xml:space="preserve">~135 mmHg (adolescents)*</w:t>
            </w:r>
          </w:p>
        </w:tc>
        <w:tc>
          <w:tcPr/>
          <w:p>
            <w:pPr>
              <w:pStyle w:val="Compact"/>
            </w:pPr>
            <w:r>
              <w:t xml:space="preserve">~85 mmHg (adolescents)*</w:t>
            </w:r>
          </w:p>
        </w:tc>
        <w:tc>
          <w:tcPr/>
          <w:p>
            <w:pPr>
              <w:pStyle w:val="Compact"/>
            </w:pPr>
            <w:r>
              <w:t xml:space="preserve">3 months*</w:t>
            </w:r>
          </w:p>
        </w:tc>
      </w:tr>
      <w:tr>
        <w:tc>
          <w:tcPr/>
          <w:p>
            <w:pPr>
              <w:pStyle w:val="Compact"/>
            </w:pPr>
            <w:r>
              <w:rPr>
                <w:b/>
                <w:bCs/>
              </w:rPr>
              <w:t xml:space="preserve">Che et al., 2022</w:t>
            </w:r>
            <w:hyperlink r:id="rId29">
              <w:r>
                <w:rPr>
                  <w:rStyle w:val="Hyperlink"/>
                </w:rPr>
                <w:t xml:space="preserve">[9]</w:t>
              </w:r>
            </w:hyperlink>
            <w:hyperlink r:id="rId30">
              <w:r>
                <w:rPr>
                  <w:rStyle w:val="Hyperlink"/>
                </w:rPr>
                <w:t xml:space="preserve">[10]</w:t>
              </w:r>
            </w:hyperlink>
          </w:p>
        </w:tc>
        <w:tc>
          <w:tcPr/>
          <w:p>
            <w:pPr>
              <w:pStyle w:val="Compact"/>
            </w:pPr>
            <w:r>
              <w:t xml:space="preserve">China</w:t>
            </w:r>
          </w:p>
        </w:tc>
        <w:tc>
          <w:tcPr/>
          <w:p>
            <w:pPr>
              <w:pStyle w:val="Compact"/>
            </w:pPr>
            <w:r>
              <w:t xml:space="preserve">Double-blind RCT (parallel)</w:t>
            </w:r>
          </w:p>
        </w:tc>
        <w:tc>
          <w:tcPr/>
          <w:p>
            <w:pPr>
              <w:pStyle w:val="Compact"/>
            </w:pPr>
            <w:r>
              <w:t xml:space="preserve">Low-sodium salt (KCl-enriched)**</w:t>
            </w:r>
          </w:p>
        </w:tc>
        <w:tc>
          <w:tcPr/>
          <w:p>
            <w:pPr>
              <w:pStyle w:val="Compact"/>
            </w:pPr>
            <w:r>
              <w:t xml:space="preserve">Regular salt (100% NaCl)</w:t>
            </w:r>
          </w:p>
        </w:tc>
        <w:tc>
          <w:tcPr/>
          <w:p>
            <w:pPr>
              <w:pStyle w:val="Compact"/>
            </w:pPr>
            <w:r>
              <w:t xml:space="preserve">— (office BP ≈150/90)***</w:t>
            </w:r>
          </w:p>
        </w:tc>
        <w:tc>
          <w:tcPr/>
          <w:p>
            <w:pPr>
              <w:pStyle w:val="Compact"/>
            </w:pPr>
            <w:r>
              <w:t xml:space="preserve">— (office BP ≈150/90)***</w:t>
            </w:r>
          </w:p>
        </w:tc>
        <w:tc>
          <w:tcPr/>
          <w:p>
            <w:pPr>
              <w:pStyle w:val="Compact"/>
            </w:pPr>
            <w:r>
              <w:t xml:space="preserve">12 weeks***</w:t>
            </w:r>
          </w:p>
        </w:tc>
      </w:tr>
      <w:tr>
        <w:tc>
          <w:tcPr/>
          <w:p>
            <w:pPr>
              <w:pStyle w:val="Compact"/>
            </w:pPr>
            <w:r>
              <w:rPr>
                <w:b/>
                <w:bCs/>
              </w:rPr>
              <w:t xml:space="preserve">Neal et al., 2021</w:t>
            </w:r>
            <w:hyperlink r:id="rId31">
              <w:r>
                <w:rPr>
                  <w:rStyle w:val="Hyperlink"/>
                </w:rPr>
                <w:t xml:space="preserve">[11]</w:t>
              </w:r>
            </w:hyperlink>
            <w:hyperlink r:id="rId32">
              <w:r>
                <w:rPr>
                  <w:rStyle w:val="Hyperlink"/>
                </w:rPr>
                <w:t xml:space="preserve">[12]</w:t>
              </w:r>
            </w:hyperlink>
          </w:p>
        </w:tc>
        <w:tc>
          <w:tcPr/>
          <w:p>
            <w:pPr>
              <w:pStyle w:val="Compact"/>
            </w:pPr>
            <w:r>
              <w:t xml:space="preserve">China (rural)</w:t>
            </w:r>
          </w:p>
        </w:tc>
        <w:tc>
          <w:tcPr/>
          <w:p>
            <w:pPr>
              <w:pStyle w:val="Compact"/>
            </w:pPr>
            <w:r>
              <w:t xml:space="preserve">Cluster RCT (open-label)</w:t>
            </w:r>
          </w:p>
        </w:tc>
        <w:tc>
          <w:tcPr/>
          <w:p>
            <w:pPr>
              <w:pStyle w:val="Compact"/>
            </w:pPr>
            <w:r>
              <w:t xml:space="preserve">75% NaCl, 25% KCl by mass</w:t>
            </w:r>
          </w:p>
        </w:tc>
        <w:tc>
          <w:tcPr/>
          <w:p>
            <w:pPr>
              <w:pStyle w:val="Compact"/>
            </w:pPr>
            <w:r>
              <w:t xml:space="preserve">Regular salt (100% NaCl)</w:t>
            </w:r>
          </w:p>
        </w:tc>
        <w:tc>
          <w:tcPr/>
          <w:p>
            <w:pPr>
              <w:pStyle w:val="Compact"/>
            </w:pPr>
            <w:r>
              <w:t xml:space="preserve">154 mmHg</w:t>
            </w:r>
            <w:hyperlink r:id="rId32">
              <w:r>
                <w:rPr>
                  <w:rStyle w:val="Hyperlink"/>
                </w:rPr>
                <w:t xml:space="preserve">[12]</w:t>
              </w:r>
            </w:hyperlink>
          </w:p>
        </w:tc>
        <w:tc>
          <w:tcPr/>
          <w:p>
            <w:pPr>
              <w:pStyle w:val="Compact"/>
            </w:pPr>
            <w:r>
              <w:t xml:space="preserve">89 mmHg</w:t>
            </w:r>
            <w:hyperlink r:id="rId32">
              <w:r>
                <w:rPr>
                  <w:rStyle w:val="Hyperlink"/>
                </w:rPr>
                <w:t xml:space="preserve">[12]</w:t>
              </w:r>
            </w:hyperlink>
          </w:p>
        </w:tc>
        <w:tc>
          <w:tcPr/>
          <w:p>
            <w:pPr>
              <w:pStyle w:val="Compact"/>
            </w:pPr>
            <w:r>
              <w:t xml:space="preserve">4.7 years</w:t>
            </w:r>
            <w:hyperlink r:id="rId31">
              <w:r>
                <w:rPr>
                  <w:rStyle w:val="Hyperlink"/>
                </w:rPr>
                <w:t xml:space="preserve">[11]</w:t>
              </w:r>
            </w:hyperlink>
          </w:p>
        </w:tc>
      </w:tr>
      <w:tr>
        <w:tc>
          <w:tcPr/>
          <w:p>
            <w:pPr>
              <w:pStyle w:val="Compact"/>
            </w:pPr>
            <w:r>
              <w:rPr>
                <w:b/>
                <w:bCs/>
              </w:rPr>
              <w:t xml:space="preserve">Yin et al., 2022</w:t>
            </w:r>
            <w:r>
              <w:t xml:space="preserve"> </w:t>
            </w:r>
            <w:r>
              <w:t xml:space="preserve">(meta-analysis, Heart)</w:t>
            </w:r>
            <w:hyperlink r:id="rId33">
              <w:r>
                <w:rPr>
                  <w:rStyle w:val="Hyperlink"/>
                </w:rPr>
                <w:t xml:space="preserve">[13]</w:t>
              </w:r>
            </w:hyperlink>
            <w:hyperlink r:id="rId34">
              <w:r>
                <w:rPr>
                  <w:rStyle w:val="Hyperlink"/>
                </w:rPr>
                <w:t xml:space="preserve">[14]</w:t>
              </w:r>
            </w:hyperlink>
          </w:p>
        </w:tc>
        <w:tc>
          <w:tcPr/>
          <w:p>
            <w:pPr>
              <w:pStyle w:val="Compact"/>
            </w:pPr>
            <w:r>
              <w:rPr>
                <w:i/>
                <w:iCs/>
              </w:rPr>
              <w:t xml:space="preserve">Multiple (21 RCTs)</w:t>
            </w:r>
          </w:p>
        </w:tc>
        <w:tc>
          <w:tcPr/>
          <w:p>
            <w:pPr>
              <w:pStyle w:val="Compact"/>
            </w:pPr>
            <w:r>
              <w:rPr>
                <w:i/>
                <w:iCs/>
              </w:rPr>
              <w:t xml:space="preserve">---</w:t>
            </w:r>
          </w:p>
        </w:tc>
        <w:tc>
          <w:tcPr/>
          <w:p>
            <w:pPr>
              <w:pStyle w:val="Compact"/>
            </w:pPr>
            <w:r>
              <w:rPr>
                <w:i/>
                <w:iCs/>
              </w:rPr>
              <w:t xml:space="preserve">Varied (typically 50–75% NaCl + KCl, ±Mg/Ca)</w:t>
            </w:r>
          </w:p>
        </w:tc>
        <w:tc>
          <w:tcPr/>
          <w:p>
            <w:pPr>
              <w:pStyle w:val="Compact"/>
            </w:pPr>
            <w:r>
              <w:rPr>
                <w:i/>
                <w:iCs/>
              </w:rPr>
              <w:t xml:space="preserve">Regular salt</w:t>
            </w:r>
          </w:p>
        </w:tc>
        <w:tc>
          <w:tcPr/>
          <w:p>
            <w:pPr>
              <w:pStyle w:val="Compact"/>
            </w:pPr>
            <w:r>
              <w:rPr>
                <w:i/>
                <w:iCs/>
              </w:rPr>
              <w:t xml:space="preserve">Varied (~130–155)</w:t>
            </w:r>
          </w:p>
        </w:tc>
        <w:tc>
          <w:tcPr/>
          <w:p>
            <w:pPr>
              <w:pStyle w:val="Compact"/>
            </w:pPr>
            <w:r>
              <w:rPr>
                <w:i/>
                <w:iCs/>
              </w:rPr>
              <w:t xml:space="preserve">Varied (~80–95)</w:t>
            </w:r>
          </w:p>
        </w:tc>
        <w:tc>
          <w:tcPr/>
          <w:p>
            <w:pPr>
              <w:pStyle w:val="Compact"/>
            </w:pPr>
            <w:r>
              <w:rPr>
                <w:i/>
                <w:iCs/>
              </w:rPr>
              <w:t xml:space="preserve">1 month to 5 years</w:t>
            </w:r>
          </w:p>
        </w:tc>
      </w:tr>
    </w:tbl>
    <w:p>
      <w:pPr>
        <w:pStyle w:val="BodyText"/>
      </w:pPr>
      <w:r>
        <w:t xml:space="preserve">&lt;small&gt;</w:t>
      </w:r>
      <w:r>
        <w:rPr>
          <w:i/>
          <w:iCs/>
        </w:rPr>
        <w:t xml:space="preserve">Baseline BP for Mu et al. (2009) not explicitly reported; approximate values shown for hypertensive adolescents.</w:t>
      </w:r>
      <w:r>
        <w:t xml:space="preserve"> </w:t>
      </w:r>
      <w:r>
        <w:rPr>
          <w:i/>
          <w:iCs/>
        </w:rPr>
        <w:t xml:space="preserve">Che et al. (2022) used a potassium-enriched “low-sodium” salt; exact composition not stated in abstract.</w:t>
      </w:r>
      <w:r>
        <w:t xml:space="preserve"> </w:t>
      </w:r>
      <w:r>
        <w:t xml:space="preserve">**Che et al. had middle-aged hypertensives with baseline office BP ~150/90 mmHg (estimated), 12-week follow-up (per study design)</w:t>
      </w:r>
      <w:hyperlink r:id="rId35">
        <w:r>
          <w:rPr>
            <w:rStyle w:val="Hyperlink"/>
          </w:rPr>
          <w:t xml:space="preserve">[15]</w:t>
        </w:r>
      </w:hyperlink>
      <w:r>
        <w:t xml:space="preserve">.&lt;/small&gt;</w:t>
      </w:r>
    </w:p>
    <w:bookmarkStart w:id="49" w:name="blood-pressure-and-mortality-findings"/>
    <w:p>
      <w:pPr>
        <w:pStyle w:val="Heading2"/>
      </w:pPr>
      <w:r>
        <w:t xml:space="preserve">Blood Pressure and Mortality Findings</w:t>
      </w:r>
    </w:p>
    <w:p>
      <w:pPr>
        <w:pStyle w:val="FirstParagraph"/>
      </w:pPr>
      <w:r>
        <w:rPr>
          <w:b/>
          <w:bCs/>
        </w:rPr>
        <w:t xml:space="preserve">Overall Effects:</w:t>
      </w:r>
      <w:r>
        <w:t xml:space="preserve"> </w:t>
      </w:r>
      <w:r>
        <w:t xml:space="preserve">Across the randomized trials, replacing regular salt with potassium-enriched substitutes led to a moderate but significant reduction in blood pressure. A recent meta-analysis of 21 trials (≈32,000 participants) found that salt substitutes reduced mean systolic BP by about</w:t>
      </w:r>
      <w:r>
        <w:t xml:space="preserve"> </w:t>
      </w:r>
      <w:r>
        <w:rPr>
          <w:b/>
          <w:bCs/>
        </w:rPr>
        <w:t xml:space="preserve">4.6 mmHg</w:t>
      </w:r>
      <w:r>
        <w:t xml:space="preserve"> </w:t>
      </w:r>
      <w:r>
        <w:t xml:space="preserve">and diastolic BP by</w:t>
      </w:r>
      <w:r>
        <w:t xml:space="preserve"> </w:t>
      </w:r>
      <w:r>
        <w:rPr>
          <w:b/>
          <w:bCs/>
        </w:rPr>
        <w:t xml:space="preserve">1.6 mmHg</w:t>
      </w:r>
      <w:r>
        <w:t xml:space="preserve"> </w:t>
      </w:r>
      <w:r>
        <w:t xml:space="preserve">on average (p&lt;0.001)</w:t>
      </w:r>
      <w:hyperlink r:id="rId33">
        <w:r>
          <w:rPr>
            <w:rStyle w:val="Hyperlink"/>
          </w:rPr>
          <w:t xml:space="preserve">[13]</w:t>
        </w:r>
      </w:hyperlink>
      <w:r>
        <w:t xml:space="preserve">. These BP reductions were accompanied by</w:t>
      </w:r>
      <w:r>
        <w:t xml:space="preserve"> </w:t>
      </w:r>
      <w:r>
        <w:rPr>
          <w:b/>
          <w:bCs/>
        </w:rPr>
        <w:t xml:space="preserve">clinically meaningful declines in mortality and cardiovascular events</w:t>
      </w:r>
      <w:r>
        <w:t xml:space="preserve">. Notably, the large SSaSS trial (Neal 2021) showed ~14% fewer strokes, ~13% fewer major cardiovascular events, and ~12% lower all-cause mortality in the salt-substitute group over ~5 years</w:t>
      </w:r>
      <w:hyperlink r:id="rId36">
        <w:r>
          <w:rPr>
            <w:rStyle w:val="Hyperlink"/>
          </w:rPr>
          <w:t xml:space="preserve">[16]</w:t>
        </w:r>
      </w:hyperlink>
      <w:hyperlink r:id="rId34">
        <w:r>
          <w:rPr>
            <w:rStyle w:val="Hyperlink"/>
          </w:rPr>
          <w:t xml:space="preserve">[14]</w:t>
        </w:r>
      </w:hyperlink>
      <w:r>
        <w:t xml:space="preserve">. Pooled trial data confirm similar benefits: for example, total mortality was reduced by roughly 11% (RR ≈0.89) and cardiovascular mortality by ~13% (RR ≈0.87) with salt substitute use</w:t>
      </w:r>
      <w:hyperlink r:id="rId37">
        <w:r>
          <w:rPr>
            <w:rStyle w:val="Hyperlink"/>
          </w:rPr>
          <w:t xml:space="preserve">[17]</w:t>
        </w:r>
      </w:hyperlink>
      <w:r>
        <w:t xml:space="preserve">. Importantly, these outcomes occurred</w:t>
      </w:r>
      <w:r>
        <w:t xml:space="preserve"> </w:t>
      </w:r>
      <w:r>
        <w:rPr>
          <w:b/>
          <w:bCs/>
        </w:rPr>
        <w:t xml:space="preserve">without a significant increase in hyperkalemia risk</w:t>
      </w:r>
      <w:r>
        <w:t xml:space="preserve"> </w:t>
      </w:r>
      <w:r>
        <w:t xml:space="preserve">in the general trial populations</w:t>
      </w:r>
      <w:hyperlink r:id="rId34">
        <w:r>
          <w:rPr>
            <w:rStyle w:val="Hyperlink"/>
          </w:rPr>
          <w:t xml:space="preserve">[14]</w:t>
        </w:r>
      </w:hyperlink>
      <w:r>
        <w:t xml:space="preserve">.</w:t>
      </w:r>
    </w:p>
    <w:p>
      <w:pPr>
        <w:pStyle w:val="BodyText"/>
      </w:pPr>
      <w:r>
        <w:rPr>
          <w:b/>
          <w:bCs/>
        </w:rPr>
        <w:t xml:space="preserve">Significance:</w:t>
      </w:r>
      <w:r>
        <w:t xml:space="preserve"> </w:t>
      </w:r>
      <w:r>
        <w:t xml:space="preserve">Even a ~4–5 mmHg systolic BP reduction is impactful at the population level. Epidemiological evidence indicates that each 5 mmHg decrease in SBP can lower the risk of major cardiovascular events by about</w:t>
      </w:r>
      <w:r>
        <w:t xml:space="preserve"> </w:t>
      </w:r>
      <w:r>
        <w:rPr>
          <w:b/>
          <w:bCs/>
        </w:rPr>
        <w:t xml:space="preserve">10%</w:t>
      </w:r>
      <w:hyperlink r:id="rId38">
        <w:r>
          <w:rPr>
            <w:rStyle w:val="Hyperlink"/>
          </w:rPr>
          <w:t xml:space="preserve">[18]</w:t>
        </w:r>
      </w:hyperlink>
      <w:r>
        <w:t xml:space="preserve">. Thus, the observed BP drop from salt substitutes would be expected to yield roughly a 10% reduction in cardiovascular risk – consistent with the ~10–15% risk reductions in stroke, heart attacks, and mortality actually seen in the trials</w:t>
      </w:r>
      <w:hyperlink r:id="rId34">
        <w:r>
          <w:rPr>
            <w:rStyle w:val="Hyperlink"/>
          </w:rPr>
          <w:t xml:space="preserve">[14]</w:t>
        </w:r>
      </w:hyperlink>
      <w:hyperlink r:id="rId36">
        <w:r>
          <w:rPr>
            <w:rStyle w:val="Hyperlink"/>
          </w:rPr>
          <w:t xml:space="preserve">[16]</w:t>
        </w:r>
      </w:hyperlink>
      <w:r>
        <w:t xml:space="preserve">. In other words,</w:t>
      </w:r>
      <w:r>
        <w:t xml:space="preserve"> </w:t>
      </w:r>
      <w:r>
        <w:rPr>
          <w:b/>
          <w:bCs/>
        </w:rPr>
        <w:t xml:space="preserve">salt substitutes significantly improved blood pressure control</w:t>
      </w:r>
      <w:r>
        <w:t xml:space="preserve">, which in turn translated into fewer cardiovascular deaths and events. This underscores salt substitution as an effective,</w:t>
      </w:r>
      <w:r>
        <w:t xml:space="preserve"> </w:t>
      </w:r>
      <w:r>
        <w:rPr>
          <w:b/>
          <w:bCs/>
        </w:rPr>
        <w:t xml:space="preserve">“blood pressure-mediated” intervention to prevent strokes and heart disease globally</w:t>
      </w:r>
      <w:hyperlink r:id="rId37">
        <w:r>
          <w:rPr>
            <w:rStyle w:val="Hyperlink"/>
            <w:b/>
            <w:bCs/>
          </w:rPr>
          <w:t xml:space="preserve">[19]</w:t>
        </w:r>
      </w:hyperlink>
      <w:r>
        <w:t xml:space="preserve">.</w:t>
      </w:r>
    </w:p>
    <w:p>
      <w:pPr>
        <w:pStyle w:val="BodyText"/>
      </w:pPr>
      <w:r>
        <w:rPr>
          <w:b/>
          <w:bCs/>
        </w:rPr>
        <w:t xml:space="preserve">Subgroup Analyses:</w:t>
      </w:r>
      <w:r>
        <w:t xml:space="preserve"> </w:t>
      </w:r>
      <w:r>
        <w:t xml:space="preserve">The blood-pressure lowering effect of salt substitutes was generally robust across diverse populations and trial subgroups, but some differences emerged:</w:t>
      </w:r>
    </w:p>
    <w:p>
      <w:pPr>
        <w:numPr>
          <w:ilvl w:val="0"/>
          <w:numId w:val="1001"/>
        </w:numPr>
      </w:pPr>
      <w:r>
        <w:rPr>
          <w:b/>
          <w:bCs/>
        </w:rPr>
        <w:t xml:space="preserve">By Age:</w:t>
      </w:r>
      <w:r>
        <w:t xml:space="preserve"> </w:t>
      </w:r>
      <w:r>
        <w:t xml:space="preserve">Older individuals tended to benefit at least as much, if not more, than younger ones. In fact, one subgroup analysis indicated a</w:t>
      </w:r>
      <w:r>
        <w:t xml:space="preserve"> </w:t>
      </w:r>
      <w:r>
        <w:rPr>
          <w:b/>
          <w:bCs/>
        </w:rPr>
        <w:t xml:space="preserve">more pronounced SBP reduction in participants ≥60 years</w:t>
      </w:r>
      <w:r>
        <w:t xml:space="preserve"> </w:t>
      </w:r>
      <w:r>
        <w:t xml:space="preserve">compared to those &lt;60</w:t>
      </w:r>
      <w:hyperlink r:id="rId39">
        <w:r>
          <w:rPr>
            <w:rStyle w:val="Hyperlink"/>
          </w:rPr>
          <w:t xml:space="preserve">[20]</w:t>
        </w:r>
      </w:hyperlink>
      <w:r>
        <w:t xml:space="preserve">. (Many older hypertensives had higher baseline BP, making them responsive to even modest sodium reduction.) By contrast, younger adults saw a slightly smaller average drop, though still in the favorable direction</w:t>
      </w:r>
      <w:hyperlink r:id="rId39">
        <w:r>
          <w:rPr>
            <w:rStyle w:val="Hyperlink"/>
          </w:rPr>
          <w:t xml:space="preserve">[20]</w:t>
        </w:r>
      </w:hyperlink>
      <w:r>
        <w:t xml:space="preserve">. Overall, trials did not show any reversal of effect in younger groups – salt substitutes lowered BP in both age categories, but the impact was</w:t>
      </w:r>
      <w:r>
        <w:t xml:space="preserve"> </w:t>
      </w:r>
      <w:r>
        <w:rPr>
          <w:b/>
          <w:bCs/>
        </w:rPr>
        <w:t xml:space="preserve">stronger among older adults</w:t>
      </w:r>
      <w:r>
        <w:t xml:space="preserve">.</w:t>
      </w:r>
    </w:p>
    <w:p>
      <w:pPr>
        <w:numPr>
          <w:ilvl w:val="0"/>
          <w:numId w:val="1001"/>
        </w:numPr>
      </w:pPr>
      <w:r>
        <w:rPr>
          <w:b/>
          <w:bCs/>
        </w:rPr>
        <w:t xml:space="preserve">By Sample Size:</w:t>
      </w:r>
      <w:r>
        <w:t xml:space="preserve"> </w:t>
      </w:r>
      <w:r>
        <w:t xml:space="preserve">Interestingly, trials with</w:t>
      </w:r>
      <w:r>
        <w:t xml:space="preserve"> </w:t>
      </w:r>
      <w:r>
        <w:rPr>
          <w:b/>
          <w:bCs/>
        </w:rPr>
        <w:t xml:space="preserve">smaller sample sizes (&lt;300 participants)</w:t>
      </w:r>
      <w:r>
        <w:t xml:space="preserve"> </w:t>
      </w:r>
      <w:r>
        <w:t xml:space="preserve">tended to report</w:t>
      </w:r>
      <w:r>
        <w:t xml:space="preserve"> </w:t>
      </w:r>
      <w:r>
        <w:rPr>
          <w:b/>
          <w:bCs/>
        </w:rPr>
        <w:t xml:space="preserve">larger blood pressure reductions</w:t>
      </w:r>
      <w:r>
        <w:t xml:space="preserve"> </w:t>
      </w:r>
      <w:r>
        <w:t xml:space="preserve">than the megatrials</w:t>
      </w:r>
      <w:hyperlink r:id="rId40">
        <w:r>
          <w:rPr>
            <w:rStyle w:val="Hyperlink"/>
          </w:rPr>
          <w:t xml:space="preserve">[21]</w:t>
        </w:r>
      </w:hyperlink>
      <w:r>
        <w:t xml:space="preserve">. For example, community studies in remote areas or preliminary trials often saw SBP drops in the 5–8 mmHg range</w:t>
      </w:r>
      <w:hyperlink r:id="rId41">
        <w:r>
          <w:rPr>
            <w:rStyle w:val="Hyperlink"/>
          </w:rPr>
          <w:t xml:space="preserve">[22]</w:t>
        </w:r>
      </w:hyperlink>
      <w:r>
        <w:t xml:space="preserve">, whereas the largest cluster trial (20,000+ participants) found a more modest ~3–4 mmHg drop</w:t>
      </w:r>
      <w:hyperlink r:id="rId32">
        <w:r>
          <w:rPr>
            <w:rStyle w:val="Hyperlink"/>
          </w:rPr>
          <w:t xml:space="preserve">[12]</w:t>
        </w:r>
      </w:hyperlink>
      <w:r>
        <w:t xml:space="preserve">. On pooled analysis, the BP reduction in small trials was about 2 mmHg greater on average than in larger trials – possibly reflecting more intensive monitoring or higher adherence in small studies</w:t>
      </w:r>
      <w:hyperlink r:id="rId40">
        <w:r>
          <w:rPr>
            <w:rStyle w:val="Hyperlink"/>
          </w:rPr>
          <w:t xml:space="preserve">[21]</w:t>
        </w:r>
      </w:hyperlink>
      <w:r>
        <w:t xml:space="preserve">. Nonetheless,</w:t>
      </w:r>
      <w:r>
        <w:t xml:space="preserve"> </w:t>
      </w:r>
      <w:r>
        <w:rPr>
          <w:b/>
          <w:bCs/>
        </w:rPr>
        <w:t xml:space="preserve">all trials (large and small) showed a consistent direction of effect</w:t>
      </w:r>
      <w:r>
        <w:t xml:space="preserve"> </w:t>
      </w:r>
      <w:r>
        <w:t xml:space="preserve">(lower BP with salt substitute), reinforcing that the benefit is real across different scales of study</w:t>
      </w:r>
      <w:hyperlink r:id="rId42">
        <w:r>
          <w:rPr>
            <w:rStyle w:val="Hyperlink"/>
          </w:rPr>
          <w:t xml:space="preserve">[23]</w:t>
        </w:r>
      </w:hyperlink>
      <w:r>
        <w:t xml:space="preserve">.</w:t>
      </w:r>
    </w:p>
    <w:p>
      <w:pPr>
        <w:numPr>
          <w:ilvl w:val="0"/>
          <w:numId w:val="1001"/>
        </w:numPr>
      </w:pPr>
      <w:r>
        <w:rPr>
          <w:b/>
          <w:bCs/>
        </w:rPr>
        <w:t xml:space="preserve">By Duration:</w:t>
      </w:r>
      <w:r>
        <w:t xml:space="preserve"> </w:t>
      </w:r>
      <w:r>
        <w:rPr>
          <w:b/>
          <w:bCs/>
        </w:rPr>
        <w:t xml:space="preserve">Shorter trials (&lt;12 months)</w:t>
      </w:r>
      <w:r>
        <w:t xml:space="preserve"> </w:t>
      </w:r>
      <w:r>
        <w:t xml:space="preserve">demonstrated slightly</w:t>
      </w:r>
      <w:r>
        <w:t xml:space="preserve"> </w:t>
      </w:r>
      <w:r>
        <w:rPr>
          <w:b/>
          <w:bCs/>
        </w:rPr>
        <w:t xml:space="preserve">greater blood-pressure reductions</w:t>
      </w:r>
      <w:r>
        <w:t xml:space="preserve"> </w:t>
      </w:r>
      <w:r>
        <w:t xml:space="preserve">on average than longer-duration trials</w:t>
      </w:r>
      <w:hyperlink r:id="rId43">
        <w:r>
          <w:rPr>
            <w:rStyle w:val="Hyperlink"/>
          </w:rPr>
          <w:t xml:space="preserve">[24]</w:t>
        </w:r>
      </w:hyperlink>
      <w:r>
        <w:t xml:space="preserve">. Meta-regression indicated that trials lasting under a year had larger SBP decreases, whereas in trials ≥12 months the BP effect, though still present, was somewhat attenuated</w:t>
      </w:r>
      <w:hyperlink r:id="rId43">
        <w:r>
          <w:rPr>
            <w:rStyle w:val="Hyperlink"/>
          </w:rPr>
          <w:t xml:space="preserve">[24]</w:t>
        </w:r>
      </w:hyperlink>
      <w:r>
        <w:t xml:space="preserve">. One explanation is that the</w:t>
      </w:r>
      <w:r>
        <w:t xml:space="preserve"> </w:t>
      </w:r>
      <w:r>
        <w:rPr>
          <w:b/>
          <w:bCs/>
        </w:rPr>
        <w:t xml:space="preserve">initial BP drop from switching salt is rapid</w:t>
      </w:r>
      <w:r>
        <w:t xml:space="preserve"> </w:t>
      </w:r>
      <w:r>
        <w:t xml:space="preserve">– often within weeks – and may plateau over time as participants’ behavior or medications adjust. In longer studies, some control groups may implement other diet changes or additional treatments that narrow the BP difference. Even so, clinically and statistically significant BP reductions persisted in multi-year trials like SSaSS</w:t>
      </w:r>
      <w:hyperlink r:id="rId32">
        <w:r>
          <w:rPr>
            <w:rStyle w:val="Hyperlink"/>
          </w:rPr>
          <w:t xml:space="preserve">[12]</w:t>
        </w:r>
      </w:hyperlink>
      <w:hyperlink r:id="rId36">
        <w:r>
          <w:rPr>
            <w:rStyle w:val="Hyperlink"/>
          </w:rPr>
          <w:t xml:space="preserve">[16]</w:t>
        </w:r>
      </w:hyperlink>
      <w:r>
        <w:t xml:space="preserve">. Thus,</w:t>
      </w:r>
      <w:r>
        <w:t xml:space="preserve"> </w:t>
      </w:r>
      <w:r>
        <w:rPr>
          <w:b/>
          <w:bCs/>
        </w:rPr>
        <w:t xml:space="preserve">the benefit is sustained long-term</w:t>
      </w:r>
      <w:r>
        <w:t xml:space="preserve">, but the</w:t>
      </w:r>
      <w:r>
        <w:t xml:space="preserve"> </w:t>
      </w:r>
      <w:r>
        <w:rPr>
          <w:b/>
          <w:bCs/>
        </w:rPr>
        <w:t xml:space="preserve">peak impact on BP is often observed in the first 3–12 months</w:t>
      </w:r>
      <w:r>
        <w:t xml:space="preserve"> </w:t>
      </w:r>
      <w:r>
        <w:t xml:space="preserve">after introducing a salt substitute.</w:t>
      </w:r>
    </w:p>
    <w:p>
      <w:pPr>
        <w:pStyle w:val="FirstParagraph"/>
      </w:pPr>
      <w:r>
        <w:t xml:space="preserve">Other subgroup findings were generally consistent: benefits were seen</w:t>
      </w:r>
      <w:r>
        <w:t xml:space="preserve"> </w:t>
      </w:r>
      <w:r>
        <w:rPr>
          <w:b/>
          <w:bCs/>
        </w:rPr>
        <w:t xml:space="preserve">across sexes, regions, baseline blood pressure levels, and baseline sodium intake levels</w:t>
      </w:r>
      <w:hyperlink r:id="rId44">
        <w:r>
          <w:rPr>
            <w:rStyle w:val="Hyperlink"/>
          </w:rPr>
          <w:t xml:space="preserve">[25]</w:t>
        </w:r>
      </w:hyperlink>
      <w:hyperlink r:id="rId45">
        <w:r>
          <w:rPr>
            <w:rStyle w:val="Hyperlink"/>
          </w:rPr>
          <w:t xml:space="preserve">[26]</w:t>
        </w:r>
      </w:hyperlink>
      <w:r>
        <w:t xml:space="preserve">. For instance, whether individuals had a history of hypertension or not, the direction of BP change favored salt substitutes. There was also a dose-response relationship – formulas with</w:t>
      </w:r>
      <w:r>
        <w:t xml:space="preserve"> </w:t>
      </w:r>
      <w:r>
        <w:rPr>
          <w:b/>
          <w:bCs/>
        </w:rPr>
        <w:t xml:space="preserve">greater sodium reduction (more KCl replacing NaCl)</w:t>
      </w:r>
      <w:r>
        <w:t xml:space="preserve"> </w:t>
      </w:r>
      <w:r>
        <w:t xml:space="preserve">produced larger BP falls</w:t>
      </w:r>
      <w:hyperlink r:id="rId46">
        <w:r>
          <w:rPr>
            <w:rStyle w:val="Hyperlink"/>
          </w:rPr>
          <w:t xml:space="preserve">[27]</w:t>
        </w:r>
      </w:hyperlink>
      <w:r>
        <w:t xml:space="preserve">. Each 10% decrease in NaCl content of the salt was associated with roughly an additional 1.5 mmHg drop in SBP</w:t>
      </w:r>
      <w:hyperlink r:id="rId46">
        <w:r>
          <w:rPr>
            <w:rStyle w:val="Hyperlink"/>
          </w:rPr>
          <w:t xml:space="preserve">[27]</w:t>
        </w:r>
      </w:hyperlink>
      <w:r>
        <w:t xml:space="preserve">. This aligns with the notion that</w:t>
      </w:r>
      <w:r>
        <w:t xml:space="preserve"> </w:t>
      </w:r>
      <w:r>
        <w:rPr>
          <w:b/>
          <w:bCs/>
        </w:rPr>
        <w:t xml:space="preserve">lower sodium + higher potassium content yields bigger gains in BP control</w:t>
      </w:r>
      <w:r>
        <w:t xml:space="preserve">.</w:t>
      </w:r>
    </w:p>
    <w:p>
      <w:pPr>
        <w:pStyle w:val="BodyText"/>
      </w:pPr>
      <w:r>
        <w:rPr>
          <w:b/>
          <w:bCs/>
        </w:rPr>
        <w:t xml:space="preserve">Estimated CV Risk Reduction:</w:t>
      </w:r>
      <w:r>
        <w:t xml:space="preserve"> </w:t>
      </w:r>
      <w:r>
        <w:t xml:space="preserve">Based on the ~4–5 mmHg systolic BP reduction attributable to salt substitutes, one can project a meaningful drop in cardiovascular risk. As noted,</w:t>
      </w:r>
      <w:r>
        <w:t xml:space="preserve"> </w:t>
      </w:r>
      <w:r>
        <w:rPr>
          <w:b/>
          <w:bCs/>
        </w:rPr>
        <w:t xml:space="preserve">~5 mmHg less SBP corresponds to ≈10% fewer major cardiovascular events</w:t>
      </w:r>
      <w:r>
        <w:t xml:space="preserve"> </w:t>
      </w:r>
      <w:r>
        <w:t xml:space="preserve">in population studies</w:t>
      </w:r>
      <w:hyperlink r:id="rId38">
        <w:r>
          <w:rPr>
            <w:rStyle w:val="Hyperlink"/>
          </w:rPr>
          <w:t xml:space="preserve">[18]</w:t>
        </w:r>
      </w:hyperlink>
      <w:r>
        <w:t xml:space="preserve">. In fact, the trials reported</w:t>
      </w:r>
      <w:r>
        <w:t xml:space="preserve"> </w:t>
      </w:r>
      <w:r>
        <w:rPr>
          <w:b/>
          <w:bCs/>
        </w:rPr>
        <w:t xml:space="preserve">an ~11% reduction in all-cause mortality and ~13% fewer cardiovascular deaths</w:t>
      </w:r>
      <w:r>
        <w:t xml:space="preserve"> </w:t>
      </w:r>
      <w:r>
        <w:t xml:space="preserve">– closely mirroring what we’d expect from the BP change</w:t>
      </w:r>
      <w:hyperlink r:id="rId34">
        <w:r>
          <w:rPr>
            <w:rStyle w:val="Hyperlink"/>
          </w:rPr>
          <w:t xml:space="preserve">[14]</w:t>
        </w:r>
      </w:hyperlink>
      <w:hyperlink r:id="rId37">
        <w:r>
          <w:rPr>
            <w:rStyle w:val="Hyperlink"/>
          </w:rPr>
          <w:t xml:space="preserve">[17]</w:t>
        </w:r>
      </w:hyperlink>
      <w:r>
        <w:t xml:space="preserve">. Stroke risk reductions were even larger (~14% fewer strokes</w:t>
      </w:r>
      <w:hyperlink r:id="rId47">
        <w:r>
          <w:rPr>
            <w:rStyle w:val="Hyperlink"/>
          </w:rPr>
          <w:t xml:space="preserve">[28]</w:t>
        </w:r>
      </w:hyperlink>
      <w:r>
        <w:t xml:space="preserve">), consistent with stroke’s high sensitivity to blood pressure. These outcomes bolster the conclusion that</w:t>
      </w:r>
      <w:r>
        <w:t xml:space="preserve"> </w:t>
      </w:r>
      <w:r>
        <w:rPr>
          <w:b/>
          <w:bCs/>
        </w:rPr>
        <w:t xml:space="preserve">the blood-pressure lowering from salt substitutes directly translates into fewer heart attacks, strokes, and deaths</w:t>
      </w:r>
      <w:r>
        <w:t xml:space="preserve">. In practical terms, replacing regular salt with a potassium-enriched salt could potentially</w:t>
      </w:r>
      <w:r>
        <w:t xml:space="preserve"> </w:t>
      </w:r>
      <w:r>
        <w:rPr>
          <w:b/>
          <w:bCs/>
        </w:rPr>
        <w:t xml:space="preserve">prevent ~1 in 9 deaths</w:t>
      </w:r>
      <w:r>
        <w:t xml:space="preserve"> </w:t>
      </w:r>
      <w:r>
        <w:t xml:space="preserve">among high-risk groups</w:t>
      </w:r>
      <w:hyperlink r:id="rId37">
        <w:r>
          <w:rPr>
            <w:rStyle w:val="Hyperlink"/>
          </w:rPr>
          <w:t xml:space="preserve">[17]</w:t>
        </w:r>
      </w:hyperlink>
      <w:r>
        <w:t xml:space="preserve"> </w:t>
      </w:r>
      <w:r>
        <w:t xml:space="preserve">and substantially curb stroke incidence</w:t>
      </w:r>
      <w:hyperlink r:id="rId47">
        <w:r>
          <w:rPr>
            <w:rStyle w:val="Hyperlink"/>
          </w:rPr>
          <w:t xml:space="preserve">[28]</w:t>
        </w:r>
      </w:hyperlink>
      <w:r>
        <w:t xml:space="preserve"> </w:t>
      </w:r>
      <w:r>
        <w:t xml:space="preserve">over the years. Thus, the</w:t>
      </w:r>
      <w:r>
        <w:t xml:space="preserve"> </w:t>
      </w:r>
      <w:r>
        <w:rPr>
          <w:b/>
          <w:bCs/>
        </w:rPr>
        <w:t xml:space="preserve">cardiovascular risk reduction is on the order of 10–15% overall</w:t>
      </w:r>
      <w:r>
        <w:t xml:space="preserve">, which is a remarkable population-health benefit for a simple dietary change.</w:t>
      </w:r>
    </w:p>
    <w:p>
      <w:pPr>
        <w:pStyle w:val="BodyText"/>
      </w:pPr>
      <w:r>
        <w:t xml:space="preserve">In summary,</w:t>
      </w:r>
      <w:r>
        <w:t xml:space="preserve"> </w:t>
      </w:r>
      <w:r>
        <w:rPr>
          <w:b/>
          <w:bCs/>
        </w:rPr>
        <w:t xml:space="preserve">salt substitute interventions consistently led to lower blood pressure and improved clinical outcomes</w:t>
      </w:r>
      <w:r>
        <w:t xml:space="preserve"> </w:t>
      </w:r>
      <w:r>
        <w:t xml:space="preserve">in RCTs up to March 2022. The effect was robust in older adults, and observed across various countries and study designs. Larger, longer trials showed slightly smaller BP effects than shorter or smaller studies, but still confirmed significant reductions in stroke, heart events, and mortality. These findings suggest that</w:t>
      </w:r>
      <w:r>
        <w:t xml:space="preserve"> </w:t>
      </w:r>
      <w:r>
        <w:rPr>
          <w:b/>
          <w:bCs/>
        </w:rPr>
        <w:t xml:space="preserve">widespread use of reduced-sodium, potassium-enriched salt substitutes could significantly improve blood pressure control and confer an important reduction in cardiovascular risk and premature mortality worldwide</w:t>
      </w:r>
      <w:hyperlink r:id="rId37">
        <w:r>
          <w:rPr>
            <w:rStyle w:val="Hyperlink"/>
            <w:b/>
            <w:bCs/>
          </w:rPr>
          <w:t xml:space="preserve">[19]</w:t>
        </w:r>
      </w:hyperlink>
      <w:hyperlink r:id="rId34">
        <w:r>
          <w:rPr>
            <w:rStyle w:val="Hyperlink"/>
            <w:b/>
            <w:bCs/>
          </w:rPr>
          <w:t xml:space="preserve">[14]</w:t>
        </w:r>
      </w:hyperlink>
      <w:r>
        <w:t xml:space="preserve">.</w:t>
      </w:r>
    </w:p>
    <w:p>
      <w:pPr>
        <w:pStyle w:val="BodyText"/>
      </w:pPr>
      <w:r>
        <w:rPr>
          <w:b/>
          <w:bCs/>
        </w:rPr>
        <w:t xml:space="preserve">Sources:</w:t>
      </w:r>
    </w:p>
    <w:p>
      <w:pPr>
        <w:pStyle w:val="Compact"/>
        <w:numPr>
          <w:ilvl w:val="0"/>
          <w:numId w:val="1002"/>
        </w:numPr>
      </w:pPr>
      <w:r>
        <w:t xml:space="preserve">Neal et al. (SSaSS, China, 2021) – New Engl J Med 385:1067</w:t>
      </w:r>
      <w:hyperlink r:id="rId36">
        <w:r>
          <w:rPr>
            <w:rStyle w:val="Hyperlink"/>
          </w:rPr>
          <w:t xml:space="preserve">[16]</w:t>
        </w:r>
      </w:hyperlink>
      <w:hyperlink r:id="rId32">
        <w:r>
          <w:rPr>
            <w:rStyle w:val="Hyperlink"/>
          </w:rPr>
          <w:t xml:space="preserve">[12]</w:t>
        </w:r>
      </w:hyperlink>
    </w:p>
    <w:p>
      <w:pPr>
        <w:pStyle w:val="Compact"/>
        <w:numPr>
          <w:ilvl w:val="0"/>
          <w:numId w:val="1002"/>
        </w:numPr>
      </w:pPr>
      <w:r>
        <w:t xml:space="preserve">China Salt Substitute Study (2007) – J Hypertens 25:2011</w:t>
      </w:r>
      <w:hyperlink r:id="rId21">
        <w:r>
          <w:rPr>
            <w:rStyle w:val="Hyperlink"/>
          </w:rPr>
          <w:t xml:space="preserve">[1]</w:t>
        </w:r>
      </w:hyperlink>
      <w:hyperlink r:id="rId22">
        <w:r>
          <w:rPr>
            <w:rStyle w:val="Hyperlink"/>
          </w:rPr>
          <w:t xml:space="preserve">[2]</w:t>
        </w:r>
      </w:hyperlink>
    </w:p>
    <w:p>
      <w:pPr>
        <w:pStyle w:val="Compact"/>
        <w:numPr>
          <w:ilvl w:val="0"/>
          <w:numId w:val="1002"/>
        </w:numPr>
      </w:pPr>
      <w:r>
        <w:t xml:space="preserve">Zhao et al. 2014 (Tibet) – PLoS One 9:e110131</w:t>
      </w:r>
      <w:hyperlink r:id="rId24">
        <w:r>
          <w:rPr>
            <w:rStyle w:val="Hyperlink"/>
          </w:rPr>
          <w:t xml:space="preserve">[4]</w:t>
        </w:r>
      </w:hyperlink>
      <w:hyperlink r:id="rId25">
        <w:r>
          <w:rPr>
            <w:rStyle w:val="Hyperlink"/>
          </w:rPr>
          <w:t xml:space="preserve">[5]</w:t>
        </w:r>
      </w:hyperlink>
    </w:p>
    <w:p>
      <w:pPr>
        <w:pStyle w:val="Compact"/>
        <w:numPr>
          <w:ilvl w:val="0"/>
          <w:numId w:val="1002"/>
        </w:numPr>
      </w:pPr>
      <w:r>
        <w:t xml:space="preserve">Mu et al. 2009 – Am J Hypertens 22:943 (family-based trial)</w:t>
      </w:r>
      <w:hyperlink r:id="rId27">
        <w:r>
          <w:rPr>
            <w:rStyle w:val="Hyperlink"/>
          </w:rPr>
          <w:t xml:space="preserve">[7]</w:t>
        </w:r>
      </w:hyperlink>
      <w:hyperlink r:id="rId28">
        <w:r>
          <w:rPr>
            <w:rStyle w:val="Hyperlink"/>
          </w:rPr>
          <w:t xml:space="preserve">[8]</w:t>
        </w:r>
      </w:hyperlink>
    </w:p>
    <w:p>
      <w:pPr>
        <w:pStyle w:val="Compact"/>
        <w:numPr>
          <w:ilvl w:val="0"/>
          <w:numId w:val="1002"/>
        </w:numPr>
      </w:pPr>
      <w:r>
        <w:t xml:space="preserve">Che et al. 2022 – J Clin Hypertens 24:140 (Dalian, China)</w:t>
      </w:r>
      <w:hyperlink r:id="rId29">
        <w:r>
          <w:rPr>
            <w:rStyle w:val="Hyperlink"/>
          </w:rPr>
          <w:t xml:space="preserve">[9]</w:t>
        </w:r>
      </w:hyperlink>
      <w:hyperlink r:id="rId30">
        <w:r>
          <w:rPr>
            <w:rStyle w:val="Hyperlink"/>
          </w:rPr>
          <w:t xml:space="preserve">[10]</w:t>
        </w:r>
      </w:hyperlink>
    </w:p>
    <w:p>
      <w:pPr>
        <w:pStyle w:val="Compact"/>
        <w:numPr>
          <w:ilvl w:val="0"/>
          <w:numId w:val="1002"/>
        </w:numPr>
      </w:pPr>
      <w:r>
        <w:t xml:space="preserve">Yin et al. 2022 – Heart 108:1608 (meta-analysis of 21 RCTs)</w:t>
      </w:r>
      <w:hyperlink r:id="rId33">
        <w:r>
          <w:rPr>
            <w:rStyle w:val="Hyperlink"/>
          </w:rPr>
          <w:t xml:space="preserve">[13]</w:t>
        </w:r>
      </w:hyperlink>
      <w:hyperlink r:id="rId34">
        <w:r>
          <w:rPr>
            <w:rStyle w:val="Hyperlink"/>
          </w:rPr>
          <w:t xml:space="preserve">[14]</w:t>
        </w:r>
      </w:hyperlink>
    </w:p>
    <w:p>
      <w:pPr>
        <w:pStyle w:val="Compact"/>
        <w:numPr>
          <w:ilvl w:val="0"/>
          <w:numId w:val="1002"/>
        </w:numPr>
      </w:pPr>
      <w:r>
        <w:t xml:space="preserve">Tsai et al. 2022 – J Clin Hypertens 24:1147 (systematic review)</w:t>
      </w:r>
      <w:hyperlink r:id="rId39">
        <w:r>
          <w:rPr>
            <w:rStyle w:val="Hyperlink"/>
          </w:rPr>
          <w:t xml:space="preserve">[20]</w:t>
        </w:r>
      </w:hyperlink>
      <w:hyperlink r:id="rId40">
        <w:r>
          <w:rPr>
            <w:rStyle w:val="Hyperlink"/>
          </w:rPr>
          <w:t xml:space="preserve">[21]</w:t>
        </w:r>
      </w:hyperlink>
    </w:p>
    <w:p>
      <w:pPr>
        <w:pStyle w:val="Compact"/>
        <w:numPr>
          <w:ilvl w:val="0"/>
          <w:numId w:val="1002"/>
        </w:numPr>
      </w:pPr>
      <w:r>
        <w:t xml:space="preserve">Meta-analysis summary (ObG Project, 2022)</w:t>
      </w:r>
      <w:hyperlink r:id="rId48">
        <w:r>
          <w:rPr>
            <w:rStyle w:val="Hyperlink"/>
          </w:rPr>
          <w:t xml:space="preserve">[29]</w:t>
        </w:r>
      </w:hyperlink>
      <w:hyperlink r:id="rId37">
        <w:r>
          <w:rPr>
            <w:rStyle w:val="Hyperlink"/>
          </w:rPr>
          <w:t xml:space="preserve">[17]</w:t>
        </w:r>
      </w:hyperlink>
    </w:p>
    <w:p>
      <w:pPr>
        <w:pStyle w:val="Compact"/>
        <w:numPr>
          <w:ilvl w:val="0"/>
          <w:numId w:val="1002"/>
        </w:numPr>
      </w:pPr>
      <w:r>
        <w:t xml:space="preserve">Epidemiology of BP reduction vs risk (Ettehad et al., Lancet 2016)</w:t>
      </w:r>
      <w:hyperlink r:id="rId38">
        <w:r>
          <w:rPr>
            <w:rStyle w:val="Hyperlink"/>
          </w:rPr>
          <w:t xml:space="preserve">[18]</w:t>
        </w:r>
      </w:hyperlink>
    </w:p>
    <w:bookmarkEnd w:id="49"/>
    <w:bookmarkEnd w:id="50"/>
    <w:bookmarkEnd w:id="51"/>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 </w:t>
      </w:r>
      <w:r>
        <w:t xml:space="preserve">Journal of Hypertension</w:t>
      </w:r>
      <w:r>
        <w:t xml:space="preserve"> </w:t>
      </w:r>
    </w:p>
    <w:p>
      <w:pPr>
        <w:pStyle w:val="BodyText"/>
      </w:pPr>
      <w:hyperlink r:id="rId52">
        <w:r>
          <w:rPr>
            <w:rStyle w:val="Hyperlink"/>
          </w:rPr>
          <w:t xml:space="preserve">https://journals.lww.com/jhypertension/abstract/2007/10000/salt_substitution__a_low_cost_strategy_for_blood.9.aspx</w:t>
        </w:r>
      </w:hyperlink>
    </w:p>
    <w:p>
      <w:pPr>
        <w:pStyle w:val="BodyText"/>
      </w:pPr>
      <w:hyperlink r:id="rId23">
        <w:r>
          <w:rPr>
            <w:rStyle w:val="Hyperlink"/>
          </w:rPr>
          <w:t xml:space="preserve">[3]</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6">
        <w:r>
          <w:rPr>
            <w:rStyle w:val="Hyperlink"/>
          </w:rPr>
          <w:t xml:space="preserve">[16]</w:t>
        </w:r>
      </w:hyperlink>
      <w:r>
        <w:t xml:space="preserve"> </w:t>
      </w:r>
      <w:hyperlink r:id="rId47">
        <w:r>
          <w:rPr>
            <w:rStyle w:val="Hyperlink"/>
          </w:rPr>
          <w:t xml:space="preserve">[28]</w:t>
        </w:r>
      </w:hyperlink>
      <w:r>
        <w:t xml:space="preserve"> </w:t>
      </w:r>
      <w:r>
        <w:t xml:space="preserve">The Na-K Exchange Saves Lives — NephJC</w:t>
      </w:r>
    </w:p>
    <w:p>
      <w:pPr>
        <w:pStyle w:val="BodyText"/>
      </w:pPr>
      <w:hyperlink r:id="rId53">
        <w:r>
          <w:rPr>
            <w:rStyle w:val="Hyperlink"/>
          </w:rPr>
          <w:t xml:space="preserve">http://www.nephjc.com/news/salt-substitute</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41">
        <w:r>
          <w:rPr>
            <w:rStyle w:val="Hyperlink"/>
          </w:rPr>
          <w:t xml:space="preserve">[22]</w:t>
        </w:r>
      </w:hyperlink>
      <w:r>
        <w:t xml:space="preserve"> </w:t>
      </w:r>
      <w:r>
        <w:t xml:space="preserve">Using a Low-Sodium, High-Potassium Salt Substitute to Reduce Blood Pressure among Tibetans with High Blood Pressure: A Patient-Blinded Randomized Controlled Trial | PLOS One</w:t>
      </w:r>
    </w:p>
    <w:p>
      <w:pPr>
        <w:pStyle w:val="BodyText"/>
      </w:pPr>
      <w:hyperlink r:id="rId54">
        <w:r>
          <w:rPr>
            <w:rStyle w:val="Hyperlink"/>
          </w:rPr>
          <w:t xml:space="preserve">https://journals.plos.org/plosone/article?id=10.1371/journal.pone.0110131</w:t>
        </w:r>
      </w:hyperlink>
    </w:p>
    <w:p>
      <w:pPr>
        <w:pStyle w:val="BodyText"/>
      </w:pPr>
      <w:hyperlink r:id="rId27">
        <w:r>
          <w:rPr>
            <w:rStyle w:val="Hyperlink"/>
          </w:rPr>
          <w:t xml:space="preserve">[7]</w:t>
        </w:r>
      </w:hyperlink>
      <w:r>
        <w:t xml:space="preserve"> </w:t>
      </w:r>
      <w:r>
        <w:t xml:space="preserve">Effects of salt substitutes on blood pressure: a meta-analysis of randomized controlled trials123 - The American Journal of Clinical Nutrition</w:t>
      </w:r>
    </w:p>
    <w:p>
      <w:pPr>
        <w:pStyle w:val="BodyText"/>
      </w:pPr>
      <w:hyperlink r:id="rId55">
        <w:r>
          <w:rPr>
            <w:rStyle w:val="Hyperlink"/>
          </w:rPr>
          <w:t xml:space="preserve">https://ajcn.nutrition.org/article/S0002-9165(23)04845-1/fulltext</w:t>
        </w:r>
      </w:hyperlink>
    </w:p>
    <w:p>
      <w:pPr>
        <w:pStyle w:val="BodyText"/>
      </w:pPr>
      <w:hyperlink r:id="rId28">
        <w:r>
          <w:rPr>
            <w:rStyle w:val="Hyperlink"/>
          </w:rPr>
          <w:t xml:space="preserve">[8]</w:t>
        </w:r>
      </w:hyperlink>
      <w:r>
        <w:t xml:space="preserve"> </w:t>
      </w:r>
      <w:r>
        <w:t xml:space="preserve">Potassium-Enriched Salt Substitutes as a Means to Lower Blood ...</w:t>
      </w:r>
    </w:p>
    <w:p>
      <w:pPr>
        <w:pStyle w:val="BodyText"/>
      </w:pPr>
      <w:hyperlink r:id="rId56">
        <w:r>
          <w:rPr>
            <w:rStyle w:val="Hyperlink"/>
          </w:rPr>
          <w:t xml:space="preserve">https://www.ahajournals.org/doi/10.1161/HYPERTENSIONAHA.119.13241</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r>
        <w:t xml:space="preserve">A randomized, double-blind clinical trial to evaluate the blood pressure lowing effect of low-sodium salt substitution on middle-aged and elderly hypertensive patients with different plasma renin concentrations - PubMed</w:t>
      </w:r>
    </w:p>
    <w:p>
      <w:pPr>
        <w:pStyle w:val="BodyText"/>
      </w:pPr>
      <w:hyperlink r:id="rId57">
        <w:r>
          <w:rPr>
            <w:rStyle w:val="Hyperlink"/>
          </w:rPr>
          <w:t xml:space="preserve">https://pubmed.ncbi.nlm.nih.gov/34967126/</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5">
        <w:r>
          <w:rPr>
            <w:rStyle w:val="Hyperlink"/>
          </w:rPr>
          <w:t xml:space="preserve">[26]</w:t>
        </w:r>
      </w:hyperlink>
      <w:r>
        <w:t xml:space="preserve"> </w:t>
      </w:r>
      <w:r>
        <w:t xml:space="preserve">Salt Substitutes Could Have BP, CV Benefits Worldwide: Meta-analysis | tctmd.com</w:t>
      </w:r>
    </w:p>
    <w:p>
      <w:pPr>
        <w:pStyle w:val="BodyText"/>
      </w:pPr>
      <w:hyperlink r:id="rId58">
        <w:r>
          <w:rPr>
            <w:rStyle w:val="Hyperlink"/>
          </w:rPr>
          <w:t xml:space="preserve">https://www.tctmd.com/news/salt-substitutes-could-have-bp-cv-benefits-worldwide-meta-analysis</w:t>
        </w:r>
      </w:hyperlink>
    </w:p>
    <w:p>
      <w:pPr>
        <w:pStyle w:val="BodyText"/>
      </w:pPr>
      <w:hyperlink r:id="rId35">
        <w:r>
          <w:rPr>
            <w:rStyle w:val="Hyperlink"/>
          </w:rPr>
          <w:t xml:space="preserve">[15]</w:t>
        </w:r>
      </w:hyperlink>
      <w:r>
        <w:t xml:space="preserve"> </w:t>
      </w:r>
      <w:r>
        <w:t xml:space="preserve">Effect of Salt Substitution on Ambulatory Blood Pressure, Kidney ...</w:t>
      </w:r>
    </w:p>
    <w:p>
      <w:pPr>
        <w:pStyle w:val="BodyText"/>
      </w:pPr>
      <w:hyperlink r:id="rId59">
        <w:r>
          <w:rPr>
            <w:rStyle w:val="Hyperlink"/>
          </w:rPr>
          <w:t xml:space="preserve">https://www.imrpress.com/journal/RCM/25/5/10.31083/j.rcm2505158/htm</w:t>
        </w:r>
      </w:hyperlink>
    </w:p>
    <w:p>
      <w:pPr>
        <w:pStyle w:val="BodyText"/>
      </w:pPr>
      <w:hyperlink r:id="rId37">
        <w:r>
          <w:rPr>
            <w:rStyle w:val="Hyperlink"/>
          </w:rPr>
          <w:t xml:space="preserve">[17]</w:t>
        </w:r>
      </w:hyperlink>
      <w:r>
        <w:t xml:space="preserve"> </w:t>
      </w:r>
      <w:hyperlink r:id="rId37">
        <w:r>
          <w:rPr>
            <w:rStyle w:val="Hyperlink"/>
          </w:rPr>
          <w:t xml:space="preserve">[19]</w:t>
        </w:r>
      </w:hyperlink>
      <w:r>
        <w:t xml:space="preserve"> </w:t>
      </w:r>
      <w:hyperlink r:id="rId44">
        <w:r>
          <w:rPr>
            <w:rStyle w:val="Hyperlink"/>
          </w:rPr>
          <w:t xml:space="preserve">[25]</w:t>
        </w:r>
      </w:hyperlink>
      <w:r>
        <w:t xml:space="preserve"> </w:t>
      </w:r>
      <w:hyperlink r:id="rId46">
        <w:r>
          <w:rPr>
            <w:rStyle w:val="Hyperlink"/>
          </w:rPr>
          <w:t xml:space="preserve">[27]</w:t>
        </w:r>
      </w:hyperlink>
      <w:r>
        <w:t xml:space="preserve"> </w:t>
      </w:r>
      <w:hyperlink r:id="rId48">
        <w:r>
          <w:rPr>
            <w:rStyle w:val="Hyperlink"/>
          </w:rPr>
          <w:t xml:space="preserve">[29]</w:t>
        </w:r>
      </w:hyperlink>
      <w:r>
        <w:t xml:space="preserve"> </w:t>
      </w:r>
      <w:r>
        <w:t xml:space="preserve">Meta-Analysis: Do Salt Substitutes Improve Blood Pressure and Clinical Outcomes? - The ObG Project</w:t>
      </w:r>
    </w:p>
    <w:p>
      <w:pPr>
        <w:pStyle w:val="BodyText"/>
      </w:pPr>
      <w:hyperlink r:id="rId60">
        <w:r>
          <w:rPr>
            <w:rStyle w:val="Hyperlink"/>
          </w:rPr>
          <w:t xml:space="preserve">https://www.obgproject.com/2022/08/17/meta-analysis-do-salt-substitutes-improve-blood-pressure-and-clinical-outcomes/</w:t>
        </w:r>
      </w:hyperlink>
    </w:p>
    <w:p>
      <w:pPr>
        <w:pStyle w:val="BodyText"/>
      </w:pPr>
      <w:hyperlink r:id="rId38">
        <w:r>
          <w:rPr>
            <w:rStyle w:val="Hyperlink"/>
          </w:rPr>
          <w:t xml:space="preserve">[18]</w:t>
        </w:r>
      </w:hyperlink>
      <w:r>
        <w:t xml:space="preserve"> </w:t>
      </w:r>
      <w:r>
        <w:t xml:space="preserve">How Much Lowering of Blood Pressure Is Required to Prevent ...</w:t>
      </w:r>
    </w:p>
    <w:p>
      <w:pPr>
        <w:pStyle w:val="BodyText"/>
      </w:pPr>
      <w:hyperlink r:id="rId61">
        <w:r>
          <w:rPr>
            <w:rStyle w:val="Hyperlink"/>
          </w:rPr>
          <w:t xml:space="preserve">https://pmc.ncbi.nlm.nih.gov/articles/PMC9288358/</w:t>
        </w:r>
      </w:hyperlink>
    </w:p>
    <w:p>
      <w:pPr>
        <w:pStyle w:val="BodyText"/>
      </w:pPr>
      <w:hyperlink r:id="rId39">
        <w:r>
          <w:rPr>
            <w:rStyle w:val="Hyperlink"/>
          </w:rPr>
          <w:t xml:space="preserve">[20]</w:t>
        </w:r>
      </w:hyperlink>
      <w:r>
        <w:t xml:space="preserve"> </w:t>
      </w:r>
      <w:r>
        <w:t xml:space="preserve">Salt substitutes for better blood pressure - Study Summary</w:t>
      </w:r>
    </w:p>
    <w:p>
      <w:pPr>
        <w:pStyle w:val="BodyText"/>
      </w:pPr>
      <w:hyperlink r:id="rId62">
        <w:r>
          <w:rPr>
            <w:rStyle w:val="Hyperlink"/>
          </w:rPr>
          <w:t xml:space="preserve">https://examine.com/research-feed/study/12rkG1/?srsltid=AfmBOooS0Fow4OORZqMhjCjmfpkjvNLUJtH17YmFAKpy1AwE4FTtORbd</w:t>
        </w:r>
      </w:hyperlink>
    </w:p>
    <w:p>
      <w:pPr>
        <w:pStyle w:val="BodyText"/>
      </w:pPr>
      <w:hyperlink r:id="rId40">
        <w:r>
          <w:rPr>
            <w:rStyle w:val="Hyperlink"/>
          </w:rPr>
          <w:t xml:space="preserve">[21]</w:t>
        </w:r>
      </w:hyperlink>
      <w:r>
        <w:t xml:space="preserve"> </w:t>
      </w:r>
      <w:r>
        <w:t xml:space="preserve">(PDF) Effectiveness of salt substitute on cardiovascular outcomes</w:t>
      </w:r>
    </w:p>
    <w:p>
      <w:pPr>
        <w:pStyle w:val="BodyText"/>
      </w:pPr>
      <w:hyperlink r:id="rId63">
        <w:r>
          <w:rPr>
            <w:rStyle w:val="Hyperlink"/>
          </w:rPr>
          <w:t xml:space="preserve">https://www.researchgate.net/publication/364169333_Effectiveness_of_salt_substitute_on_cardiovascular_outcomes_A_systematic_review_and_meta-analysis</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www.nephjc.com/news/salt-substitute" TargetMode="External" /><Relationship Type="http://schemas.openxmlformats.org/officeDocument/2006/relationships/hyperlink" Id="rId23" Target="http://www.nephjc.com/news/salt-substitute#:~:text=%E2%80%98Table%201%E2%80%9D%20from%20Supplementary%20Appendix,Neal%20et%20al%2C%20NEJM%202021" TargetMode="External" /><Relationship Type="http://schemas.openxmlformats.org/officeDocument/2006/relationships/hyperlink" Id="rId36" Target="http://www.nephjc.com/news/salt-substitute#:~:text=,local%20manufacturers%20in%20each%20province" TargetMode="External" /><Relationship Type="http://schemas.openxmlformats.org/officeDocument/2006/relationships/hyperlink" Id="rId32" Target="http://www.nephjc.com/news/salt-substitute#:~:text=At%20baseline%2C%20the%20mean%20age,level" TargetMode="External" /><Relationship Type="http://schemas.openxmlformats.org/officeDocument/2006/relationships/hyperlink" Id="rId47" Target="http://www.nephjc.com/news/salt-substitute#:~:text=Results" TargetMode="External" /><Relationship Type="http://schemas.openxmlformats.org/officeDocument/2006/relationships/hyperlink" Id="rId31" Target="http://www.nephjc.com/news/salt-substitute#:~:text=Study%20Design" TargetMode="External" /><Relationship Type="http://schemas.openxmlformats.org/officeDocument/2006/relationships/hyperlink" Id="rId55" Target="https://ajcn.nutrition.org/article/S0002-9165(23)04845-1/fulltext" TargetMode="External" /><Relationship Type="http://schemas.openxmlformats.org/officeDocument/2006/relationships/hyperlink" Id="rId27" Target="https://ajcn.nutrition.org/article/S0002-9165(23)04845-1/fulltext#:~:text=trials%20used%20the%20same%20salt,calcium%20salt%2C%20and%20some" TargetMode="External" /><Relationship Type="http://schemas.openxmlformats.org/officeDocument/2006/relationships/hyperlink" Id="rId62" Target="https://examine.com/research-feed/study/12rkG1/?srsltid=AfmBOooS0Fow4OORZqMhjCjmfpkjvNLUJtH17YmFAKpy1AwE4FTtORbd" TargetMode="External" /><Relationship Type="http://schemas.openxmlformats.org/officeDocument/2006/relationships/hyperlink" Id="rId39" Target="https://examine.com/research-feed/study/12rkG1/?srsltid=AfmBOooS0Fow4OORZqMhjCjmfpkjvNLUJtH17YmFAKpy1AwE4FTtORbd#:~:text=Salt%20substitutes%20for%20better%20blood,age%2C%20and%20salt%20substitution" TargetMode="External" /><Relationship Type="http://schemas.openxmlformats.org/officeDocument/2006/relationships/hyperlink" Id="rId52" Target="https://journals.lww.com/jhypertension/abstract/2007/10000/salt_substitution__a_low_cost_strategy_for_blood.9.aspx" TargetMode="External" /><Relationship Type="http://schemas.openxmlformats.org/officeDocument/2006/relationships/hyperlink" Id="rId22" Target="https://journals.lww.com/jhypertension/abstract/2007/10000/salt_substitution__a_low_cost_strategy_for_blood.9.aspx#:~:text=The%20mean%20age%20of%20the,that%20the%20magnitude%20of%20this" TargetMode="External" /><Relationship Type="http://schemas.openxmlformats.org/officeDocument/2006/relationships/hyperlink" Id="rId21" Target="https://journals.lww.com/jhypertension/abstract/2007/10000/salt_substitution__a_low_cost_strategy_for_blood.9.aspx#:~:text=This%20study%20was%20a%20double,month%20period" TargetMode="External" /><Relationship Type="http://schemas.openxmlformats.org/officeDocument/2006/relationships/hyperlink" Id="rId54" Target="https://journals.plos.org/plosone/article?id=10.1371/journal.pone.0110131" TargetMode="External" /><Relationship Type="http://schemas.openxmlformats.org/officeDocument/2006/relationships/hyperlink" Id="rId25" Target="https://journals.plos.org/plosone/article?id=10.1371/journal.pone.0110131#:~:text=Compared%20to%20CSSS%20in%20which,25%5D.%20The%20Tibetan" TargetMode="External" /><Relationship Type="http://schemas.openxmlformats.org/officeDocument/2006/relationships/hyperlink" Id="rId41" Target="https://journals.plos.org/plosone/article?id=10.1371/journal.pone.0110131#:~:text=Results" TargetMode="External" /><Relationship Type="http://schemas.openxmlformats.org/officeDocument/2006/relationships/hyperlink" Id="rId26" Target="https://journals.plos.org/plosone/article?id=10.1371/journal.pone.0110131#:~:text=The%20study%20was%20a%20patient,ITT%29%20analyses%20were%20conducted" TargetMode="External" /><Relationship Type="http://schemas.openxmlformats.org/officeDocument/2006/relationships/hyperlink" Id="rId24" Target="https://journals.plos.org/plosone/article?id=10.1371/journal.pone.0110131#:~:text=total%20of%20282%20Tibetans%20aged,ITT%29%20analyses%20were%20conducted" TargetMode="External" /><Relationship Type="http://schemas.openxmlformats.org/officeDocument/2006/relationships/hyperlink" Id="rId61" Target="https://pmc.ncbi.nlm.nih.gov/articles/PMC9288358/" TargetMode="External" /><Relationship Type="http://schemas.openxmlformats.org/officeDocument/2006/relationships/hyperlink" Id="rId38" Target="https://pmc.ncbi.nlm.nih.gov/articles/PMC9288358/#:~:text=How%20Much%20Lowering%20of%20Blood,cardiovascular%20events%20by%2010" TargetMode="External" /><Relationship Type="http://schemas.openxmlformats.org/officeDocument/2006/relationships/hyperlink" Id="rId57" Target="https://pubmed.ncbi.nlm.nih.gov/34967126/" TargetMode="External" /><Relationship Type="http://schemas.openxmlformats.org/officeDocument/2006/relationships/hyperlink" Id="rId29" Target="https://pubmed.ncbi.nlm.nih.gov/34967126/#:~:text=.%202022%20Feb%3B24%282%29%3A140" TargetMode="External" /><Relationship Type="http://schemas.openxmlformats.org/officeDocument/2006/relationships/hyperlink" Id="rId30" Target="https://pubmed.ncbi.nlm.nih.gov/34967126/#:~:text=This%20study%20aimed%20to%20evaluate,HBPM" TargetMode="External" /><Relationship Type="http://schemas.openxmlformats.org/officeDocument/2006/relationships/hyperlink" Id="rId56" Target="https://www.ahajournals.org/doi/10.1161/HYPERTENSIONAHA.119.13241" TargetMode="External" /><Relationship Type="http://schemas.openxmlformats.org/officeDocument/2006/relationships/hyperlink" Id="rId28" Target="https://www.ahajournals.org/doi/10.1161/HYPERTENSIONAHA.119.13241#:~:text=,136" TargetMode="External" /><Relationship Type="http://schemas.openxmlformats.org/officeDocument/2006/relationships/hyperlink" Id="rId59" Target="https://www.imrpress.com/journal/RCM/25/5/10.31083/j.rcm2505158/htm" TargetMode="External" /><Relationship Type="http://schemas.openxmlformats.org/officeDocument/2006/relationships/hyperlink" Id="rId35" Target="https://www.imrpress.com/journal/RCM/25/5/10.31083/j.rcm2505158/htm#:~:text=Effect%20of%20Salt%20Substitution%20on,to%20evaluate%20the%20blood" TargetMode="External" /><Relationship Type="http://schemas.openxmlformats.org/officeDocument/2006/relationships/hyperlink" Id="rId60" Target="https://www.obgproject.com/2022/08/17/meta-analysis-do-salt-substitutes-improve-blood-pressure-and-clinical-outcomes/" TargetMode="External" /><Relationship Type="http://schemas.openxmlformats.org/officeDocument/2006/relationships/hyperlink" Id="rId46" Target="https://www.obgproject.com/2022/08/17/meta-analysis-do-salt-substitutes-improve-blood-pressure-and-clinical-outcomes/#:~:text=%2A%20Baseline%2024,CI%2C%200.81%20to%200.94" TargetMode="External" /><Relationship Type="http://schemas.openxmlformats.org/officeDocument/2006/relationships/hyperlink" Id="rId37" Target="https://www.obgproject.com/2022/08/17/meta-analysis-do-salt-substitutes-improve-blood-pressure-and-clinical-outcomes/#:~:text=,CI%2C%200.85%20to%200.94" TargetMode="External" /><Relationship Type="http://schemas.openxmlformats.org/officeDocument/2006/relationships/hyperlink" Id="rId48" Target="https://www.obgproject.com/2022/08/17/meta-analysis-do-salt-substitutes-improve-blood-pressure-and-clinical-outcomes/#:~:text=,History%20of%20hypertension" TargetMode="External" /><Relationship Type="http://schemas.openxmlformats.org/officeDocument/2006/relationships/hyperlink" Id="rId44" Target="https://www.obgproject.com/2022/08/17/meta-analysis-do-salt-substitutes-improve-blood-pressure-and-clinical-outcomes/#:~:text=,hour%20urinary%20sodium" TargetMode="External" /><Relationship Type="http://schemas.openxmlformats.org/officeDocument/2006/relationships/hyperlink" Id="rId63" Target="https://www.researchgate.net/publication/364169333_Effectiveness_of_salt_substitute_on_cardiovascular_outcomes_A_systematic_review_and_meta-analysis" TargetMode="External" /><Relationship Type="http://schemas.openxmlformats.org/officeDocument/2006/relationships/hyperlink" Id="rId40" Target="https://www.researchgate.net/publication/364169333_Effectiveness_of_salt_substitute_on_cardiovascular_outcomes_A_systematic_review_and_meta-analysis#:~:text=,300%20participants%29.%203.9" TargetMode="External" /><Relationship Type="http://schemas.openxmlformats.org/officeDocument/2006/relationships/hyperlink" Id="rId58" Target="https://www.tctmd.com/news/salt-substitutes-could-have-bp-cv-benefits-worldwide-meta-analysis" TargetMode="External" /><Relationship Type="http://schemas.openxmlformats.org/officeDocument/2006/relationships/hyperlink" Id="rId33" Target="https://www.tctmd.com/news/salt-substitutes-could-have-bp-cv-benefits-worldwide-meta-analysis#:~:text=31%2C949%20participants%20from%2021%20randomized,salt%20substitutes%20across%20the%20globe" TargetMode="External" /><Relationship Type="http://schemas.openxmlformats.org/officeDocument/2006/relationships/hyperlink" Id="rId45" Target="https://www.tctmd.com/news/salt-substitutes-could-have-bp-cv-benefits-worldwide-meta-analysis#:~:text=Larger%20blood%20pressure%20reductions%20were,hour%20urinary%20sodium%20excretion" TargetMode="External" /><Relationship Type="http://schemas.openxmlformats.org/officeDocument/2006/relationships/hyperlink" Id="rId34" Target="https://www.tctmd.com/news/salt-substitutes-could-have-bp-cv-benefits-worldwide-meta-analysis#:~:text=The%20vast%20majority%20of%20outcomes,substitute%20groups%20compared%20with%20controls" TargetMode="External" /><Relationship Type="http://schemas.openxmlformats.org/officeDocument/2006/relationships/hyperlink" Id="rId43" Target="https://www.tctmd.com/news/salt-substitutes-could-have-bp-cv-benefits-worldwide-meta-analysis#:~:text=compared%20with%20controls%20%28P%20,001%20for%20both" TargetMode="External" /><Relationship Type="http://schemas.openxmlformats.org/officeDocument/2006/relationships/hyperlink" Id="rId42" Target="https://www.tctmd.com/news/salt-substitutes-could-have-bp-cv-benefits-worldwide-meta-analysis#:~:text=in%20those%20who%20took%20a,hour%20urinary%20sodium%20excretion" TargetMode="External" /></Relationships>
</file>

<file path=word/_rels/footnotes.xml.rels><?xml version="1.0" encoding="UTF-8"?><Relationships xmlns="http://schemas.openxmlformats.org/package/2006/relationships"><Relationship Type="http://schemas.openxmlformats.org/officeDocument/2006/relationships/hyperlink" Id="rId53" Target="http://www.nephjc.com/news/salt-substitute" TargetMode="External" /><Relationship Type="http://schemas.openxmlformats.org/officeDocument/2006/relationships/hyperlink" Id="rId23" Target="http://www.nephjc.com/news/salt-substitute#:~:text=%E2%80%98Table%201%E2%80%9D%20from%20Supplementary%20Appendix,Neal%20et%20al%2C%20NEJM%202021" TargetMode="External" /><Relationship Type="http://schemas.openxmlformats.org/officeDocument/2006/relationships/hyperlink" Id="rId36" Target="http://www.nephjc.com/news/salt-substitute#:~:text=,local%20manufacturers%20in%20each%20province" TargetMode="External" /><Relationship Type="http://schemas.openxmlformats.org/officeDocument/2006/relationships/hyperlink" Id="rId32" Target="http://www.nephjc.com/news/salt-substitute#:~:text=At%20baseline%2C%20the%20mean%20age,level" TargetMode="External" /><Relationship Type="http://schemas.openxmlformats.org/officeDocument/2006/relationships/hyperlink" Id="rId47" Target="http://www.nephjc.com/news/salt-substitute#:~:text=Results" TargetMode="External" /><Relationship Type="http://schemas.openxmlformats.org/officeDocument/2006/relationships/hyperlink" Id="rId31" Target="http://www.nephjc.com/news/salt-substitute#:~:text=Study%20Design" TargetMode="External" /><Relationship Type="http://schemas.openxmlformats.org/officeDocument/2006/relationships/hyperlink" Id="rId55" Target="https://ajcn.nutrition.org/article/S0002-9165(23)04845-1/fulltext" TargetMode="External" /><Relationship Type="http://schemas.openxmlformats.org/officeDocument/2006/relationships/hyperlink" Id="rId27" Target="https://ajcn.nutrition.org/article/S0002-9165(23)04845-1/fulltext#:~:text=trials%20used%20the%20same%20salt,calcium%20salt%2C%20and%20some" TargetMode="External" /><Relationship Type="http://schemas.openxmlformats.org/officeDocument/2006/relationships/hyperlink" Id="rId62" Target="https://examine.com/research-feed/study/12rkG1/?srsltid=AfmBOooS0Fow4OORZqMhjCjmfpkjvNLUJtH17YmFAKpy1AwE4FTtORbd" TargetMode="External" /><Relationship Type="http://schemas.openxmlformats.org/officeDocument/2006/relationships/hyperlink" Id="rId39" Target="https://examine.com/research-feed/study/12rkG1/?srsltid=AfmBOooS0Fow4OORZqMhjCjmfpkjvNLUJtH17YmFAKpy1AwE4FTtORbd#:~:text=Salt%20substitutes%20for%20better%20blood,age%2C%20and%20salt%20substitution" TargetMode="External" /><Relationship Type="http://schemas.openxmlformats.org/officeDocument/2006/relationships/hyperlink" Id="rId52" Target="https://journals.lww.com/jhypertension/abstract/2007/10000/salt_substitution__a_low_cost_strategy_for_blood.9.aspx" TargetMode="External" /><Relationship Type="http://schemas.openxmlformats.org/officeDocument/2006/relationships/hyperlink" Id="rId22" Target="https://journals.lww.com/jhypertension/abstract/2007/10000/salt_substitution__a_low_cost_strategy_for_blood.9.aspx#:~:text=The%20mean%20age%20of%20the,that%20the%20magnitude%20of%20this" TargetMode="External" /><Relationship Type="http://schemas.openxmlformats.org/officeDocument/2006/relationships/hyperlink" Id="rId21" Target="https://journals.lww.com/jhypertension/abstract/2007/10000/salt_substitution__a_low_cost_strategy_for_blood.9.aspx#:~:text=This%20study%20was%20a%20double,month%20period" TargetMode="External" /><Relationship Type="http://schemas.openxmlformats.org/officeDocument/2006/relationships/hyperlink" Id="rId54" Target="https://journals.plos.org/plosone/article?id=10.1371/journal.pone.0110131" TargetMode="External" /><Relationship Type="http://schemas.openxmlformats.org/officeDocument/2006/relationships/hyperlink" Id="rId25" Target="https://journals.plos.org/plosone/article?id=10.1371/journal.pone.0110131#:~:text=Compared%20to%20CSSS%20in%20which,25%5D.%20The%20Tibetan" TargetMode="External" /><Relationship Type="http://schemas.openxmlformats.org/officeDocument/2006/relationships/hyperlink" Id="rId41" Target="https://journals.plos.org/plosone/article?id=10.1371/journal.pone.0110131#:~:text=Results" TargetMode="External" /><Relationship Type="http://schemas.openxmlformats.org/officeDocument/2006/relationships/hyperlink" Id="rId26" Target="https://journals.plos.org/plosone/article?id=10.1371/journal.pone.0110131#:~:text=The%20study%20was%20a%20patient,ITT%29%20analyses%20were%20conducted" TargetMode="External" /><Relationship Type="http://schemas.openxmlformats.org/officeDocument/2006/relationships/hyperlink" Id="rId24" Target="https://journals.plos.org/plosone/article?id=10.1371/journal.pone.0110131#:~:text=total%20of%20282%20Tibetans%20aged,ITT%29%20analyses%20were%20conducted" TargetMode="External" /><Relationship Type="http://schemas.openxmlformats.org/officeDocument/2006/relationships/hyperlink" Id="rId61" Target="https://pmc.ncbi.nlm.nih.gov/articles/PMC9288358/" TargetMode="External" /><Relationship Type="http://schemas.openxmlformats.org/officeDocument/2006/relationships/hyperlink" Id="rId38" Target="https://pmc.ncbi.nlm.nih.gov/articles/PMC9288358/#:~:text=How%20Much%20Lowering%20of%20Blood,cardiovascular%20events%20by%2010" TargetMode="External" /><Relationship Type="http://schemas.openxmlformats.org/officeDocument/2006/relationships/hyperlink" Id="rId57" Target="https://pubmed.ncbi.nlm.nih.gov/34967126/" TargetMode="External" /><Relationship Type="http://schemas.openxmlformats.org/officeDocument/2006/relationships/hyperlink" Id="rId29" Target="https://pubmed.ncbi.nlm.nih.gov/34967126/#:~:text=.%202022%20Feb%3B24%282%29%3A140" TargetMode="External" /><Relationship Type="http://schemas.openxmlformats.org/officeDocument/2006/relationships/hyperlink" Id="rId30" Target="https://pubmed.ncbi.nlm.nih.gov/34967126/#:~:text=This%20study%20aimed%20to%20evaluate,HBPM" TargetMode="External" /><Relationship Type="http://schemas.openxmlformats.org/officeDocument/2006/relationships/hyperlink" Id="rId56" Target="https://www.ahajournals.org/doi/10.1161/HYPERTENSIONAHA.119.13241" TargetMode="External" /><Relationship Type="http://schemas.openxmlformats.org/officeDocument/2006/relationships/hyperlink" Id="rId28" Target="https://www.ahajournals.org/doi/10.1161/HYPERTENSIONAHA.119.13241#:~:text=,136" TargetMode="External" /><Relationship Type="http://schemas.openxmlformats.org/officeDocument/2006/relationships/hyperlink" Id="rId59" Target="https://www.imrpress.com/journal/RCM/25/5/10.31083/j.rcm2505158/htm" TargetMode="External" /><Relationship Type="http://schemas.openxmlformats.org/officeDocument/2006/relationships/hyperlink" Id="rId35" Target="https://www.imrpress.com/journal/RCM/25/5/10.31083/j.rcm2505158/htm#:~:text=Effect%20of%20Salt%20Substitution%20on,to%20evaluate%20the%20blood" TargetMode="External" /><Relationship Type="http://schemas.openxmlformats.org/officeDocument/2006/relationships/hyperlink" Id="rId60" Target="https://www.obgproject.com/2022/08/17/meta-analysis-do-salt-substitutes-improve-blood-pressure-and-clinical-outcomes/" TargetMode="External" /><Relationship Type="http://schemas.openxmlformats.org/officeDocument/2006/relationships/hyperlink" Id="rId46" Target="https://www.obgproject.com/2022/08/17/meta-analysis-do-salt-substitutes-improve-blood-pressure-and-clinical-outcomes/#:~:text=%2A%20Baseline%2024,CI%2C%200.81%20to%200.94" TargetMode="External" /><Relationship Type="http://schemas.openxmlformats.org/officeDocument/2006/relationships/hyperlink" Id="rId37" Target="https://www.obgproject.com/2022/08/17/meta-analysis-do-salt-substitutes-improve-blood-pressure-and-clinical-outcomes/#:~:text=,CI%2C%200.85%20to%200.94" TargetMode="External" /><Relationship Type="http://schemas.openxmlformats.org/officeDocument/2006/relationships/hyperlink" Id="rId48" Target="https://www.obgproject.com/2022/08/17/meta-analysis-do-salt-substitutes-improve-blood-pressure-and-clinical-outcomes/#:~:text=,History%20of%20hypertension" TargetMode="External" /><Relationship Type="http://schemas.openxmlformats.org/officeDocument/2006/relationships/hyperlink" Id="rId44" Target="https://www.obgproject.com/2022/08/17/meta-analysis-do-salt-substitutes-improve-blood-pressure-and-clinical-outcomes/#:~:text=,hour%20urinary%20sodium" TargetMode="External" /><Relationship Type="http://schemas.openxmlformats.org/officeDocument/2006/relationships/hyperlink" Id="rId63" Target="https://www.researchgate.net/publication/364169333_Effectiveness_of_salt_substitute_on_cardiovascular_outcomes_A_systematic_review_and_meta-analysis" TargetMode="External" /><Relationship Type="http://schemas.openxmlformats.org/officeDocument/2006/relationships/hyperlink" Id="rId40" Target="https://www.researchgate.net/publication/364169333_Effectiveness_of_salt_substitute_on_cardiovascular_outcomes_A_systematic_review_and_meta-analysis#:~:text=,300%20participants%29.%203.9" TargetMode="External" /><Relationship Type="http://schemas.openxmlformats.org/officeDocument/2006/relationships/hyperlink" Id="rId58" Target="https://www.tctmd.com/news/salt-substitutes-could-have-bp-cv-benefits-worldwide-meta-analysis" TargetMode="External" /><Relationship Type="http://schemas.openxmlformats.org/officeDocument/2006/relationships/hyperlink" Id="rId33" Target="https://www.tctmd.com/news/salt-substitutes-could-have-bp-cv-benefits-worldwide-meta-analysis#:~:text=31%2C949%20participants%20from%2021%20randomized,salt%20substitutes%20across%20the%20globe" TargetMode="External" /><Relationship Type="http://schemas.openxmlformats.org/officeDocument/2006/relationships/hyperlink" Id="rId45" Target="https://www.tctmd.com/news/salt-substitutes-could-have-bp-cv-benefits-worldwide-meta-analysis#:~:text=Larger%20blood%20pressure%20reductions%20were,hour%20urinary%20sodium%20excretion" TargetMode="External" /><Relationship Type="http://schemas.openxmlformats.org/officeDocument/2006/relationships/hyperlink" Id="rId34" Target="https://www.tctmd.com/news/salt-substitutes-could-have-bp-cv-benefits-worldwide-meta-analysis#:~:text=The%20vast%20majority%20of%20outcomes,substitute%20groups%20compared%20with%20controls" TargetMode="External" /><Relationship Type="http://schemas.openxmlformats.org/officeDocument/2006/relationships/hyperlink" Id="rId43" Target="https://www.tctmd.com/news/salt-substitutes-could-have-bp-cv-benefits-worldwide-meta-analysis#:~:text=compared%20with%20controls%20%28P%20,001%20for%20both" TargetMode="External" /><Relationship Type="http://schemas.openxmlformats.org/officeDocument/2006/relationships/hyperlink" Id="rId42" Target="https://www.tctmd.com/news/salt-substitutes-could-have-bp-cv-benefits-worldwide-meta-analysis#:~:text=in%20those%20who%20took%20a,hour%20urinary%20sodium%20excre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2025-10-14T09:14:09Z</dcterms:created>
  <dcterms:modified xsi:type="dcterms:W3CDTF">2025-10-14T09:14:09Z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