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56474" w14:textId="77777777" w:rsidR="00F149B5" w:rsidRDefault="00F149B5" w:rsidP="00F149B5">
      <w:pPr>
        <w:jc w:val="center"/>
        <w:rPr>
          <w:sz w:val="96"/>
          <w:szCs w:val="96"/>
        </w:rPr>
      </w:pPr>
    </w:p>
    <w:p w14:paraId="2783AC76" w14:textId="77777777" w:rsidR="00F149B5" w:rsidRDefault="00F149B5" w:rsidP="00F149B5">
      <w:pPr>
        <w:jc w:val="center"/>
        <w:rPr>
          <w:sz w:val="96"/>
          <w:szCs w:val="96"/>
        </w:rPr>
      </w:pPr>
    </w:p>
    <w:p w14:paraId="07C79B36" w14:textId="4D9D76BF" w:rsidR="00F149B5" w:rsidRDefault="00F149B5" w:rsidP="00F149B5">
      <w:pPr>
        <w:jc w:val="center"/>
        <w:rPr>
          <w:sz w:val="96"/>
          <w:szCs w:val="96"/>
        </w:rPr>
      </w:pPr>
      <w:r w:rsidRPr="00F149B5">
        <w:rPr>
          <w:sz w:val="96"/>
          <w:szCs w:val="96"/>
        </w:rPr>
        <w:t>Guía de estilo</w:t>
      </w:r>
      <w:r>
        <w:rPr>
          <w:sz w:val="96"/>
          <w:szCs w:val="96"/>
        </w:rPr>
        <w:t xml:space="preserve"> Scholae</w:t>
      </w:r>
    </w:p>
    <w:p w14:paraId="2CE15415" w14:textId="5B63632C" w:rsidR="00F149B5" w:rsidRDefault="00F149B5" w:rsidP="00F149B5">
      <w:pPr>
        <w:jc w:val="center"/>
        <w:rPr>
          <w:sz w:val="96"/>
          <w:szCs w:val="96"/>
        </w:rPr>
      </w:pPr>
    </w:p>
    <w:p w14:paraId="0EE07C02" w14:textId="661BB5D4" w:rsidR="00F149B5" w:rsidRDefault="00F149B5" w:rsidP="00F149B5">
      <w:pPr>
        <w:jc w:val="center"/>
        <w:rPr>
          <w:rFonts w:ascii="Arial" w:hAnsi="Arial" w:cs="Arial"/>
          <w:i/>
          <w:iCs/>
          <w:sz w:val="28"/>
          <w:szCs w:val="28"/>
        </w:rPr>
      </w:pPr>
      <w:r>
        <w:rPr>
          <w:rFonts w:ascii="Arial" w:hAnsi="Arial" w:cs="Arial"/>
          <w:i/>
          <w:iCs/>
          <w:sz w:val="28"/>
          <w:szCs w:val="28"/>
        </w:rPr>
        <w:t xml:space="preserve">“   </w:t>
      </w:r>
      <w:r>
        <w:rPr>
          <w:rFonts w:ascii="Arial" w:hAnsi="Arial" w:cs="Arial"/>
          <w:i/>
          <w:iCs/>
          <w:sz w:val="24"/>
          <w:szCs w:val="24"/>
        </w:rPr>
        <w:t xml:space="preserve">Una aplicación con plataforma para poder automatizar tu contenido y hacerte la vida más fácil, cosa que </w:t>
      </w:r>
      <w:proofErr w:type="spellStart"/>
      <w:r>
        <w:rPr>
          <w:rFonts w:ascii="Arial" w:hAnsi="Arial" w:cs="Arial"/>
          <w:i/>
          <w:iCs/>
          <w:sz w:val="24"/>
          <w:szCs w:val="24"/>
        </w:rPr>
        <w:t>wordpress</w:t>
      </w:r>
      <w:proofErr w:type="spellEnd"/>
      <w:r>
        <w:rPr>
          <w:rFonts w:ascii="Arial" w:hAnsi="Arial" w:cs="Arial"/>
          <w:i/>
          <w:iCs/>
          <w:sz w:val="24"/>
          <w:szCs w:val="24"/>
        </w:rPr>
        <w:t xml:space="preserve"> no hace</w:t>
      </w:r>
      <w:r>
        <w:rPr>
          <w:rFonts w:ascii="Arial" w:hAnsi="Arial" w:cs="Arial"/>
          <w:i/>
          <w:iCs/>
          <w:sz w:val="28"/>
          <w:szCs w:val="28"/>
        </w:rPr>
        <w:t xml:space="preserve">  ”</w:t>
      </w:r>
    </w:p>
    <w:p w14:paraId="501B610E" w14:textId="77777777" w:rsidR="00F149B5" w:rsidRPr="00F149B5" w:rsidRDefault="00F149B5" w:rsidP="00F149B5">
      <w:pPr>
        <w:jc w:val="center"/>
        <w:rPr>
          <w:rFonts w:ascii="Arial" w:hAnsi="Arial" w:cs="Arial"/>
          <w:i/>
          <w:iCs/>
          <w:sz w:val="28"/>
          <w:szCs w:val="28"/>
        </w:rPr>
      </w:pPr>
    </w:p>
    <w:p w14:paraId="4D224CA8" w14:textId="29727991" w:rsidR="00F149B5" w:rsidRDefault="00F149B5"/>
    <w:p w14:paraId="11AA27FB" w14:textId="0CB858DF" w:rsidR="00F149B5" w:rsidRDefault="00F149B5" w:rsidP="00F149B5">
      <w:pPr>
        <w:rPr>
          <w:sz w:val="28"/>
          <w:szCs w:val="28"/>
        </w:rPr>
      </w:pPr>
      <w:r w:rsidRPr="00F149B5">
        <w:rPr>
          <w:sz w:val="28"/>
          <w:szCs w:val="28"/>
        </w:rPr>
        <w:t>Índice</w:t>
      </w:r>
    </w:p>
    <w:p w14:paraId="0C2F22DF" w14:textId="173626C0" w:rsidR="00F149B5" w:rsidRDefault="00F149B5" w:rsidP="00F149B5">
      <w:pPr>
        <w:rPr>
          <w:sz w:val="28"/>
          <w:szCs w:val="28"/>
        </w:rPr>
      </w:pPr>
    </w:p>
    <w:p w14:paraId="13794F05" w14:textId="1E93B64F" w:rsidR="00F149B5" w:rsidRPr="008560A5" w:rsidRDefault="00F149B5" w:rsidP="008560A5">
      <w:pPr>
        <w:pStyle w:val="Prrafodelista"/>
        <w:numPr>
          <w:ilvl w:val="0"/>
          <w:numId w:val="1"/>
        </w:numPr>
        <w:rPr>
          <w:sz w:val="28"/>
          <w:szCs w:val="28"/>
        </w:rPr>
      </w:pPr>
      <w:r w:rsidRPr="008560A5">
        <w:rPr>
          <w:sz w:val="28"/>
          <w:szCs w:val="28"/>
        </w:rPr>
        <w:t xml:space="preserve"> Logo</w:t>
      </w:r>
    </w:p>
    <w:p w14:paraId="70FC636F" w14:textId="6306FED1" w:rsidR="00F149B5" w:rsidRPr="008560A5" w:rsidRDefault="00F149B5" w:rsidP="008560A5">
      <w:pPr>
        <w:pStyle w:val="Prrafodelista"/>
        <w:numPr>
          <w:ilvl w:val="0"/>
          <w:numId w:val="1"/>
        </w:numPr>
        <w:rPr>
          <w:sz w:val="28"/>
          <w:szCs w:val="28"/>
        </w:rPr>
      </w:pPr>
      <w:r w:rsidRPr="008560A5">
        <w:rPr>
          <w:sz w:val="28"/>
          <w:szCs w:val="28"/>
        </w:rPr>
        <w:t>Colores</w:t>
      </w:r>
    </w:p>
    <w:p w14:paraId="16FA034A" w14:textId="40BD5E41" w:rsidR="00F149B5" w:rsidRPr="008560A5" w:rsidRDefault="00F149B5" w:rsidP="008560A5">
      <w:pPr>
        <w:pStyle w:val="Prrafodelista"/>
        <w:numPr>
          <w:ilvl w:val="0"/>
          <w:numId w:val="1"/>
        </w:numPr>
        <w:rPr>
          <w:sz w:val="28"/>
          <w:szCs w:val="28"/>
        </w:rPr>
      </w:pPr>
      <w:r w:rsidRPr="008560A5">
        <w:rPr>
          <w:sz w:val="28"/>
          <w:szCs w:val="28"/>
        </w:rPr>
        <w:t>Palabras</w:t>
      </w:r>
    </w:p>
    <w:p w14:paraId="36E0B88E" w14:textId="5BE73B6B" w:rsidR="00F149B5" w:rsidRPr="008560A5" w:rsidRDefault="00F149B5" w:rsidP="008560A5">
      <w:pPr>
        <w:pStyle w:val="Prrafodelista"/>
        <w:numPr>
          <w:ilvl w:val="0"/>
          <w:numId w:val="1"/>
        </w:numPr>
        <w:rPr>
          <w:sz w:val="28"/>
          <w:szCs w:val="28"/>
        </w:rPr>
      </w:pPr>
      <w:r w:rsidRPr="008560A5">
        <w:rPr>
          <w:sz w:val="28"/>
          <w:szCs w:val="28"/>
        </w:rPr>
        <w:t>Imágenes</w:t>
      </w:r>
    </w:p>
    <w:p w14:paraId="09A3A9AE" w14:textId="2629776B" w:rsidR="008560A5" w:rsidRPr="008560A5" w:rsidRDefault="008560A5" w:rsidP="008560A5">
      <w:pPr>
        <w:pStyle w:val="Prrafodelista"/>
        <w:numPr>
          <w:ilvl w:val="0"/>
          <w:numId w:val="1"/>
        </w:numPr>
        <w:rPr>
          <w:sz w:val="28"/>
          <w:szCs w:val="28"/>
        </w:rPr>
      </w:pPr>
      <w:r>
        <w:rPr>
          <w:sz w:val="28"/>
          <w:szCs w:val="28"/>
        </w:rPr>
        <w:t>Estructuras</w:t>
      </w:r>
    </w:p>
    <w:p w14:paraId="78C8079E" w14:textId="6E88EAB8" w:rsidR="00F149B5" w:rsidRPr="008560A5" w:rsidRDefault="00F149B5" w:rsidP="008560A5">
      <w:pPr>
        <w:pStyle w:val="Prrafodelista"/>
        <w:numPr>
          <w:ilvl w:val="0"/>
          <w:numId w:val="1"/>
        </w:numPr>
        <w:rPr>
          <w:sz w:val="28"/>
          <w:szCs w:val="28"/>
        </w:rPr>
      </w:pPr>
      <w:r w:rsidRPr="008560A5">
        <w:rPr>
          <w:sz w:val="28"/>
          <w:szCs w:val="28"/>
        </w:rPr>
        <w:t>Guía de comunicaciones</w:t>
      </w:r>
    </w:p>
    <w:p w14:paraId="1BF5B017" w14:textId="687ECAFE" w:rsidR="00F149B5" w:rsidRPr="008560A5" w:rsidRDefault="00F149B5" w:rsidP="008560A5">
      <w:pPr>
        <w:pStyle w:val="Prrafodelista"/>
        <w:numPr>
          <w:ilvl w:val="0"/>
          <w:numId w:val="1"/>
        </w:numPr>
        <w:rPr>
          <w:sz w:val="28"/>
          <w:szCs w:val="28"/>
        </w:rPr>
      </w:pPr>
      <w:r w:rsidRPr="008560A5">
        <w:rPr>
          <w:sz w:val="28"/>
          <w:szCs w:val="28"/>
        </w:rPr>
        <w:t xml:space="preserve">Términos legales </w:t>
      </w:r>
    </w:p>
    <w:p w14:paraId="59361ADB" w14:textId="77777777" w:rsidR="00F149B5" w:rsidRDefault="00F149B5" w:rsidP="00F149B5">
      <w:pPr>
        <w:rPr>
          <w:sz w:val="28"/>
          <w:szCs w:val="28"/>
        </w:rPr>
      </w:pPr>
    </w:p>
    <w:p w14:paraId="08E2EDE9" w14:textId="77777777" w:rsidR="008560A5" w:rsidRDefault="00F149B5" w:rsidP="008560A5">
      <w:pPr>
        <w:pStyle w:val="Default"/>
      </w:pPr>
      <w:r>
        <w:br w:type="page"/>
      </w:r>
    </w:p>
    <w:p w14:paraId="62337ABA" w14:textId="000C1C6C" w:rsidR="008560A5" w:rsidRDefault="008560A5" w:rsidP="008560A5">
      <w:pPr>
        <w:pStyle w:val="Default"/>
        <w:jc w:val="center"/>
        <w:rPr>
          <w:sz w:val="23"/>
          <w:szCs w:val="23"/>
        </w:rPr>
      </w:pPr>
      <w:r>
        <w:rPr>
          <w:sz w:val="96"/>
          <w:szCs w:val="96"/>
        </w:rPr>
        <w:lastRenderedPageBreak/>
        <w:t>LOGO</w:t>
      </w:r>
      <w:r>
        <w:rPr>
          <w:sz w:val="23"/>
          <w:szCs w:val="23"/>
        </w:rPr>
        <w:t xml:space="preserve"> </w:t>
      </w:r>
    </w:p>
    <w:p w14:paraId="7CEF24D7" w14:textId="1B81A6FA" w:rsidR="00236641" w:rsidRDefault="00236641" w:rsidP="008560A5">
      <w:pPr>
        <w:pStyle w:val="Default"/>
        <w:rPr>
          <w:sz w:val="23"/>
          <w:szCs w:val="23"/>
        </w:rPr>
      </w:pPr>
      <w:r>
        <w:rPr>
          <w:noProof/>
          <w:sz w:val="23"/>
          <w:szCs w:val="23"/>
        </w:rPr>
        <w:drawing>
          <wp:anchor distT="0" distB="0" distL="114300" distR="114300" simplePos="0" relativeHeight="251658240" behindDoc="0" locked="0" layoutInCell="1" allowOverlap="1" wp14:anchorId="433C0556" wp14:editId="07E9B6BD">
            <wp:simplePos x="0" y="0"/>
            <wp:positionH relativeFrom="margin">
              <wp:align>left</wp:align>
            </wp:positionH>
            <wp:positionV relativeFrom="paragraph">
              <wp:posOffset>10160</wp:posOffset>
            </wp:positionV>
            <wp:extent cx="1895475" cy="189547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5475" cy="1895475"/>
                    </a:xfrm>
                    <a:prstGeom prst="rect">
                      <a:avLst/>
                    </a:prstGeom>
                    <a:noFill/>
                    <a:ln>
                      <a:noFill/>
                    </a:ln>
                  </pic:spPr>
                </pic:pic>
              </a:graphicData>
            </a:graphic>
          </wp:anchor>
        </w:drawing>
      </w:r>
      <w:r>
        <w:rPr>
          <w:sz w:val="23"/>
          <w:szCs w:val="23"/>
        </w:rPr>
        <w:t>El logo será usado exclusivamente en función de la acción que se quiera usar.</w:t>
      </w:r>
    </w:p>
    <w:p w14:paraId="57EF7D8A" w14:textId="64C81EA8" w:rsidR="00236641" w:rsidRDefault="00236641" w:rsidP="008560A5">
      <w:pPr>
        <w:pStyle w:val="Default"/>
        <w:rPr>
          <w:sz w:val="23"/>
          <w:szCs w:val="23"/>
        </w:rPr>
      </w:pPr>
      <w:r>
        <w:rPr>
          <w:sz w:val="23"/>
          <w:szCs w:val="23"/>
        </w:rPr>
        <w:t>Aunque se podrá usar para otros propósitos siempre y cuando se ponga ante previo aviso en contacto con los propietarios</w:t>
      </w:r>
    </w:p>
    <w:p w14:paraId="1900C15B" w14:textId="3E9717EF" w:rsidR="008560A5" w:rsidRDefault="00236641" w:rsidP="00C93F6D">
      <w:pPr>
        <w:pStyle w:val="Default"/>
        <w:rPr>
          <w:sz w:val="23"/>
          <w:szCs w:val="23"/>
        </w:rPr>
      </w:pPr>
      <w:r>
        <w:rPr>
          <w:sz w:val="23"/>
          <w:szCs w:val="23"/>
        </w:rPr>
        <w:t xml:space="preserve">No podrá combinar, modificar o añadir este logo, o porción del </w:t>
      </w:r>
      <w:r w:rsidR="004656C4">
        <w:rPr>
          <w:sz w:val="23"/>
          <w:szCs w:val="23"/>
        </w:rPr>
        <w:t>logo,</w:t>
      </w:r>
      <w:r w:rsidR="00C93F6D">
        <w:rPr>
          <w:sz w:val="23"/>
          <w:szCs w:val="23"/>
        </w:rPr>
        <w:t xml:space="preserve"> </w:t>
      </w:r>
      <w:bookmarkStart w:id="0" w:name="_GoBack"/>
      <w:bookmarkEnd w:id="0"/>
      <w:r w:rsidR="00C93F6D">
        <w:rPr>
          <w:sz w:val="23"/>
          <w:szCs w:val="23"/>
        </w:rPr>
        <w:t>en cualquier caso. En caso contrario podría ser demandado</w:t>
      </w:r>
      <w:r w:rsidR="008560A5">
        <w:rPr>
          <w:sz w:val="23"/>
          <w:szCs w:val="23"/>
        </w:rPr>
        <w:t xml:space="preserve"> </w:t>
      </w:r>
    </w:p>
    <w:p w14:paraId="0D70EA97" w14:textId="1E06DEB8" w:rsidR="008560A5" w:rsidRPr="00C93F6D" w:rsidRDefault="008560A5" w:rsidP="008560A5">
      <w:r>
        <w:rPr>
          <w:sz w:val="23"/>
          <w:szCs w:val="23"/>
        </w:rPr>
        <w:t>Se ha usado el sitio web</w:t>
      </w:r>
      <w:r w:rsidR="00C93F6D">
        <w:rPr>
          <w:sz w:val="23"/>
          <w:szCs w:val="23"/>
        </w:rPr>
        <w:t xml:space="preserve"> para crear el logo</w:t>
      </w:r>
      <w:r>
        <w:rPr>
          <w:sz w:val="23"/>
          <w:szCs w:val="23"/>
        </w:rPr>
        <w:t xml:space="preserve">: </w:t>
      </w:r>
      <w:hyperlink r:id="rId6" w:history="1">
        <w:r w:rsidR="00C93F6D" w:rsidRPr="00ED5070">
          <w:rPr>
            <w:rStyle w:val="Hipervnculo"/>
            <w:sz w:val="23"/>
            <w:szCs w:val="23"/>
          </w:rPr>
          <w:t>https://www.freelogoservices.com</w:t>
        </w:r>
      </w:hyperlink>
      <w:r w:rsidR="00C93F6D">
        <w:t xml:space="preserve"> </w:t>
      </w:r>
    </w:p>
    <w:p w14:paraId="3FE44FF6" w14:textId="77777777" w:rsidR="008560A5" w:rsidRDefault="008560A5" w:rsidP="008560A5"/>
    <w:p w14:paraId="48F22EC2" w14:textId="494D0877" w:rsidR="00C93F6D" w:rsidRDefault="00C93F6D" w:rsidP="008560A5"/>
    <w:p w14:paraId="2B4A90ED" w14:textId="77777777" w:rsidR="00C93F6D" w:rsidRDefault="00C93F6D">
      <w:r>
        <w:br w:type="page"/>
      </w:r>
    </w:p>
    <w:p w14:paraId="3BB92855" w14:textId="72FF236F" w:rsidR="008560A5" w:rsidRDefault="00C93F6D" w:rsidP="00C93F6D">
      <w:pPr>
        <w:jc w:val="center"/>
        <w:rPr>
          <w:sz w:val="96"/>
          <w:szCs w:val="96"/>
        </w:rPr>
      </w:pPr>
      <w:r w:rsidRPr="00C93F6D">
        <w:rPr>
          <w:sz w:val="96"/>
          <w:szCs w:val="96"/>
        </w:rPr>
        <w:lastRenderedPageBreak/>
        <w:t>Colores</w:t>
      </w:r>
    </w:p>
    <w:p w14:paraId="40FF3F14" w14:textId="0C810923" w:rsidR="00317565" w:rsidRDefault="00317565" w:rsidP="00C93F6D">
      <w:pPr>
        <w:jc w:val="center"/>
        <w:rPr>
          <w:sz w:val="28"/>
          <w:szCs w:val="28"/>
        </w:rPr>
      </w:pPr>
    </w:p>
    <w:p w14:paraId="62BD78C3" w14:textId="77E598CB" w:rsidR="00003779" w:rsidRDefault="00003779">
      <w:pPr>
        <w:rPr>
          <w:sz w:val="28"/>
          <w:szCs w:val="28"/>
        </w:rPr>
      </w:pPr>
    </w:p>
    <w:p w14:paraId="36922D2F" w14:textId="1934137D" w:rsidR="00003779" w:rsidRDefault="00003779">
      <w:pPr>
        <w:rPr>
          <w:sz w:val="28"/>
          <w:szCs w:val="28"/>
        </w:rPr>
      </w:pPr>
      <w:r>
        <w:rPr>
          <w:noProof/>
          <w:sz w:val="28"/>
          <w:szCs w:val="28"/>
        </w:rPr>
        <w:drawing>
          <wp:inline distT="0" distB="0" distL="0" distR="0" wp14:anchorId="1AA2482F" wp14:editId="558F78AF">
            <wp:extent cx="942975" cy="8286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2975" cy="828675"/>
                    </a:xfrm>
                    <a:prstGeom prst="rect">
                      <a:avLst/>
                    </a:prstGeom>
                    <a:noFill/>
                    <a:ln>
                      <a:noFill/>
                    </a:ln>
                  </pic:spPr>
                </pic:pic>
              </a:graphicData>
            </a:graphic>
          </wp:inline>
        </w:drawing>
      </w:r>
      <w:r w:rsidR="00C07A41">
        <w:rPr>
          <w:sz w:val="28"/>
          <w:szCs w:val="28"/>
        </w:rPr>
        <w:tab/>
      </w:r>
      <w:r>
        <w:rPr>
          <w:noProof/>
          <w:sz w:val="28"/>
          <w:szCs w:val="28"/>
        </w:rPr>
        <w:drawing>
          <wp:inline distT="0" distB="0" distL="0" distR="0" wp14:anchorId="64CFA6DC" wp14:editId="774DB744">
            <wp:extent cx="885825" cy="809897"/>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1372" cy="814969"/>
                    </a:xfrm>
                    <a:prstGeom prst="rect">
                      <a:avLst/>
                    </a:prstGeom>
                    <a:noFill/>
                    <a:ln>
                      <a:noFill/>
                    </a:ln>
                  </pic:spPr>
                </pic:pic>
              </a:graphicData>
            </a:graphic>
          </wp:inline>
        </w:drawing>
      </w:r>
      <w:r w:rsidR="00C07A41">
        <w:rPr>
          <w:sz w:val="28"/>
          <w:szCs w:val="28"/>
        </w:rPr>
        <w:t xml:space="preserve"> </w:t>
      </w:r>
      <w:r w:rsidR="00C07A41">
        <w:rPr>
          <w:sz w:val="28"/>
          <w:szCs w:val="28"/>
        </w:rPr>
        <w:tab/>
      </w:r>
      <w:r>
        <w:rPr>
          <w:noProof/>
          <w:sz w:val="28"/>
          <w:szCs w:val="28"/>
        </w:rPr>
        <w:drawing>
          <wp:inline distT="0" distB="0" distL="0" distR="0" wp14:anchorId="44EA738E" wp14:editId="385A17AA">
            <wp:extent cx="923925" cy="82239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4004" cy="822465"/>
                    </a:xfrm>
                    <a:prstGeom prst="rect">
                      <a:avLst/>
                    </a:prstGeom>
                    <a:noFill/>
                    <a:ln>
                      <a:noFill/>
                    </a:ln>
                  </pic:spPr>
                </pic:pic>
              </a:graphicData>
            </a:graphic>
          </wp:inline>
        </w:drawing>
      </w:r>
      <w:r w:rsidR="00C07A41">
        <w:rPr>
          <w:sz w:val="28"/>
          <w:szCs w:val="28"/>
        </w:rPr>
        <w:tab/>
      </w:r>
      <w:r>
        <w:rPr>
          <w:noProof/>
          <w:sz w:val="28"/>
          <w:szCs w:val="28"/>
        </w:rPr>
        <w:drawing>
          <wp:inline distT="0" distB="0" distL="0" distR="0" wp14:anchorId="3A4171E1" wp14:editId="4FED1729">
            <wp:extent cx="904875" cy="82261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7252" cy="824775"/>
                    </a:xfrm>
                    <a:prstGeom prst="rect">
                      <a:avLst/>
                    </a:prstGeom>
                    <a:noFill/>
                    <a:ln>
                      <a:noFill/>
                    </a:ln>
                  </pic:spPr>
                </pic:pic>
              </a:graphicData>
            </a:graphic>
          </wp:inline>
        </w:drawing>
      </w:r>
    </w:p>
    <w:p w14:paraId="7DDC70DB" w14:textId="73BB2B07" w:rsidR="00C07A41" w:rsidRDefault="00C07A41">
      <w:pPr>
        <w:rPr>
          <w:sz w:val="28"/>
          <w:szCs w:val="28"/>
        </w:rPr>
      </w:pPr>
      <w:r w:rsidRPr="00C07A41">
        <w:rPr>
          <w:sz w:val="28"/>
          <w:szCs w:val="28"/>
        </w:rPr>
        <w:t>#66D3E8</w:t>
      </w:r>
      <w:r>
        <w:rPr>
          <w:sz w:val="28"/>
          <w:szCs w:val="28"/>
        </w:rPr>
        <w:tab/>
      </w:r>
      <w:r>
        <w:rPr>
          <w:sz w:val="28"/>
          <w:szCs w:val="28"/>
        </w:rPr>
        <w:tab/>
        <w:t>#000000</w:t>
      </w:r>
      <w:r>
        <w:rPr>
          <w:sz w:val="28"/>
          <w:szCs w:val="28"/>
        </w:rPr>
        <w:tab/>
      </w:r>
      <w:r>
        <w:rPr>
          <w:sz w:val="28"/>
          <w:szCs w:val="28"/>
        </w:rPr>
        <w:tab/>
      </w:r>
      <w:r w:rsidRPr="00C07A41">
        <w:rPr>
          <w:sz w:val="28"/>
          <w:szCs w:val="28"/>
        </w:rPr>
        <w:t>#0069D9</w:t>
      </w:r>
      <w:r>
        <w:rPr>
          <w:sz w:val="28"/>
          <w:szCs w:val="28"/>
        </w:rPr>
        <w:tab/>
      </w:r>
      <w:r>
        <w:rPr>
          <w:sz w:val="28"/>
          <w:szCs w:val="28"/>
        </w:rPr>
        <w:tab/>
      </w:r>
      <w:r w:rsidRPr="00C07A41">
        <w:rPr>
          <w:sz w:val="28"/>
          <w:szCs w:val="28"/>
        </w:rPr>
        <w:t>#FF0000</w:t>
      </w:r>
    </w:p>
    <w:p w14:paraId="699E7BE4" w14:textId="77777777" w:rsidR="00C07A41" w:rsidRDefault="00C07A41">
      <w:pPr>
        <w:rPr>
          <w:sz w:val="28"/>
          <w:szCs w:val="28"/>
        </w:rPr>
      </w:pPr>
    </w:p>
    <w:p w14:paraId="3D42C00A" w14:textId="0003C9C6" w:rsidR="00003779" w:rsidRDefault="00003779">
      <w:pPr>
        <w:rPr>
          <w:sz w:val="28"/>
          <w:szCs w:val="28"/>
        </w:rPr>
      </w:pPr>
      <w:r>
        <w:rPr>
          <w:noProof/>
          <w:sz w:val="28"/>
          <w:szCs w:val="28"/>
        </w:rPr>
        <w:drawing>
          <wp:inline distT="0" distB="0" distL="0" distR="0" wp14:anchorId="04943F3C" wp14:editId="7E38709D">
            <wp:extent cx="847725" cy="7524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7725" cy="752475"/>
                    </a:xfrm>
                    <a:prstGeom prst="rect">
                      <a:avLst/>
                    </a:prstGeom>
                    <a:noFill/>
                    <a:ln>
                      <a:noFill/>
                    </a:ln>
                  </pic:spPr>
                </pic:pic>
              </a:graphicData>
            </a:graphic>
          </wp:inline>
        </w:drawing>
      </w:r>
      <w:r w:rsidR="00C07A41">
        <w:rPr>
          <w:sz w:val="28"/>
          <w:szCs w:val="28"/>
        </w:rPr>
        <w:tab/>
      </w:r>
    </w:p>
    <w:p w14:paraId="338B736C" w14:textId="6143D612" w:rsidR="00003779" w:rsidRDefault="00C07A41">
      <w:pPr>
        <w:rPr>
          <w:sz w:val="28"/>
          <w:szCs w:val="28"/>
        </w:rPr>
      </w:pPr>
      <w:r w:rsidRPr="00C07A41">
        <w:rPr>
          <w:sz w:val="28"/>
          <w:szCs w:val="28"/>
        </w:rPr>
        <w:t>#8DC26F</w:t>
      </w:r>
    </w:p>
    <w:p w14:paraId="79B8A437" w14:textId="02785566" w:rsidR="00003779" w:rsidRDefault="00003779">
      <w:pPr>
        <w:rPr>
          <w:sz w:val="28"/>
          <w:szCs w:val="28"/>
        </w:rPr>
      </w:pPr>
    </w:p>
    <w:p w14:paraId="5D70C9E6" w14:textId="4BA2D492" w:rsidR="00C07A41" w:rsidRDefault="00C07A41">
      <w:pPr>
        <w:rPr>
          <w:sz w:val="28"/>
          <w:szCs w:val="28"/>
        </w:rPr>
      </w:pPr>
      <w:r>
        <w:rPr>
          <w:sz w:val="28"/>
          <w:szCs w:val="28"/>
        </w:rPr>
        <w:t xml:space="preserve">Los colores </w:t>
      </w:r>
      <w:r w:rsidRPr="00C07A41">
        <w:rPr>
          <w:sz w:val="28"/>
          <w:szCs w:val="28"/>
        </w:rPr>
        <w:t>#8DC26F</w:t>
      </w:r>
      <w:r>
        <w:rPr>
          <w:sz w:val="28"/>
          <w:szCs w:val="28"/>
        </w:rPr>
        <w:t xml:space="preserve"> y </w:t>
      </w:r>
      <w:r w:rsidRPr="00C07A41">
        <w:rPr>
          <w:sz w:val="28"/>
          <w:szCs w:val="28"/>
        </w:rPr>
        <w:t>#66D3E8</w:t>
      </w:r>
      <w:r>
        <w:rPr>
          <w:sz w:val="28"/>
          <w:szCs w:val="28"/>
        </w:rPr>
        <w:t xml:space="preserve"> serán usados solo para el color de fondo de </w:t>
      </w:r>
      <w:r w:rsidR="005F2C4D">
        <w:rPr>
          <w:sz w:val="28"/>
          <w:szCs w:val="28"/>
        </w:rPr>
        <w:t>la pantalla del registro de inicio de sesión</w:t>
      </w:r>
      <w:r w:rsidR="008A6BF0">
        <w:rPr>
          <w:sz w:val="28"/>
          <w:szCs w:val="28"/>
        </w:rPr>
        <w:t xml:space="preserve">, de izquierda a derecha dejando el color en el centro </w:t>
      </w:r>
      <w:r w:rsidR="008A6BF0" w:rsidRPr="00C07A41">
        <w:rPr>
          <w:sz w:val="28"/>
          <w:szCs w:val="28"/>
        </w:rPr>
        <w:t>#66D3E8</w:t>
      </w:r>
    </w:p>
    <w:p w14:paraId="742C1A3C" w14:textId="571DA2E7" w:rsidR="005F2C4D" w:rsidRDefault="005F2C4D">
      <w:pPr>
        <w:rPr>
          <w:sz w:val="28"/>
          <w:szCs w:val="28"/>
        </w:rPr>
      </w:pPr>
      <w:r w:rsidRPr="00C07A41">
        <w:rPr>
          <w:sz w:val="28"/>
          <w:szCs w:val="28"/>
        </w:rPr>
        <w:t>#0069D9</w:t>
      </w:r>
      <w:r>
        <w:rPr>
          <w:sz w:val="28"/>
          <w:szCs w:val="28"/>
        </w:rPr>
        <w:t xml:space="preserve"> Para algunos botones como el de iniciar sesión, o dentro de la plataforma para Añadir o editar los parámetros que se quieran enviar</w:t>
      </w:r>
    </w:p>
    <w:p w14:paraId="26FF5DBF" w14:textId="65205B09" w:rsidR="005F2C4D" w:rsidRDefault="008A6BF0">
      <w:pPr>
        <w:rPr>
          <w:sz w:val="28"/>
          <w:szCs w:val="28"/>
        </w:rPr>
      </w:pPr>
      <w:r w:rsidRPr="00C07A41">
        <w:rPr>
          <w:sz w:val="28"/>
          <w:szCs w:val="28"/>
        </w:rPr>
        <w:t>#FF0000</w:t>
      </w:r>
      <w:r>
        <w:rPr>
          <w:sz w:val="28"/>
          <w:szCs w:val="28"/>
        </w:rPr>
        <w:t xml:space="preserve"> Se usa para  separar cada noticia una de otra</w:t>
      </w:r>
    </w:p>
    <w:p w14:paraId="25516028" w14:textId="77777777" w:rsidR="008A6BF0" w:rsidRDefault="008A6BF0">
      <w:pPr>
        <w:rPr>
          <w:sz w:val="28"/>
          <w:szCs w:val="28"/>
        </w:rPr>
      </w:pPr>
    </w:p>
    <w:p w14:paraId="296826B4" w14:textId="68E26F32" w:rsidR="005F2C4D" w:rsidRDefault="008A6BF0">
      <w:pPr>
        <w:rPr>
          <w:sz w:val="28"/>
          <w:szCs w:val="28"/>
        </w:rPr>
      </w:pPr>
      <w:r>
        <w:rPr>
          <w:sz w:val="28"/>
          <w:szCs w:val="28"/>
        </w:rPr>
        <w:t>#000000 se usa para el color de fondo de pie de pagina</w:t>
      </w:r>
    </w:p>
    <w:p w14:paraId="51D0BF02" w14:textId="77777777" w:rsidR="008A6BF0" w:rsidRDefault="008A6BF0">
      <w:pPr>
        <w:rPr>
          <w:sz w:val="28"/>
          <w:szCs w:val="28"/>
        </w:rPr>
      </w:pPr>
    </w:p>
    <w:p w14:paraId="65DB606C" w14:textId="2C0EEDCC" w:rsidR="005F2C4D" w:rsidRDefault="005F2C4D">
      <w:pPr>
        <w:rPr>
          <w:sz w:val="28"/>
          <w:szCs w:val="28"/>
        </w:rPr>
      </w:pPr>
    </w:p>
    <w:p w14:paraId="53C5676D" w14:textId="77777777" w:rsidR="005F2C4D" w:rsidRDefault="005F2C4D">
      <w:pPr>
        <w:rPr>
          <w:sz w:val="28"/>
          <w:szCs w:val="28"/>
        </w:rPr>
      </w:pPr>
    </w:p>
    <w:p w14:paraId="559F42C1" w14:textId="59D0CE43" w:rsidR="00003779" w:rsidRDefault="00003779">
      <w:pPr>
        <w:rPr>
          <w:sz w:val="28"/>
          <w:szCs w:val="28"/>
        </w:rPr>
      </w:pPr>
    </w:p>
    <w:p w14:paraId="3A85CC9D" w14:textId="3A076892" w:rsidR="00003779" w:rsidRDefault="00003779">
      <w:pPr>
        <w:rPr>
          <w:sz w:val="28"/>
          <w:szCs w:val="28"/>
        </w:rPr>
      </w:pPr>
    </w:p>
    <w:p w14:paraId="4491128A" w14:textId="1B663432" w:rsidR="00C93F6D" w:rsidRDefault="00317565" w:rsidP="00C93F6D">
      <w:pPr>
        <w:jc w:val="center"/>
        <w:rPr>
          <w:sz w:val="28"/>
          <w:szCs w:val="28"/>
        </w:rPr>
      </w:pPr>
      <w:r>
        <w:rPr>
          <w:sz w:val="28"/>
          <w:szCs w:val="28"/>
        </w:rPr>
        <w:lastRenderedPageBreak/>
        <w:t>Letras</w:t>
      </w:r>
    </w:p>
    <w:p w14:paraId="28E6B454" w14:textId="35A0C9A4" w:rsidR="008A6BF0" w:rsidRDefault="008A6BF0" w:rsidP="008A6BF0">
      <w:pPr>
        <w:rPr>
          <w:sz w:val="28"/>
          <w:szCs w:val="28"/>
        </w:rPr>
      </w:pPr>
    </w:p>
    <w:p w14:paraId="74646B39" w14:textId="0EFEA4B2" w:rsidR="008A6BF0" w:rsidRDefault="008A6BF0" w:rsidP="008A6BF0">
      <w:pPr>
        <w:rPr>
          <w:sz w:val="28"/>
          <w:szCs w:val="28"/>
        </w:rPr>
      </w:pPr>
      <w:r>
        <w:rPr>
          <w:sz w:val="28"/>
          <w:szCs w:val="28"/>
        </w:rPr>
        <w:t xml:space="preserve">Para las letras de la pantalla de inicio de sesión, se usará </w:t>
      </w:r>
      <w:r w:rsidR="00A7519F">
        <w:rPr>
          <w:sz w:val="28"/>
          <w:szCs w:val="28"/>
        </w:rPr>
        <w:t xml:space="preserve">la fuente </w:t>
      </w:r>
      <w:proofErr w:type="spellStart"/>
      <w:r w:rsidR="00A7519F">
        <w:rPr>
          <w:sz w:val="28"/>
          <w:szCs w:val="28"/>
        </w:rPr>
        <w:t>Rooboto</w:t>
      </w:r>
      <w:proofErr w:type="spellEnd"/>
      <w:r w:rsidR="00A7519F">
        <w:rPr>
          <w:sz w:val="28"/>
          <w:szCs w:val="28"/>
        </w:rPr>
        <w:t>, proveniente de la api de Google, con esta URL (</w:t>
      </w:r>
      <w:r w:rsidR="00A7519F" w:rsidRPr="00A7519F">
        <w:rPr>
          <w:rFonts w:ascii="Consolas" w:eastAsia="Times New Roman" w:hAnsi="Consolas" w:cs="Times New Roman"/>
          <w:sz w:val="28"/>
          <w:szCs w:val="28"/>
          <w:lang w:eastAsia="es-ES"/>
        </w:rPr>
        <w:t>fonts.googleapis.com/</w:t>
      </w:r>
      <w:proofErr w:type="spellStart"/>
      <w:r w:rsidR="00A7519F" w:rsidRPr="00A7519F">
        <w:rPr>
          <w:rFonts w:ascii="Consolas" w:eastAsia="Times New Roman" w:hAnsi="Consolas" w:cs="Times New Roman"/>
          <w:sz w:val="28"/>
          <w:szCs w:val="28"/>
          <w:lang w:eastAsia="es-ES"/>
        </w:rPr>
        <w:t>css?family</w:t>
      </w:r>
      <w:proofErr w:type="spellEnd"/>
      <w:r w:rsidR="00A7519F" w:rsidRPr="00A7519F">
        <w:rPr>
          <w:rFonts w:ascii="Consolas" w:eastAsia="Times New Roman" w:hAnsi="Consolas" w:cs="Times New Roman"/>
          <w:sz w:val="28"/>
          <w:szCs w:val="28"/>
          <w:lang w:eastAsia="es-ES"/>
        </w:rPr>
        <w:t>=Roboto:300</w:t>
      </w:r>
      <w:r w:rsidR="00A7519F">
        <w:rPr>
          <w:sz w:val="28"/>
          <w:szCs w:val="28"/>
        </w:rPr>
        <w:t>)</w:t>
      </w:r>
    </w:p>
    <w:p w14:paraId="3AED18CA" w14:textId="424F8F5D" w:rsidR="00317565" w:rsidRDefault="00317565" w:rsidP="00C93F6D">
      <w:pPr>
        <w:jc w:val="center"/>
        <w:rPr>
          <w:sz w:val="28"/>
          <w:szCs w:val="28"/>
        </w:rPr>
      </w:pPr>
      <w:r w:rsidRPr="00003779">
        <w:rPr>
          <w:sz w:val="28"/>
          <w:szCs w:val="28"/>
        </w:rPr>
        <w:t>Se usar</w:t>
      </w:r>
      <w:r w:rsidR="00A7519F">
        <w:rPr>
          <w:sz w:val="28"/>
          <w:szCs w:val="28"/>
        </w:rPr>
        <w:t>á</w:t>
      </w:r>
      <w:r w:rsidRPr="00003779">
        <w:rPr>
          <w:sz w:val="28"/>
          <w:szCs w:val="28"/>
        </w:rPr>
        <w:t xml:space="preserve"> la fuente </w:t>
      </w:r>
      <w:proofErr w:type="spellStart"/>
      <w:r w:rsidR="00A7519F">
        <w:rPr>
          <w:sz w:val="28"/>
          <w:szCs w:val="28"/>
        </w:rPr>
        <w:t>R</w:t>
      </w:r>
      <w:r w:rsidRPr="00003779">
        <w:rPr>
          <w:sz w:val="28"/>
          <w:szCs w:val="28"/>
        </w:rPr>
        <w:t>oboto</w:t>
      </w:r>
      <w:proofErr w:type="spellEnd"/>
      <w:r w:rsidRPr="00003779">
        <w:rPr>
          <w:sz w:val="28"/>
          <w:szCs w:val="28"/>
        </w:rPr>
        <w:t xml:space="preserve"> 300 para las letras de la pantalla de </w:t>
      </w:r>
      <w:proofErr w:type="spellStart"/>
      <w:r w:rsidRPr="00003779">
        <w:rPr>
          <w:sz w:val="28"/>
          <w:szCs w:val="28"/>
        </w:rPr>
        <w:t>logueado</w:t>
      </w:r>
      <w:proofErr w:type="spellEnd"/>
      <w:r w:rsidRPr="00003779">
        <w:rPr>
          <w:sz w:val="28"/>
          <w:szCs w:val="28"/>
        </w:rPr>
        <w:t xml:space="preserve"> de</w:t>
      </w:r>
      <w:r>
        <w:rPr>
          <w:sz w:val="28"/>
          <w:szCs w:val="28"/>
        </w:rPr>
        <w:t xml:space="preserve"> usuario</w:t>
      </w:r>
    </w:p>
    <w:p w14:paraId="2AD316B4" w14:textId="61DEB434" w:rsidR="00A7519F" w:rsidRDefault="008A6BF0" w:rsidP="008A6BF0">
      <w:pPr>
        <w:rPr>
          <w:rFonts w:cstheme="minorHAnsi"/>
          <w:sz w:val="28"/>
          <w:szCs w:val="28"/>
        </w:rPr>
      </w:pPr>
      <w:r>
        <w:rPr>
          <w:sz w:val="28"/>
          <w:szCs w:val="28"/>
        </w:rPr>
        <w:t>Para las letras que se encuentran en la pagina principal y demás se usara la tipografía</w:t>
      </w:r>
      <w:r w:rsidR="00A7519F">
        <w:rPr>
          <w:sz w:val="28"/>
          <w:szCs w:val="28"/>
        </w:rPr>
        <w:t xml:space="preserve"> </w:t>
      </w:r>
      <w:r w:rsidRPr="008A6BF0">
        <w:rPr>
          <w:rStyle w:val="value"/>
          <w:rFonts w:cstheme="minorHAnsi"/>
          <w:sz w:val="28"/>
          <w:szCs w:val="28"/>
        </w:rPr>
        <w:t>Arial, "</w:t>
      </w:r>
      <w:proofErr w:type="spellStart"/>
      <w:r w:rsidRPr="008A6BF0">
        <w:rPr>
          <w:rStyle w:val="value"/>
          <w:rFonts w:cstheme="minorHAnsi"/>
          <w:sz w:val="28"/>
          <w:szCs w:val="28"/>
        </w:rPr>
        <w:t>Helvetica</w:t>
      </w:r>
      <w:proofErr w:type="spellEnd"/>
      <w:r w:rsidRPr="008A6BF0">
        <w:rPr>
          <w:rStyle w:val="value"/>
          <w:rFonts w:cstheme="minorHAnsi"/>
          <w:sz w:val="28"/>
          <w:szCs w:val="28"/>
        </w:rPr>
        <w:t xml:space="preserve"> Neue", </w:t>
      </w:r>
      <w:proofErr w:type="spellStart"/>
      <w:r w:rsidRPr="008A6BF0">
        <w:rPr>
          <w:rStyle w:val="value"/>
          <w:rFonts w:cstheme="minorHAnsi"/>
          <w:sz w:val="28"/>
          <w:szCs w:val="28"/>
        </w:rPr>
        <w:t>Helvetica</w:t>
      </w:r>
      <w:proofErr w:type="spellEnd"/>
      <w:r w:rsidRPr="008A6BF0">
        <w:rPr>
          <w:rStyle w:val="value"/>
          <w:rFonts w:cstheme="minorHAnsi"/>
          <w:sz w:val="28"/>
          <w:szCs w:val="28"/>
        </w:rPr>
        <w:t xml:space="preserve">, </w:t>
      </w:r>
      <w:proofErr w:type="spellStart"/>
      <w:r w:rsidRPr="008A6BF0">
        <w:rPr>
          <w:rStyle w:val="value"/>
          <w:rFonts w:cstheme="minorHAnsi"/>
          <w:sz w:val="28"/>
          <w:szCs w:val="28"/>
        </w:rPr>
        <w:t>sans-serif</w:t>
      </w:r>
      <w:proofErr w:type="spellEnd"/>
      <w:r w:rsidRPr="008A6BF0">
        <w:rPr>
          <w:rFonts w:cstheme="minorHAnsi"/>
          <w:sz w:val="28"/>
          <w:szCs w:val="28"/>
        </w:rPr>
        <w:t>;</w:t>
      </w:r>
      <w:r w:rsidR="00A7519F">
        <w:rPr>
          <w:rFonts w:cstheme="minorHAnsi"/>
          <w:sz w:val="28"/>
          <w:szCs w:val="28"/>
        </w:rPr>
        <w:t xml:space="preserve"> y tamaño de la fuente 1 em</w:t>
      </w:r>
    </w:p>
    <w:p w14:paraId="37B411CC" w14:textId="1D75A533" w:rsidR="00B628B8" w:rsidRDefault="00B628B8" w:rsidP="00B628B8">
      <w:pPr>
        <w:jc w:val="center"/>
        <w:rPr>
          <w:rFonts w:cstheme="minorHAnsi"/>
          <w:sz w:val="28"/>
          <w:szCs w:val="28"/>
        </w:rPr>
      </w:pPr>
      <w:r>
        <w:rPr>
          <w:rFonts w:cstheme="minorHAnsi"/>
          <w:sz w:val="28"/>
          <w:szCs w:val="28"/>
        </w:rPr>
        <w:br w:type="page"/>
      </w:r>
    </w:p>
    <w:p w14:paraId="454F5571" w14:textId="3A62D8B2" w:rsidR="00A7519F" w:rsidRPr="00B628B8" w:rsidRDefault="00B628B8" w:rsidP="00B628B8">
      <w:pPr>
        <w:jc w:val="center"/>
        <w:rPr>
          <w:rFonts w:cstheme="minorHAnsi"/>
          <w:sz w:val="96"/>
          <w:szCs w:val="96"/>
        </w:rPr>
      </w:pPr>
      <w:r w:rsidRPr="00B628B8">
        <w:rPr>
          <w:rFonts w:cstheme="minorHAnsi"/>
          <w:sz w:val="96"/>
          <w:szCs w:val="96"/>
        </w:rPr>
        <w:lastRenderedPageBreak/>
        <w:t>Imágenes</w:t>
      </w:r>
    </w:p>
    <w:p w14:paraId="1AC3BAB7" w14:textId="7D200073" w:rsidR="008A6BF0" w:rsidRDefault="008A6BF0" w:rsidP="008A6BF0">
      <w:pPr>
        <w:rPr>
          <w:rFonts w:cstheme="minorHAnsi"/>
          <w:sz w:val="28"/>
          <w:szCs w:val="28"/>
        </w:rPr>
      </w:pPr>
    </w:p>
    <w:p w14:paraId="4FBE292C" w14:textId="7390DFFD" w:rsidR="00B628B8" w:rsidRDefault="00B628B8" w:rsidP="008A6BF0">
      <w:pPr>
        <w:rPr>
          <w:rFonts w:cstheme="minorHAnsi"/>
          <w:sz w:val="28"/>
          <w:szCs w:val="28"/>
        </w:rPr>
      </w:pPr>
      <w:r>
        <w:rPr>
          <w:rFonts w:cstheme="minorHAnsi"/>
          <w:sz w:val="28"/>
          <w:szCs w:val="28"/>
        </w:rPr>
        <w:t xml:space="preserve">Para el plugin de compartir se usarán las imágenes oficiales que proporciona </w:t>
      </w:r>
      <w:proofErr w:type="spellStart"/>
      <w:r>
        <w:rPr>
          <w:rFonts w:cstheme="minorHAnsi"/>
          <w:sz w:val="28"/>
          <w:szCs w:val="28"/>
        </w:rPr>
        <w:t>Whatsapp</w:t>
      </w:r>
      <w:proofErr w:type="spellEnd"/>
      <w:r>
        <w:rPr>
          <w:rFonts w:cstheme="minorHAnsi"/>
          <w:sz w:val="28"/>
          <w:szCs w:val="28"/>
        </w:rPr>
        <w:t>, Instagram, Facebook, Twitter.</w:t>
      </w:r>
    </w:p>
    <w:p w14:paraId="17EDEEFD" w14:textId="182479D9" w:rsidR="00B575B1" w:rsidRDefault="00B575B1" w:rsidP="008A6BF0">
      <w:pPr>
        <w:rPr>
          <w:rFonts w:cstheme="minorHAnsi"/>
          <w:sz w:val="28"/>
          <w:szCs w:val="28"/>
        </w:rPr>
      </w:pPr>
      <w:r>
        <w:rPr>
          <w:rFonts w:cstheme="minorHAnsi"/>
          <w:sz w:val="28"/>
          <w:szCs w:val="28"/>
        </w:rPr>
        <w:t xml:space="preserve"> </w:t>
      </w:r>
    </w:p>
    <w:p w14:paraId="063578EA" w14:textId="4C0F4388" w:rsidR="00B575B1" w:rsidRDefault="00B575B1" w:rsidP="008A6BF0">
      <w:pPr>
        <w:rPr>
          <w:rFonts w:cstheme="minorHAnsi"/>
          <w:sz w:val="28"/>
          <w:szCs w:val="28"/>
        </w:rPr>
      </w:pPr>
      <w:r>
        <w:rPr>
          <w:noProof/>
          <w:sz w:val="23"/>
          <w:szCs w:val="23"/>
        </w:rPr>
        <w:drawing>
          <wp:inline distT="0" distB="0" distL="0" distR="0" wp14:anchorId="73CE9698" wp14:editId="65F23692">
            <wp:extent cx="685800" cy="6858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Pr>
          <w:rFonts w:cstheme="minorHAnsi"/>
          <w:sz w:val="28"/>
          <w:szCs w:val="28"/>
        </w:rPr>
        <w:t xml:space="preserve"> Logo de la plataforma Scholae</w:t>
      </w:r>
    </w:p>
    <w:p w14:paraId="098872E9" w14:textId="3DB2E78F" w:rsidR="00552A97" w:rsidRDefault="00552A97" w:rsidP="008A6BF0">
      <w:pPr>
        <w:rPr>
          <w:rFonts w:cstheme="minorHAnsi"/>
          <w:sz w:val="28"/>
          <w:szCs w:val="28"/>
        </w:rPr>
      </w:pPr>
      <w:r>
        <w:rPr>
          <w:rFonts w:cstheme="minorHAnsi"/>
          <w:noProof/>
          <w:sz w:val="28"/>
          <w:szCs w:val="28"/>
        </w:rPr>
        <w:drawing>
          <wp:inline distT="0" distB="0" distL="0" distR="0" wp14:anchorId="29629AE5" wp14:editId="7F0D7940">
            <wp:extent cx="742950" cy="8191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2950" cy="819150"/>
                    </a:xfrm>
                    <a:prstGeom prst="rect">
                      <a:avLst/>
                    </a:prstGeom>
                    <a:noFill/>
                    <a:ln>
                      <a:noFill/>
                    </a:ln>
                  </pic:spPr>
                </pic:pic>
              </a:graphicData>
            </a:graphic>
          </wp:inline>
        </w:drawing>
      </w:r>
      <w:r w:rsidR="00515AF4">
        <w:rPr>
          <w:rFonts w:cstheme="minorHAnsi"/>
          <w:sz w:val="28"/>
          <w:szCs w:val="28"/>
        </w:rPr>
        <w:t xml:space="preserve"> Icono que se mostra</w:t>
      </w:r>
      <w:r w:rsidR="000F63CB">
        <w:rPr>
          <w:rFonts w:cstheme="minorHAnsi"/>
          <w:sz w:val="28"/>
          <w:szCs w:val="28"/>
        </w:rPr>
        <w:t>rá en la pestaña de la ventana</w:t>
      </w:r>
    </w:p>
    <w:p w14:paraId="52D5822A" w14:textId="28BA479D" w:rsidR="00552A97" w:rsidRDefault="00552A97" w:rsidP="008A6BF0">
      <w:pPr>
        <w:rPr>
          <w:rFonts w:cstheme="minorHAnsi"/>
          <w:sz w:val="28"/>
          <w:szCs w:val="28"/>
        </w:rPr>
      </w:pPr>
      <w:r>
        <w:rPr>
          <w:rFonts w:cstheme="minorHAnsi"/>
          <w:noProof/>
          <w:sz w:val="28"/>
          <w:szCs w:val="28"/>
        </w:rPr>
        <w:drawing>
          <wp:inline distT="0" distB="0" distL="0" distR="0" wp14:anchorId="26A992D6" wp14:editId="19CB7521">
            <wp:extent cx="457200" cy="3048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304800"/>
                    </a:xfrm>
                    <a:prstGeom prst="rect">
                      <a:avLst/>
                    </a:prstGeom>
                    <a:noFill/>
                    <a:ln>
                      <a:noFill/>
                    </a:ln>
                  </pic:spPr>
                </pic:pic>
              </a:graphicData>
            </a:graphic>
          </wp:inline>
        </w:drawing>
      </w:r>
      <w:r w:rsidR="000F63CB">
        <w:rPr>
          <w:rFonts w:cstheme="minorHAnsi"/>
          <w:sz w:val="28"/>
          <w:szCs w:val="28"/>
        </w:rPr>
        <w:t xml:space="preserve"> Icono del plugin para compartir de Facebook</w:t>
      </w:r>
    </w:p>
    <w:p w14:paraId="1267C59C" w14:textId="3807AF74" w:rsidR="00552A97" w:rsidRDefault="00552A97" w:rsidP="008A6BF0">
      <w:pPr>
        <w:rPr>
          <w:rFonts w:cstheme="minorHAnsi"/>
          <w:sz w:val="28"/>
          <w:szCs w:val="28"/>
        </w:rPr>
      </w:pPr>
      <w:r>
        <w:rPr>
          <w:rFonts w:cstheme="minorHAnsi"/>
          <w:noProof/>
          <w:sz w:val="28"/>
          <w:szCs w:val="28"/>
        </w:rPr>
        <w:drawing>
          <wp:inline distT="0" distB="0" distL="0" distR="0" wp14:anchorId="20114765" wp14:editId="2786C1AF">
            <wp:extent cx="504825" cy="2952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825" cy="295275"/>
                    </a:xfrm>
                    <a:prstGeom prst="rect">
                      <a:avLst/>
                    </a:prstGeom>
                    <a:noFill/>
                    <a:ln>
                      <a:noFill/>
                    </a:ln>
                  </pic:spPr>
                </pic:pic>
              </a:graphicData>
            </a:graphic>
          </wp:inline>
        </w:drawing>
      </w:r>
      <w:r w:rsidR="000F63CB" w:rsidRPr="000F63CB">
        <w:rPr>
          <w:rFonts w:cstheme="minorHAnsi"/>
          <w:sz w:val="28"/>
          <w:szCs w:val="28"/>
        </w:rPr>
        <w:t xml:space="preserve"> </w:t>
      </w:r>
      <w:r w:rsidR="000F63CB">
        <w:rPr>
          <w:rFonts w:cstheme="minorHAnsi"/>
          <w:sz w:val="28"/>
          <w:szCs w:val="28"/>
        </w:rPr>
        <w:t>Icono del plugin para compartir de Twitter</w:t>
      </w:r>
    </w:p>
    <w:p w14:paraId="74FFC722" w14:textId="19E8779A" w:rsidR="00552A97" w:rsidRDefault="00552A97" w:rsidP="008A6BF0">
      <w:pPr>
        <w:rPr>
          <w:rFonts w:cstheme="minorHAnsi"/>
          <w:sz w:val="28"/>
          <w:szCs w:val="28"/>
        </w:rPr>
      </w:pPr>
      <w:r>
        <w:rPr>
          <w:noProof/>
        </w:rPr>
        <w:drawing>
          <wp:inline distT="0" distB="0" distL="0" distR="0" wp14:anchorId="7C4CEF09" wp14:editId="2E7B3564">
            <wp:extent cx="504825" cy="29527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825" cy="295275"/>
                    </a:xfrm>
                    <a:prstGeom prst="rect">
                      <a:avLst/>
                    </a:prstGeom>
                    <a:noFill/>
                    <a:ln>
                      <a:noFill/>
                    </a:ln>
                  </pic:spPr>
                </pic:pic>
              </a:graphicData>
            </a:graphic>
          </wp:inline>
        </w:drawing>
      </w:r>
      <w:r w:rsidR="000F63CB">
        <w:rPr>
          <w:rFonts w:cstheme="minorHAnsi"/>
          <w:sz w:val="28"/>
          <w:szCs w:val="28"/>
        </w:rPr>
        <w:t xml:space="preserve"> Icono del plugin para compartir de WhatsApp</w:t>
      </w:r>
    </w:p>
    <w:p w14:paraId="1E46A5CE" w14:textId="76946976" w:rsidR="00552A97" w:rsidRDefault="00552A97" w:rsidP="008A6BF0">
      <w:pPr>
        <w:rPr>
          <w:rFonts w:cstheme="minorHAnsi"/>
          <w:sz w:val="28"/>
          <w:szCs w:val="28"/>
        </w:rPr>
      </w:pPr>
      <w:r w:rsidRPr="002D30D5">
        <w:pict w14:anchorId="38683962">
          <v:shape id="_x0000_i1076" type="#_x0000_t75" style="width:18.75pt;height:17.25pt;visibility:visible;mso-wrap-style:square">
            <v:imagedata r:id="rId17" o:title=""/>
          </v:shape>
        </w:pict>
      </w:r>
      <w:r w:rsidR="000F63CB">
        <w:t xml:space="preserve"> </w:t>
      </w:r>
      <w:r w:rsidR="000F63CB" w:rsidRPr="000F63CB">
        <w:rPr>
          <w:sz w:val="28"/>
          <w:szCs w:val="28"/>
        </w:rPr>
        <w:t>Icono para ver Instagram del instituto</w:t>
      </w:r>
    </w:p>
    <w:p w14:paraId="009EA5CE" w14:textId="71D3B092" w:rsidR="00642BF3" w:rsidRDefault="00552A97" w:rsidP="008A6BF0">
      <w:pPr>
        <w:rPr>
          <w:sz w:val="28"/>
          <w:szCs w:val="28"/>
        </w:rPr>
      </w:pPr>
      <w:r>
        <w:rPr>
          <w:rFonts w:cstheme="minorHAnsi"/>
          <w:noProof/>
          <w:sz w:val="28"/>
          <w:szCs w:val="28"/>
        </w:rPr>
        <w:drawing>
          <wp:inline distT="0" distB="0" distL="0" distR="0" wp14:anchorId="6288ED7E" wp14:editId="04AF0DFD">
            <wp:extent cx="200025" cy="2286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r w:rsidR="000F63CB">
        <w:rPr>
          <w:rFonts w:cstheme="minorHAnsi"/>
          <w:sz w:val="28"/>
          <w:szCs w:val="28"/>
        </w:rPr>
        <w:t xml:space="preserve"> </w:t>
      </w:r>
      <w:r w:rsidR="000F63CB" w:rsidRPr="000F63CB">
        <w:rPr>
          <w:sz w:val="28"/>
          <w:szCs w:val="28"/>
        </w:rPr>
        <w:t xml:space="preserve">Icono para ver </w:t>
      </w:r>
      <w:r w:rsidR="000F63CB">
        <w:rPr>
          <w:sz w:val="28"/>
          <w:szCs w:val="28"/>
        </w:rPr>
        <w:t>Facebook</w:t>
      </w:r>
      <w:r w:rsidR="000F63CB" w:rsidRPr="000F63CB">
        <w:rPr>
          <w:sz w:val="28"/>
          <w:szCs w:val="28"/>
        </w:rPr>
        <w:t xml:space="preserve"> del instituto</w:t>
      </w:r>
    </w:p>
    <w:p w14:paraId="6129BE48" w14:textId="77777777" w:rsidR="00642BF3" w:rsidRDefault="00642BF3">
      <w:pPr>
        <w:rPr>
          <w:sz w:val="28"/>
          <w:szCs w:val="28"/>
        </w:rPr>
      </w:pPr>
      <w:r>
        <w:rPr>
          <w:sz w:val="28"/>
          <w:szCs w:val="28"/>
        </w:rPr>
        <w:br w:type="page"/>
      </w:r>
    </w:p>
    <w:p w14:paraId="1B504780" w14:textId="0AB3971C" w:rsidR="00B575B1" w:rsidRDefault="006B0E9B" w:rsidP="006B0E9B">
      <w:pPr>
        <w:jc w:val="center"/>
        <w:rPr>
          <w:rFonts w:cstheme="minorHAnsi"/>
          <w:sz w:val="96"/>
          <w:szCs w:val="96"/>
        </w:rPr>
      </w:pPr>
      <w:r w:rsidRPr="006B0E9B">
        <w:rPr>
          <w:rFonts w:cstheme="minorHAnsi"/>
          <w:sz w:val="96"/>
          <w:szCs w:val="96"/>
        </w:rPr>
        <w:lastRenderedPageBreak/>
        <w:t>Guía de comunicaciones</w:t>
      </w:r>
    </w:p>
    <w:p w14:paraId="26B8BFE6" w14:textId="18A6B346" w:rsidR="006B0E9B" w:rsidRDefault="006B0E9B" w:rsidP="006B0E9B">
      <w:pPr>
        <w:rPr>
          <w:rFonts w:cstheme="minorHAnsi"/>
          <w:sz w:val="28"/>
          <w:szCs w:val="28"/>
        </w:rPr>
      </w:pPr>
    </w:p>
    <w:p w14:paraId="4E383A4D" w14:textId="7C869390" w:rsidR="006B0E9B" w:rsidRDefault="002610F3" w:rsidP="006B0E9B">
      <w:pPr>
        <w:rPr>
          <w:rFonts w:cstheme="minorHAnsi"/>
          <w:sz w:val="28"/>
          <w:szCs w:val="28"/>
        </w:rPr>
      </w:pPr>
      <w:r>
        <w:rPr>
          <w:rFonts w:cstheme="minorHAnsi"/>
          <w:sz w:val="28"/>
          <w:szCs w:val="28"/>
        </w:rPr>
        <w:t>Las distintas formas de poder comunicarse con el instituto serían</w:t>
      </w:r>
      <w:r w:rsidR="006B0E9B">
        <w:rPr>
          <w:rFonts w:cstheme="minorHAnsi"/>
          <w:sz w:val="28"/>
          <w:szCs w:val="28"/>
        </w:rPr>
        <w:t xml:space="preserve"> </w:t>
      </w:r>
    </w:p>
    <w:p w14:paraId="0CBB58EF" w14:textId="0A4F8465" w:rsidR="00EB60E4" w:rsidRDefault="00EB60E4" w:rsidP="006B0E9B">
      <w:pPr>
        <w:rPr>
          <w:rFonts w:cstheme="minorHAnsi"/>
          <w:sz w:val="28"/>
          <w:szCs w:val="28"/>
        </w:rPr>
      </w:pPr>
    </w:p>
    <w:p w14:paraId="2796D9AE" w14:textId="72B661C2" w:rsidR="00EB60E4" w:rsidRDefault="00EB60E4" w:rsidP="006B0E9B">
      <w:pPr>
        <w:rPr>
          <w:rFonts w:cstheme="minorHAnsi"/>
          <w:sz w:val="28"/>
          <w:szCs w:val="28"/>
        </w:rPr>
      </w:pPr>
      <w:r>
        <w:rPr>
          <w:rFonts w:cstheme="minorHAnsi"/>
          <w:sz w:val="28"/>
          <w:szCs w:val="28"/>
        </w:rPr>
        <w:t>Directamente al correo:</w:t>
      </w:r>
    </w:p>
    <w:p w14:paraId="59D14BC8" w14:textId="39F49788" w:rsidR="00EB60E4" w:rsidRPr="00EB60E4" w:rsidRDefault="00EB60E4" w:rsidP="00EB60E4">
      <w:pPr>
        <w:pStyle w:val="Prrafodelista"/>
        <w:numPr>
          <w:ilvl w:val="0"/>
          <w:numId w:val="2"/>
        </w:numPr>
        <w:rPr>
          <w:rFonts w:cstheme="minorHAnsi"/>
          <w:sz w:val="28"/>
          <w:szCs w:val="28"/>
        </w:rPr>
      </w:pPr>
      <w:hyperlink r:id="rId19" w:history="1">
        <w:r w:rsidRPr="00ED5070">
          <w:rPr>
            <w:rStyle w:val="Hipervnculo"/>
            <w:rFonts w:ascii="Arial" w:hAnsi="Arial" w:cs="Arial"/>
            <w:shd w:val="clear" w:color="auto" w:fill="EEEEEE"/>
          </w:rPr>
          <w:t>11007922.edu@juntadeandalucia.es</w:t>
        </w:r>
      </w:hyperlink>
    </w:p>
    <w:p w14:paraId="42403AB4" w14:textId="7C1DA8A8" w:rsidR="00EB60E4" w:rsidRPr="00EB60E4" w:rsidRDefault="00EB60E4" w:rsidP="00EB60E4">
      <w:pPr>
        <w:rPr>
          <w:rFonts w:cstheme="minorHAnsi"/>
          <w:i/>
          <w:iCs/>
          <w:sz w:val="28"/>
          <w:szCs w:val="28"/>
        </w:rPr>
      </w:pPr>
      <w:proofErr w:type="spellStart"/>
      <w:r>
        <w:rPr>
          <w:rFonts w:cstheme="minorHAnsi"/>
          <w:sz w:val="28"/>
          <w:szCs w:val="28"/>
        </w:rPr>
        <w:t>Ó</w:t>
      </w:r>
      <w:proofErr w:type="spellEnd"/>
      <w:r>
        <w:rPr>
          <w:rFonts w:cstheme="minorHAnsi"/>
          <w:sz w:val="28"/>
          <w:szCs w:val="28"/>
        </w:rPr>
        <w:t xml:space="preserve"> a través la aplicación en la pagina </w:t>
      </w:r>
      <w:r>
        <w:rPr>
          <w:rFonts w:cstheme="minorHAnsi"/>
          <w:i/>
          <w:iCs/>
          <w:sz w:val="28"/>
          <w:szCs w:val="28"/>
        </w:rPr>
        <w:t xml:space="preserve">Contacta </w:t>
      </w:r>
      <w:r w:rsidRPr="00EB60E4">
        <w:rPr>
          <w:rFonts w:cstheme="minorHAnsi"/>
          <w:sz w:val="28"/>
          <w:szCs w:val="28"/>
        </w:rPr>
        <w:t>con el botón de Env</w:t>
      </w:r>
      <w:r>
        <w:rPr>
          <w:rFonts w:cstheme="minorHAnsi"/>
          <w:sz w:val="28"/>
          <w:szCs w:val="28"/>
        </w:rPr>
        <w:t>iar Email</w:t>
      </w:r>
    </w:p>
    <w:p w14:paraId="7C4DFC3F" w14:textId="3B9CE224" w:rsidR="00EB60E4" w:rsidRDefault="00EB60E4" w:rsidP="00EB60E4">
      <w:pPr>
        <w:pStyle w:val="NormalWeb"/>
        <w:shd w:val="clear" w:color="auto" w:fill="EEEEEE"/>
        <w:spacing w:before="216" w:beforeAutospacing="0" w:after="216" w:afterAutospacing="0"/>
        <w:rPr>
          <w:rFonts w:ascii="Arial" w:hAnsi="Arial" w:cs="Arial"/>
          <w:color w:val="696969"/>
        </w:rPr>
      </w:pPr>
      <w:r>
        <w:rPr>
          <w:rFonts w:cstheme="minorHAnsi"/>
          <w:sz w:val="28"/>
          <w:szCs w:val="28"/>
        </w:rPr>
        <w:t xml:space="preserve">Teléfono: </w:t>
      </w:r>
      <w:r>
        <w:rPr>
          <w:rFonts w:ascii="Arial" w:hAnsi="Arial" w:cs="Arial"/>
          <w:color w:val="696969"/>
        </w:rPr>
        <w:t xml:space="preserve"> 671 530 256 /7 /8        ----     </w:t>
      </w:r>
      <w:hyperlink r:id="rId20" w:history="1">
        <w:r>
          <w:rPr>
            <w:rStyle w:val="Hipervnculo"/>
            <w:rFonts w:ascii="Arial" w:hAnsi="Arial" w:cs="Arial"/>
            <w:u w:val="none"/>
          </w:rPr>
          <w:t>956 70 99 17</w:t>
        </w:r>
      </w:hyperlink>
    </w:p>
    <w:p w14:paraId="5910EFFE" w14:textId="53D62667" w:rsidR="00EB60E4" w:rsidRPr="00EB60E4" w:rsidRDefault="00EB60E4" w:rsidP="00EB60E4">
      <w:pPr>
        <w:rPr>
          <w:rFonts w:cstheme="minorHAnsi"/>
          <w:sz w:val="28"/>
          <w:szCs w:val="28"/>
        </w:rPr>
      </w:pPr>
    </w:p>
    <w:p w14:paraId="0799D9A9" w14:textId="51204465" w:rsidR="006B0E9B" w:rsidRDefault="00EB60E4" w:rsidP="006B0E9B">
      <w:pPr>
        <w:rPr>
          <w:rFonts w:cstheme="minorHAnsi"/>
          <w:sz w:val="28"/>
          <w:szCs w:val="28"/>
        </w:rPr>
      </w:pPr>
      <w:r>
        <w:rPr>
          <w:rFonts w:cstheme="minorHAnsi"/>
          <w:sz w:val="28"/>
          <w:szCs w:val="28"/>
        </w:rPr>
        <w:t>O Si quiere contactar con el desarrollador en el pie de página donde se encuentra el copyright</w:t>
      </w:r>
    </w:p>
    <w:p w14:paraId="24256FE5" w14:textId="50912904" w:rsidR="00BE0751" w:rsidRDefault="00EB60E4" w:rsidP="006B0E9B">
      <w:r>
        <w:rPr>
          <w:rFonts w:cstheme="minorHAnsi"/>
          <w:sz w:val="28"/>
          <w:szCs w:val="28"/>
        </w:rPr>
        <w:t>O directamente al enlace de GitHub</w:t>
      </w:r>
      <w:r w:rsidRPr="00EB60E4">
        <w:t xml:space="preserve"> </w:t>
      </w:r>
      <w:r>
        <w:t xml:space="preserve"> </w:t>
      </w:r>
      <w:hyperlink r:id="rId21" w:history="1">
        <w:r w:rsidRPr="00ED5070">
          <w:rPr>
            <w:rStyle w:val="Hipervnculo"/>
          </w:rPr>
          <w:t>https://github.com/imm9811</w:t>
        </w:r>
      </w:hyperlink>
    </w:p>
    <w:p w14:paraId="6BDF6015" w14:textId="77777777" w:rsidR="00BE0751" w:rsidRDefault="00BE0751">
      <w:r>
        <w:br w:type="page"/>
      </w:r>
    </w:p>
    <w:p w14:paraId="5F6C15E7" w14:textId="0DE84D76" w:rsidR="00EB60E4" w:rsidRPr="00F134BD" w:rsidRDefault="00BE0751" w:rsidP="00F134BD">
      <w:pPr>
        <w:jc w:val="center"/>
        <w:rPr>
          <w:rFonts w:cstheme="minorHAnsi"/>
          <w:sz w:val="96"/>
          <w:szCs w:val="96"/>
        </w:rPr>
      </w:pPr>
      <w:r w:rsidRPr="00F134BD">
        <w:rPr>
          <w:rFonts w:cstheme="minorHAnsi"/>
          <w:sz w:val="96"/>
          <w:szCs w:val="96"/>
        </w:rPr>
        <w:lastRenderedPageBreak/>
        <w:t>Términos legales</w:t>
      </w:r>
    </w:p>
    <w:p w14:paraId="1B01F686" w14:textId="77777777" w:rsidR="00F134BD" w:rsidRDefault="00F134BD" w:rsidP="00F134B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222222"/>
          <w:sz w:val="24"/>
          <w:szCs w:val="24"/>
          <w:lang w:eastAsia="es-ES"/>
        </w:rPr>
      </w:pPr>
    </w:p>
    <w:p w14:paraId="536321DE" w14:textId="00E91839" w:rsidR="00F134BD" w:rsidRPr="00F134BD" w:rsidRDefault="00F134BD" w:rsidP="00F134B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222222"/>
          <w:sz w:val="28"/>
          <w:szCs w:val="28"/>
          <w:u w:val="single"/>
          <w:lang w:eastAsia="es-ES"/>
        </w:rPr>
      </w:pPr>
      <w:r w:rsidRPr="00F134BD">
        <w:rPr>
          <w:rFonts w:eastAsia="Times New Roman" w:cstheme="minorHAnsi"/>
          <w:color w:val="222222"/>
          <w:sz w:val="28"/>
          <w:szCs w:val="28"/>
          <w:lang w:eastAsia="es-ES"/>
        </w:rPr>
        <w:t xml:space="preserve">El nombre y los logotipos son marcas registradas de </w:t>
      </w:r>
      <w:r w:rsidRPr="006634D9">
        <w:rPr>
          <w:rFonts w:eastAsia="Times New Roman" w:cstheme="minorHAnsi"/>
          <w:i/>
          <w:iCs/>
          <w:color w:val="222222"/>
          <w:sz w:val="28"/>
          <w:szCs w:val="28"/>
          <w:lang w:eastAsia="es-ES"/>
        </w:rPr>
        <w:t>“</w:t>
      </w:r>
      <w:r w:rsidR="00E917CA" w:rsidRPr="006634D9">
        <w:rPr>
          <w:rFonts w:eastAsia="Times New Roman" w:cstheme="minorHAnsi"/>
          <w:i/>
          <w:iCs/>
          <w:color w:val="222222"/>
          <w:sz w:val="28"/>
          <w:szCs w:val="28"/>
          <w:lang w:eastAsia="es-ES"/>
        </w:rPr>
        <w:t xml:space="preserve">Scholae” </w:t>
      </w:r>
      <w:r w:rsidR="00E917CA" w:rsidRPr="006634D9">
        <w:rPr>
          <w:rFonts w:eastAsia="Times New Roman" w:cstheme="minorHAnsi"/>
          <w:color w:val="222222"/>
          <w:sz w:val="28"/>
          <w:szCs w:val="28"/>
          <w:lang w:eastAsia="es-ES"/>
        </w:rPr>
        <w:t>y</w:t>
      </w:r>
      <w:r w:rsidRPr="00F134BD">
        <w:rPr>
          <w:rFonts w:eastAsia="Times New Roman" w:cstheme="minorHAnsi"/>
          <w:color w:val="222222"/>
          <w:sz w:val="28"/>
          <w:szCs w:val="28"/>
          <w:lang w:eastAsia="es-ES"/>
        </w:rPr>
        <w:t xml:space="preserve"> solo se pueden utilizar como se describe en estas </w:t>
      </w:r>
      <w:r w:rsidRPr="006634D9">
        <w:rPr>
          <w:rFonts w:eastAsia="Times New Roman" w:cstheme="minorHAnsi"/>
          <w:color w:val="222222"/>
          <w:sz w:val="28"/>
          <w:szCs w:val="28"/>
          <w:lang w:eastAsia="es-ES"/>
        </w:rPr>
        <w:t>d</w:t>
      </w:r>
      <w:r w:rsidRPr="00F134BD">
        <w:rPr>
          <w:rFonts w:eastAsia="Times New Roman" w:cstheme="minorHAnsi"/>
          <w:color w:val="222222"/>
          <w:sz w:val="28"/>
          <w:szCs w:val="28"/>
          <w:lang w:eastAsia="es-ES"/>
        </w:rPr>
        <w:t xml:space="preserve">irectrices. Evite utilizar </w:t>
      </w:r>
      <w:r w:rsidRPr="006634D9">
        <w:rPr>
          <w:rFonts w:eastAsia="Times New Roman" w:cstheme="minorHAnsi"/>
          <w:i/>
          <w:iCs/>
          <w:color w:val="222222"/>
          <w:sz w:val="28"/>
          <w:szCs w:val="28"/>
          <w:lang w:eastAsia="es-ES"/>
        </w:rPr>
        <w:t>“</w:t>
      </w:r>
      <w:r w:rsidR="00E917CA" w:rsidRPr="006634D9">
        <w:rPr>
          <w:rFonts w:eastAsia="Times New Roman" w:cstheme="minorHAnsi"/>
          <w:i/>
          <w:iCs/>
          <w:color w:val="222222"/>
          <w:sz w:val="28"/>
          <w:szCs w:val="28"/>
          <w:lang w:eastAsia="es-ES"/>
        </w:rPr>
        <w:t xml:space="preserve">Scholae” </w:t>
      </w:r>
      <w:r w:rsidR="00E917CA" w:rsidRPr="006634D9">
        <w:rPr>
          <w:rFonts w:eastAsia="Times New Roman" w:cstheme="minorHAnsi"/>
          <w:color w:val="222222"/>
          <w:sz w:val="28"/>
          <w:szCs w:val="28"/>
          <w:lang w:eastAsia="es-ES"/>
        </w:rPr>
        <w:t>para</w:t>
      </w:r>
      <w:r w:rsidRPr="00F134BD">
        <w:rPr>
          <w:rFonts w:eastAsia="Times New Roman" w:cstheme="minorHAnsi"/>
          <w:color w:val="222222"/>
          <w:sz w:val="28"/>
          <w:szCs w:val="28"/>
          <w:lang w:eastAsia="es-ES"/>
        </w:rPr>
        <w:t xml:space="preserve"> cualquier cosa que pueda ser inconsistente con la inconsistencia de la página. Estamos comprometidos a proporcionar un mercado seguro y justo para nuestros compradores. Para respaldar este compromiso, hemos implementado normas y políticas que rigen nuestras expectativas, las acciones que tomaremos para mantenerlo seguro y cómo lo protegeremos si algo sale mal. Nos ayudará a mantener un entorno seguro para todos y evitar interrupciones que puedan surgir de violaciones involuntarias de nuestras reglas. Algunas de nuestras reglas reflejan los requisitos legales locales, mientras que otras se basan en nuestra experiencia de cómo proteger mejor a todas las personas que utilizan los servicios de </w:t>
      </w:r>
      <w:r w:rsidRPr="006634D9">
        <w:rPr>
          <w:rFonts w:eastAsia="Times New Roman" w:cstheme="minorHAnsi"/>
          <w:i/>
          <w:iCs/>
          <w:color w:val="222222"/>
          <w:sz w:val="28"/>
          <w:szCs w:val="28"/>
          <w:lang w:eastAsia="es-ES"/>
        </w:rPr>
        <w:t xml:space="preserve">“Scholae” </w:t>
      </w:r>
      <w:r w:rsidRPr="00F134BD">
        <w:rPr>
          <w:rFonts w:eastAsia="Times New Roman" w:cstheme="minorHAnsi"/>
          <w:color w:val="222222"/>
          <w:sz w:val="28"/>
          <w:szCs w:val="28"/>
          <w:lang w:eastAsia="es-ES"/>
        </w:rPr>
        <w:t xml:space="preserve"> </w:t>
      </w:r>
    </w:p>
    <w:p w14:paraId="747DE1AF" w14:textId="072DD976" w:rsidR="006B0E9B" w:rsidRPr="008A6BF0" w:rsidRDefault="006B0E9B" w:rsidP="008A6BF0">
      <w:pPr>
        <w:rPr>
          <w:rFonts w:cstheme="minorHAnsi"/>
          <w:sz w:val="28"/>
          <w:szCs w:val="28"/>
        </w:rPr>
      </w:pPr>
    </w:p>
    <w:sectPr w:rsidR="006B0E9B" w:rsidRPr="008A6BF0" w:rsidSect="008560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0" o:spid="_x0000_i1050" type="#_x0000_t75" style="width:18.75pt;height:17.25pt;visibility:visible;mso-wrap-style:square" o:bullet="t">
        <v:imagedata r:id="rId1" o:title=""/>
      </v:shape>
    </w:pict>
  </w:numPicBullet>
  <w:abstractNum w:abstractNumId="0" w15:restartNumberingAfterBreak="0">
    <w:nsid w:val="4ACB0B4C"/>
    <w:multiLevelType w:val="hybridMultilevel"/>
    <w:tmpl w:val="307085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2A562C4"/>
    <w:multiLevelType w:val="hybridMultilevel"/>
    <w:tmpl w:val="8EFA787C"/>
    <w:lvl w:ilvl="0" w:tplc="23BA213E">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9B5"/>
    <w:rsid w:val="00003779"/>
    <w:rsid w:val="000F63CB"/>
    <w:rsid w:val="00236641"/>
    <w:rsid w:val="002610F3"/>
    <w:rsid w:val="00317565"/>
    <w:rsid w:val="004656C4"/>
    <w:rsid w:val="00515AF4"/>
    <w:rsid w:val="00552A97"/>
    <w:rsid w:val="005F2C4D"/>
    <w:rsid w:val="00642BF3"/>
    <w:rsid w:val="006634D9"/>
    <w:rsid w:val="006B0E9B"/>
    <w:rsid w:val="008560A5"/>
    <w:rsid w:val="008A6BF0"/>
    <w:rsid w:val="00A7519F"/>
    <w:rsid w:val="00B575B1"/>
    <w:rsid w:val="00B628B8"/>
    <w:rsid w:val="00BE0751"/>
    <w:rsid w:val="00C07A41"/>
    <w:rsid w:val="00C93F6D"/>
    <w:rsid w:val="00E917CA"/>
    <w:rsid w:val="00EB60E4"/>
    <w:rsid w:val="00F134BD"/>
    <w:rsid w:val="00F149B5"/>
    <w:rsid w:val="00FE14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7494A"/>
  <w15:chartTrackingRefBased/>
  <w15:docId w15:val="{BE25875C-2609-435B-9AB1-28AB8CF2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60A5"/>
    <w:pPr>
      <w:ind w:left="720"/>
      <w:contextualSpacing/>
    </w:pPr>
  </w:style>
  <w:style w:type="paragraph" w:customStyle="1" w:styleId="Default">
    <w:name w:val="Default"/>
    <w:rsid w:val="008560A5"/>
    <w:pPr>
      <w:autoSpaceDE w:val="0"/>
      <w:autoSpaceDN w:val="0"/>
      <w:adjustRightInd w:val="0"/>
      <w:spacing w:after="0" w:line="240" w:lineRule="auto"/>
    </w:pPr>
    <w:rPr>
      <w:rFonts w:ascii="Calibri" w:hAnsi="Calibri" w:cs="Calibri"/>
      <w:color w:val="000000"/>
      <w:sz w:val="24"/>
      <w:szCs w:val="24"/>
    </w:rPr>
  </w:style>
  <w:style w:type="character" w:styleId="Hipervnculo">
    <w:name w:val="Hyperlink"/>
    <w:basedOn w:val="Fuentedeprrafopredeter"/>
    <w:uiPriority w:val="99"/>
    <w:unhideWhenUsed/>
    <w:rsid w:val="00C93F6D"/>
    <w:rPr>
      <w:color w:val="0563C1" w:themeColor="hyperlink"/>
      <w:u w:val="single"/>
    </w:rPr>
  </w:style>
  <w:style w:type="character" w:styleId="Mencinsinresolver">
    <w:name w:val="Unresolved Mention"/>
    <w:basedOn w:val="Fuentedeprrafopredeter"/>
    <w:uiPriority w:val="99"/>
    <w:semiHidden/>
    <w:unhideWhenUsed/>
    <w:rsid w:val="00C93F6D"/>
    <w:rPr>
      <w:color w:val="605E5C"/>
      <w:shd w:val="clear" w:color="auto" w:fill="E1DFDD"/>
    </w:rPr>
  </w:style>
  <w:style w:type="character" w:customStyle="1" w:styleId="value">
    <w:name w:val="value"/>
    <w:basedOn w:val="Fuentedeprrafopredeter"/>
    <w:rsid w:val="008A6BF0"/>
  </w:style>
  <w:style w:type="paragraph" w:styleId="NormalWeb">
    <w:name w:val="Normal (Web)"/>
    <w:basedOn w:val="Normal"/>
    <w:uiPriority w:val="99"/>
    <w:unhideWhenUsed/>
    <w:rsid w:val="00EB60E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F13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134BD"/>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334833">
      <w:bodyDiv w:val="1"/>
      <w:marLeft w:val="0"/>
      <w:marRight w:val="0"/>
      <w:marTop w:val="0"/>
      <w:marBottom w:val="0"/>
      <w:divBdr>
        <w:top w:val="none" w:sz="0" w:space="0" w:color="auto"/>
        <w:left w:val="none" w:sz="0" w:space="0" w:color="auto"/>
        <w:bottom w:val="none" w:sz="0" w:space="0" w:color="auto"/>
        <w:right w:val="none" w:sz="0" w:space="0" w:color="auto"/>
      </w:divBdr>
    </w:div>
    <w:div w:id="1033572761">
      <w:bodyDiv w:val="1"/>
      <w:marLeft w:val="0"/>
      <w:marRight w:val="0"/>
      <w:marTop w:val="0"/>
      <w:marBottom w:val="0"/>
      <w:divBdr>
        <w:top w:val="none" w:sz="0" w:space="0" w:color="auto"/>
        <w:left w:val="none" w:sz="0" w:space="0" w:color="auto"/>
        <w:bottom w:val="none" w:sz="0" w:space="0" w:color="auto"/>
        <w:right w:val="none" w:sz="0" w:space="0" w:color="auto"/>
      </w:divBdr>
    </w:div>
    <w:div w:id="1067608233">
      <w:bodyDiv w:val="1"/>
      <w:marLeft w:val="0"/>
      <w:marRight w:val="0"/>
      <w:marTop w:val="0"/>
      <w:marBottom w:val="0"/>
      <w:divBdr>
        <w:top w:val="none" w:sz="0" w:space="0" w:color="auto"/>
        <w:left w:val="none" w:sz="0" w:space="0" w:color="auto"/>
        <w:bottom w:val="none" w:sz="0" w:space="0" w:color="auto"/>
        <w:right w:val="none" w:sz="0" w:space="0" w:color="auto"/>
      </w:divBdr>
      <w:divsChild>
        <w:div w:id="1090203179">
          <w:marLeft w:val="0"/>
          <w:marRight w:val="0"/>
          <w:marTop w:val="0"/>
          <w:marBottom w:val="0"/>
          <w:divBdr>
            <w:top w:val="none" w:sz="0" w:space="0" w:color="auto"/>
            <w:left w:val="none" w:sz="0" w:space="0" w:color="auto"/>
            <w:bottom w:val="none" w:sz="0" w:space="0" w:color="auto"/>
            <w:right w:val="none" w:sz="0" w:space="0" w:color="auto"/>
          </w:divBdr>
          <w:divsChild>
            <w:div w:id="118116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4326">
      <w:bodyDiv w:val="1"/>
      <w:marLeft w:val="0"/>
      <w:marRight w:val="0"/>
      <w:marTop w:val="0"/>
      <w:marBottom w:val="0"/>
      <w:divBdr>
        <w:top w:val="none" w:sz="0" w:space="0" w:color="auto"/>
        <w:left w:val="none" w:sz="0" w:space="0" w:color="auto"/>
        <w:bottom w:val="none" w:sz="0" w:space="0" w:color="auto"/>
        <w:right w:val="none" w:sz="0" w:space="0" w:color="auto"/>
      </w:divBdr>
    </w:div>
    <w:div w:id="210143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github.com/imm9811"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tel:956%2070%2099%2017" TargetMode="External"/><Relationship Id="rId1" Type="http://schemas.openxmlformats.org/officeDocument/2006/relationships/numbering" Target="numbering.xml"/><Relationship Id="rId6" Type="http://schemas.openxmlformats.org/officeDocument/2006/relationships/hyperlink" Target="https://www.freelogoservices.com" TargetMode="External"/><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mailto:11007922.edu@juntadeandalucia.e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2668</TotalTime>
  <Pages>1</Pages>
  <Words>546</Words>
  <Characters>3005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dc:creator>
  <cp:keywords/>
  <dc:description/>
  <cp:lastModifiedBy>Ismael</cp:lastModifiedBy>
  <cp:revision>6</cp:revision>
  <cp:lastPrinted>2019-06-14T17:12:00Z</cp:lastPrinted>
  <dcterms:created xsi:type="dcterms:W3CDTF">2019-06-12T20:45:00Z</dcterms:created>
  <dcterms:modified xsi:type="dcterms:W3CDTF">2019-06-14T17:14:00Z</dcterms:modified>
</cp:coreProperties>
</file>