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4"/>
        </w:rPr>
        <w:t>PART 2</w:t>
      </w:r>
    </w:p>
    <w:p>
      <w:r>
        <w:rPr>
          <w:b/>
          <w:sz w:val="32"/>
        </w:rPr>
        <w:t>组织落地：从个人经验到组织能力</w:t>
      </w:r>
    </w:p>
    <w:p>
      <w:r>
        <w:rPr>
          <w:b/>
          <w:color w:val="003366"/>
          <w:sz w:val="32"/>
        </w:rPr>
        <w:t>第一章  没人认领是最大的敌人</w:t>
      </w:r>
    </w:p>
    <w:p>
      <w:pPr>
        <w:ind w:left="567"/>
      </w:pPr>
      <w:r>
        <w:rPr>
          <w:i/>
          <w:color w:val="800000"/>
        </w:rPr>
        <w:t>金句：一份没有主人的工具，用一次就是最后一次。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理解认领不是保管文档，而是对持续使用和更新负责</w:t>
      </w:r>
    </w:p>
    <w:p>
      <w:pPr>
        <w:pStyle w:val="ListBullet"/>
        <w:ind w:left="567"/>
      </w:pPr>
      <w:r>
        <w:t>掌握如何指定认领人和备份认领人</w:t>
      </w:r>
    </w:p>
    <w:p>
      <w:pPr>
        <w:pStyle w:val="ListBullet"/>
        <w:ind w:left="567"/>
      </w:pPr>
      <w:r>
        <w:t>理解复盘引导者不适合做认领人的原因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认领：</w:t>
      </w:r>
      <w:r>
        <w:t>对决策卡负有三个具体责任：定期回访是否被使用、收集反馈、主动判断是否需要更新</w:t>
      </w:r>
    </w:p>
    <w:p>
      <w:pPr>
        <w:ind w:left="567"/>
      </w:pPr>
      <w:r>
        <w:rPr>
          <w:b/>
        </w:rPr>
        <w:t>主认领人：</w:t>
      </w:r>
      <w:r>
        <w:t>最贴近使用场景的岗位负责人</w:t>
      </w:r>
    </w:p>
    <w:p>
      <w:pPr>
        <w:ind w:left="567"/>
      </w:pPr>
      <w:r>
        <w:rPr>
          <w:b/>
        </w:rPr>
        <w:t>备份认领人：</w:t>
      </w:r>
      <w:r>
        <w:t>主认领人离岗时自然接手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做完一张卡，真正的工作才刚开始一半</w:t>
      </w:r>
    </w:p>
    <w:p>
      <w:pPr>
        <w:ind w:left="567"/>
      </w:pPr>
      <w:r>
        <w:rPr>
          <w:b/>
        </w:rPr>
        <w:t xml:space="preserve">2. </w:t>
      </w:r>
      <w:r>
        <w:t>认领不是指定部门或岗位，是具体到一个真实的人</w:t>
      </w:r>
    </w:p>
    <w:p>
      <w:pPr>
        <w:ind w:left="567"/>
      </w:pPr>
      <w:r>
        <w:rPr>
          <w:b/>
        </w:rPr>
        <w:t xml:space="preserve">3. </w:t>
      </w:r>
      <w:r>
        <w:t>认领人的三件具体事：定期回访使用情况、收集反馈、主动判断更新</w:t>
      </w:r>
    </w:p>
    <w:p>
      <w:pPr>
        <w:ind w:left="567"/>
      </w:pPr>
      <w:r>
        <w:rPr>
          <w:b/>
        </w:rPr>
        <w:t xml:space="preserve">4. </w:t>
      </w:r>
      <w:r>
        <w:t>复盘引导者不适合做认领人</w:t>
      </w:r>
    </w:p>
    <w:p>
      <w:pPr>
        <w:ind w:left="567"/>
      </w:pPr>
      <w:r>
        <w:rPr>
          <w:b/>
        </w:rPr>
        <w:t xml:space="preserve">5. </w:t>
      </w:r>
      <w:r>
        <w:t>明确写清楚主责和备份各自做什么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你组织做过的那些工具、方法论，后来还有人在用吗？</w:t>
      </w:r>
    </w:p>
    <w:p>
      <w:pPr>
        <w:pStyle w:val="ListBullet"/>
        <w:ind w:left="567"/>
      </w:pPr>
      <w:r>
        <w:t>为什么岗位负责人比项目负责人更适合做认领人？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为你的一张决策卡指定认领人和备份认领人，明确各自职责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决策卡最大的敌人不是会不会用，是没人认领。做完一张卡，真正的工作才刚开始一半，另一半是让它找到自己的主人。</w:t>
      </w:r>
    </w:p>
    <w:p>
      <w:r>
        <w:br w:type="page"/>
      </w:r>
    </w:p>
    <w:p>
      <w:r>
        <w:rPr>
          <w:b/>
          <w:color w:val="003366"/>
          <w:sz w:val="32"/>
        </w:rPr>
        <w:t>第二章  稽核不是查错是记住学过什么</w:t>
      </w:r>
    </w:p>
    <w:p>
      <w:pPr>
        <w:ind w:left="567"/>
      </w:pPr>
      <w:r>
        <w:rPr>
          <w:i/>
          <w:color w:val="800000"/>
        </w:rPr>
        <w:t>金句：稽核表查的不是做对了没有，是这次的判断有没有被沉淀下来。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理解稽核不是绩效考核，是知识管理</w:t>
      </w:r>
    </w:p>
    <w:p>
      <w:pPr>
        <w:pStyle w:val="ListBullet"/>
        <w:ind w:left="567"/>
      </w:pPr>
      <w:r>
        <w:t>掌握决策稽核的四个核心问题</w:t>
      </w:r>
    </w:p>
    <w:p>
      <w:pPr>
        <w:pStyle w:val="ListBullet"/>
        <w:ind w:left="567"/>
      </w:pPr>
      <w:r>
        <w:t>学会把书面稽核变成面对面对话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决策稽核：</w:t>
      </w:r>
      <w:r>
        <w:t>检查判断逻辑有没有被沉淀成组织可复用东西的机制</w:t>
      </w:r>
    </w:p>
    <w:p>
      <w:pPr>
        <w:ind w:left="567"/>
      </w:pPr>
      <w:r>
        <w:rPr>
          <w:b/>
        </w:rPr>
        <w:t>沉淀检查：</w:t>
      </w:r>
      <w:r>
        <w:t>问的是沉淀这个动作有没有发生，而不是这次决策对不对</w:t>
      </w:r>
    </w:p>
    <w:p>
      <w:pPr>
        <w:ind w:left="567"/>
      </w:pPr>
      <w:r>
        <w:rPr>
          <w:b/>
        </w:rPr>
        <w:t>稽核对话：</w:t>
      </w:r>
      <w:r>
        <w:t>和决策者面对面聊十几分钟，把值得记的东西挖出来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把稽核做成考核，关注结果，使用者天然进入防御姿态</w:t>
      </w:r>
    </w:p>
    <w:p>
      <w:pPr>
        <w:ind w:left="567"/>
      </w:pPr>
      <w:r>
        <w:rPr>
          <w:b/>
        </w:rPr>
        <w:t xml:space="preserve">2. </w:t>
      </w:r>
      <w:r>
        <w:t>稽核表查的是沉淀有没有发生，不是这次决策对不对</w:t>
      </w:r>
    </w:p>
    <w:p>
      <w:pPr>
        <w:ind w:left="567"/>
      </w:pPr>
      <w:r>
        <w:rPr>
          <w:b/>
        </w:rPr>
        <w:t xml:space="preserve">3. </w:t>
      </w:r>
      <w:r>
        <w:t>四个核心问题：有没有不确定节点被记录？现有卡片是否被使用？是否具备做卡价值？卡片是否有漏洞需要反馈？</w:t>
      </w:r>
    </w:p>
    <w:p>
      <w:pPr>
        <w:ind w:left="567"/>
      </w:pPr>
      <w:r>
        <w:rPr>
          <w:b/>
        </w:rPr>
        <w:t xml:space="preserve">4. </w:t>
      </w:r>
      <w:r>
        <w:t>稽核不适合套用在每一次决策</w:t>
      </w:r>
    </w:p>
    <w:p>
      <w:pPr>
        <w:ind w:left="567"/>
      </w:pPr>
      <w:r>
        <w:rPr>
          <w:b/>
        </w:rPr>
        <w:t xml:space="preserve">5. </w:t>
      </w:r>
      <w:r>
        <w:t>不要做成书面填表，做成面对面简短的对话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你公司现有的检查机制，是让人产生防御还是真正在积累知识？</w:t>
      </w:r>
    </w:p>
    <w:p>
      <w:pPr>
        <w:pStyle w:val="ListBullet"/>
        <w:ind w:left="567"/>
      </w:pPr>
      <w:r>
        <w:t>为什么问对不对会让人防御，但问有没有沉淀不会？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设计一次稽核对话，用四个核心问题和一个决策者聊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决策稽核不是查错，是替组织记住它学过什么。查沉淀有没有发生，才能让每一次决策，不管结果如何，都变成组织真正拿到手里的东西。</w:t>
      </w:r>
    </w:p>
    <w:p>
      <w:r>
        <w:br w:type="page"/>
      </w:r>
    </w:p>
    <w:p>
      <w:r>
        <w:rPr>
          <w:b/>
          <w:color w:val="003366"/>
          <w:sz w:val="32"/>
        </w:rPr>
        <w:t>第三章  会过时是活着的证据</w:t>
      </w:r>
    </w:p>
    <w:p>
      <w:pPr>
        <w:ind w:left="567"/>
      </w:pPr>
      <w:r>
        <w:rPr>
          <w:i/>
          <w:color w:val="800000"/>
        </w:rPr>
        <w:t>金句：一张三年没改过的决策卡，大概率已经没人真的在用。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理解迭代是决策卡活着的证明</w:t>
      </w:r>
    </w:p>
    <w:p>
      <w:pPr>
        <w:pStyle w:val="ListBullet"/>
        <w:ind w:left="567"/>
      </w:pPr>
      <w:r>
        <w:t>掌握持续迭代的两层机制</w:t>
      </w:r>
    </w:p>
    <w:p>
      <w:pPr>
        <w:pStyle w:val="ListBullet"/>
        <w:ind w:left="567"/>
      </w:pPr>
      <w:r>
        <w:t>学会判断卡片是否该废止而非删除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迭代记录：</w:t>
      </w:r>
      <w:r>
        <w:t>判断决策卡是否还活着的信号</w:t>
      </w:r>
    </w:p>
    <w:p>
      <w:pPr>
        <w:ind w:left="567"/>
      </w:pPr>
      <w:r>
        <w:rPr>
          <w:b/>
        </w:rPr>
        <w:t>固定复审周期：</w:t>
      </w:r>
      <w:r>
        <w:t>通常半年或一年一次，由认领人主动召集复审</w:t>
      </w:r>
    </w:p>
    <w:p>
      <w:pPr>
        <w:ind w:left="567"/>
      </w:pPr>
      <w:r>
        <w:rPr>
          <w:b/>
        </w:rPr>
        <w:t>废止归档：</w:t>
      </w:r>
      <w:r>
        <w:t>不再适用的卡标注废止但保留归档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长期不变、没有任何修改记录的卡，大概率已经被遗忘</w:t>
      </w:r>
    </w:p>
    <w:p>
      <w:pPr>
        <w:ind w:left="567"/>
      </w:pPr>
      <w:r>
        <w:rPr>
          <w:b/>
        </w:rPr>
        <w:t xml:space="preserve">2. </w:t>
      </w:r>
      <w:r>
        <w:t>迭代频繁的卡，说明有人在真实场景里频繁打开它、对照它</w:t>
      </w:r>
    </w:p>
    <w:p>
      <w:pPr>
        <w:ind w:left="567"/>
      </w:pPr>
      <w:r>
        <w:rPr>
          <w:b/>
        </w:rPr>
        <w:t xml:space="preserve">3. </w:t>
      </w:r>
      <w:r>
        <w:t>两层机制：稽核对话时问有没有发现内容和实际对不上 + 设定固定复审周期</w:t>
      </w:r>
    </w:p>
    <w:p>
      <w:pPr>
        <w:ind w:left="567"/>
      </w:pPr>
      <w:r>
        <w:rPr>
          <w:b/>
        </w:rPr>
        <w:t xml:space="preserve">4. </w:t>
      </w:r>
      <w:r>
        <w:t>有些卡对应业务场景已不存在，与其留着占据位置，不如标注废止</w:t>
      </w:r>
    </w:p>
    <w:p>
      <w:pPr>
        <w:ind w:left="567"/>
      </w:pPr>
      <w:r>
        <w:rPr>
          <w:b/>
        </w:rPr>
        <w:t xml:space="preserve">5. </w:t>
      </w:r>
      <w:r>
        <w:t>废止不等于删除——业务模式可能轮回式重现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你电脑里那个三年前做的文档，现在打开来还能用吗？</w:t>
      </w:r>
    </w:p>
    <w:p>
      <w:pPr>
        <w:pStyle w:val="ListBullet"/>
        <w:ind w:left="567"/>
      </w:pPr>
      <w:r>
        <w:t>为什么经得起时间考验反而可能是已经没人用了的意思？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检查你手头的决策卡，有哪些超过一年没更新过？评估它们是否还活着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好的决策卡会过时，这是它活着的证据。真正被使用的卡，会随着业务环境的变化不断被人发现漏洞、提出更新，这种持续的磨损和修补，才是一张卡真正在为组织工作的证明。</w:t>
      </w:r>
    </w:p>
    <w:p>
      <w:r>
        <w:br w:type="page"/>
      </w:r>
    </w:p>
    <w:p>
      <w:r>
        <w:rPr>
          <w:b/>
          <w:color w:val="003366"/>
          <w:sz w:val="32"/>
        </w:rPr>
        <w:t>第四章  最易犯的错是替决策者总结</w:t>
      </w:r>
    </w:p>
    <w:p>
      <w:pPr>
        <w:ind w:left="567"/>
      </w:pPr>
      <w:r>
        <w:rPr>
          <w:i/>
          <w:color w:val="800000"/>
        </w:rPr>
        <w:t>金句：你替他说出来的道理，他转身就忘；他自己说出来的判断，才是他的。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理解替决策者总结为什么是错的</w:t>
      </w:r>
    </w:p>
    <w:p>
      <w:pPr>
        <w:pStyle w:val="ListBullet"/>
        <w:ind w:left="567"/>
      </w:pPr>
      <w:r>
        <w:t>学会在关键时刻克制住帮他说出来的冲动</w:t>
      </w:r>
    </w:p>
    <w:p>
      <w:pPr>
        <w:pStyle w:val="ListBullet"/>
        <w:ind w:left="567"/>
      </w:pPr>
      <w:r>
        <w:t>掌握容忍沉默的技巧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facilitator vs 讲师：</w:t>
      </w:r>
      <w:r>
        <w:t>facilitator创造环境让对方自己挖出来，讲师准确传递知识</w:t>
      </w:r>
    </w:p>
    <w:p>
      <w:pPr>
        <w:ind w:left="567"/>
      </w:pPr>
      <w:r>
        <w:rPr>
          <w:b/>
        </w:rPr>
        <w:t>沉默五秒：</w:t>
      </w:r>
      <w:r>
        <w:t>遇到决策者陷入思考时，默数到五再决定要不要开口</w:t>
      </w:r>
    </w:p>
    <w:p>
      <w:pPr>
        <w:ind w:left="567"/>
      </w:pPr>
      <w:r>
        <w:rPr>
          <w:b/>
        </w:rPr>
        <w:t>两次角色互换：</w:t>
      </w:r>
      <w:r>
        <w:t>第一次问你会提醒新人什么，追问第二次知道了还可能在哪判断错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替决策者说出隐性判断规则，剥夺了他自己第一次亲口讲清楚这个过程</w:t>
      </w:r>
    </w:p>
    <w:p>
      <w:pPr>
        <w:ind w:left="567"/>
      </w:pPr>
      <w:r>
        <w:rPr>
          <w:b/>
        </w:rPr>
        <w:t xml:space="preserve">2. </w:t>
      </w:r>
      <w:r>
        <w:t>facilitator不是讲师</w:t>
      </w:r>
    </w:p>
    <w:p>
      <w:pPr>
        <w:ind w:left="567"/>
      </w:pPr>
      <w:r>
        <w:rPr>
          <w:b/>
        </w:rPr>
        <w:t xml:space="preserve">3. </w:t>
      </w:r>
      <w:r>
        <w:t>在访谈接近挖出隐性规则的关键时刻，要克制住帮他说出来的冲动</w:t>
      </w:r>
    </w:p>
    <w:p>
      <w:pPr>
        <w:ind w:left="567"/>
      </w:pPr>
      <w:r>
        <w:rPr>
          <w:b/>
        </w:rPr>
        <w:t xml:space="preserve">4. </w:t>
      </w:r>
      <w:r>
        <w:t>容忍沉默——默数到五，是决策者自己在脑子里组织语言的关键时刻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你有没有过这样的经历——别人替你总结了一个观点，你后来记不住？</w:t>
      </w:r>
    </w:p>
    <w:p>
      <w:pPr>
        <w:pStyle w:val="ListBullet"/>
        <w:ind w:left="567"/>
      </w:pPr>
      <w:r>
        <w:t>为什么教比告诉更难忘记？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在下一次访谈中，练习在关键问题后容忍五秒沉默，不急着补充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复盘引导者最容易犯的错，是替决策者总结。你替他说出来的道理，说得再准确，也只是你的归纳，他转身就可能忘记；他自己一句一句摸索着讲出来的判断，才真正是他的东西。</w:t>
      </w:r>
    </w:p>
    <w:p>
      <w:r>
        <w:br w:type="page"/>
      </w:r>
    </w:p>
    <w:p>
      <w:r>
        <w:rPr>
          <w:b/>
          <w:color w:val="003366"/>
          <w:sz w:val="32"/>
        </w:rPr>
        <w:t>第五章  交付的是组织判断力</w:t>
      </w:r>
    </w:p>
    <w:p>
      <w:pPr>
        <w:ind w:left="567"/>
      </w:pPr>
      <w:r>
        <w:rPr>
          <w:i/>
          <w:color w:val="800000"/>
        </w:rPr>
        <w:t>金句：决策卡会被淘汰，做卡的能力不会。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理解会过时的不是真正资产的深层含义</w:t>
      </w:r>
    </w:p>
    <w:p>
      <w:pPr>
        <w:pStyle w:val="ListBullet"/>
        <w:ind w:left="567"/>
      </w:pPr>
      <w:r>
        <w:t>掌握判断组织是否真正内化了方法论的标准</w:t>
      </w:r>
    </w:p>
    <w:p>
      <w:pPr>
        <w:pStyle w:val="ListBullet"/>
        <w:ind w:left="567"/>
      </w:pPr>
      <w:r>
        <w:t>理解项目节奏：前期主导，后期交还给团队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组织判断力：</w:t>
      </w:r>
      <w:r>
        <w:t>团队学会识别值得复盘的决策、访谈挖隐性判断、把判断变成可复用触发条件的能力</w:t>
      </w:r>
    </w:p>
    <w:p>
      <w:pPr>
        <w:ind w:left="567"/>
      </w:pPr>
      <w:r>
        <w:rPr>
          <w:b/>
        </w:rPr>
        <w:t>内化标准：</w:t>
      </w:r>
      <w:r>
        <w:t>合作结束后，团队能在没有外部引导者的情况下主动提出做决策卡</w:t>
      </w:r>
    </w:p>
    <w:p>
      <w:pPr>
        <w:ind w:left="567"/>
      </w:pPr>
      <w:r>
        <w:rPr>
          <w:b/>
        </w:rPr>
        <w:t>能力传递：</w:t>
      </w:r>
      <w:r>
        <w:t>让团队自己持续产出新的决策卡，不需要每次都靠外部引导者介入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卡片会过时，会过时的不是真正的资产</w:t>
      </w:r>
    </w:p>
    <w:p>
      <w:pPr>
        <w:ind w:left="567"/>
      </w:pPr>
      <w:r>
        <w:rPr>
          <w:b/>
        </w:rPr>
        <w:t xml:space="preserve">2. </w:t>
      </w:r>
      <w:r>
        <w:t>真正的资产是团队学会了这套方法论</w:t>
      </w:r>
    </w:p>
    <w:p>
      <w:pPr>
        <w:ind w:left="567"/>
      </w:pPr>
      <w:r>
        <w:rPr>
          <w:b/>
        </w:rPr>
        <w:t xml:space="preserve">3. </w:t>
      </w:r>
      <w:r>
        <w:t>项目前半段以主导访谈和撰写为主，让团队看到完整方法论跑一遍</w:t>
      </w:r>
    </w:p>
    <w:p>
      <w:pPr>
        <w:ind w:left="567"/>
      </w:pPr>
      <w:r>
        <w:rPr>
          <w:b/>
        </w:rPr>
        <w:t xml:space="preserve">4. </w:t>
      </w:r>
      <w:r>
        <w:t>项目后半段逐步把主导权交还给团队内部指定人选，退到旁观和纠偏</w:t>
      </w:r>
    </w:p>
    <w:p>
      <w:pPr>
        <w:ind w:left="567"/>
      </w:pPr>
      <w:r>
        <w:rPr>
          <w:b/>
        </w:rPr>
        <w:t xml:space="preserve">5. </w:t>
      </w:r>
      <w:r>
        <w:t>内化标准：团队主动提出这次值得做一张卡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你带过的团队，现在能自己独立做这件事了吗？</w:t>
      </w:r>
    </w:p>
    <w:p>
      <w:pPr>
        <w:pStyle w:val="ListBullet"/>
        <w:ind w:left="567"/>
      </w:pPr>
      <w:r>
        <w:t>如果现在派你去另一个项目，你能留下的最重要的东西是什么？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评估你所在团队的内化程度——他们现在能自己识别值得做卡的决策吗？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这份工作最终交付的不是文档，是组织的判断力。重要的是那套挖掘判断、结构化判断、让判断可以被复制的能力，有没有真正留在了团队自己手里。这才是这份工作真正想要留下的东西。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