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d69f50690a1653b35366803f3242b80fe0a33c"/>
    <w:p>
      <w:pPr>
        <w:pStyle w:val="Heading1"/>
      </w:pPr>
      <w:r>
        <w:t xml:space="preserve">Wire Myography Analysis – Student Guide v2.1</w:t>
      </w:r>
    </w:p>
    <w:p>
      <w:pPr>
        <w:pStyle w:val="FirstParagraph"/>
      </w:pPr>
      <w:r>
        <w:rPr>
          <w:bCs/>
          <w:b/>
        </w:rPr>
        <w:t xml:space="preserve">For:</w:t>
      </w:r>
      <w:r>
        <w:t xml:space="preserve"> </w:t>
      </w:r>
      <w:r>
        <w:t xml:space="preserve">Lab students processing intestinal smooth muscle contractility data</w:t>
      </w:r>
      <w:r>
        <w:t xml:space="preserve"> </w:t>
      </w:r>
      <w:r>
        <w:rPr>
          <w:bCs/>
          <w:b/>
        </w:rPr>
        <w:t xml:space="preserve">Updated:</w:t>
      </w:r>
      <w:r>
        <w:t xml:space="preserve"> </w:t>
      </w:r>
      <w:r>
        <w:t xml:space="preserve">February 2026</w:t>
      </w:r>
      <w:r>
        <w:t xml:space="preserve"> </w:t>
      </w:r>
      <w:r>
        <w:rPr>
          <w:bCs/>
          <w:b/>
        </w:rPr>
        <w:t xml:space="preserve">Analyzer:</w:t>
      </w:r>
      <w:r>
        <w:t xml:space="preserve"> </w:t>
      </w:r>
      <w:r>
        <w:t xml:space="preserve">v4.0 |</w:t>
      </w:r>
      <w:r>
        <w:t xml:space="preserve"> </w:t>
      </w:r>
      <w:r>
        <w:rPr>
          <w:bCs/>
          <w:b/>
        </w:rPr>
        <w:t xml:space="preserve">Organizer:</w:t>
      </w:r>
      <w:r>
        <w:t xml:space="preserve"> </w:t>
      </w:r>
      <w:r>
        <w:t xml:space="preserve">v2.2 |</w:t>
      </w:r>
      <w:r>
        <w:t xml:space="preserve"> </w:t>
      </w:r>
      <w:r>
        <w:rPr>
          <w:bCs/>
          <w:b/>
        </w:rPr>
        <w:t xml:space="preserve">Prism Converter:</w:t>
      </w:r>
      <w:r>
        <w:t xml:space="preserve"> </w:t>
      </w:r>
      <w:r>
        <w:t xml:space="preserve">v3 (updated)</w:t>
      </w:r>
    </w:p>
    <w:p>
      <w:r>
        <w:pict>
          <v:rect style="width:0;height:1.5pt" o:hralign="center" o:hrstd="t" o:hr="t"/>
        </w:pict>
      </w:r>
    </w:p>
    <w:bookmarkStart w:id="20" w:name="how-it-works-30-second-version"/>
    <w:p>
      <w:pPr>
        <w:pStyle w:val="Heading2"/>
      </w:pPr>
      <w:r>
        <w:t xml:space="preserve">How It Works (30-second version)</w:t>
      </w:r>
    </w:p>
    <w:p>
      <w:pPr>
        <w:numPr>
          <w:ilvl w:val="0"/>
          <w:numId w:val="1001"/>
        </w:numPr>
        <w:pStyle w:val="Compact"/>
      </w:pPr>
      <w:r>
        <w:t xml:space="preserve">Export from LabChart (2 columns: Time, Force)</w:t>
      </w:r>
    </w:p>
    <w:p>
      <w:pPr>
        <w:numPr>
          <w:ilvl w:val="0"/>
          <w:numId w:val="1001"/>
        </w:numPr>
        <w:pStyle w:val="Compact"/>
      </w:pPr>
      <w:r>
        <w:t xml:space="preserve">Name the file correctly (see below)</w:t>
      </w:r>
    </w:p>
    <w:p>
      <w:pPr>
        <w:numPr>
          <w:ilvl w:val="0"/>
          <w:numId w:val="1001"/>
        </w:numPr>
        <w:pStyle w:val="Compact"/>
      </w:pPr>
      <w:r>
        <w:t xml:space="preserve">Drop it in</w:t>
      </w:r>
      <w:r>
        <w:t xml:space="preserve"> </w:t>
      </w:r>
      <w:r>
        <w:rPr>
          <w:rStyle w:val="VerbatimChar"/>
        </w:rPr>
        <w:t xml:space="preserve">1_RawData/</w:t>
      </w:r>
    </w:p>
    <w:p>
      <w:pPr>
        <w:numPr>
          <w:ilvl w:val="0"/>
          <w:numId w:val="1001"/>
        </w:numPr>
        <w:pStyle w:val="Compact"/>
      </w:pPr>
      <w:r>
        <w:t xml:space="preserve">Run one command</w:t>
      </w:r>
    </w:p>
    <w:p>
      <w:pPr>
        <w:numPr>
          <w:ilvl w:val="0"/>
          <w:numId w:val="1001"/>
        </w:numPr>
        <w:pStyle w:val="Compact"/>
      </w:pPr>
      <w:r>
        <w:t xml:space="preserve">Check validation plots</w:t>
      </w:r>
    </w:p>
    <w:p>
      <w:pPr>
        <w:numPr>
          <w:ilvl w:val="0"/>
          <w:numId w:val="1001"/>
        </w:numPr>
        <w:pStyle w:val="Compact"/>
      </w:pPr>
      <w:r>
        <w:t xml:space="preserve">Done</w:t>
      </w:r>
    </w:p>
    <w:p>
      <w:r>
        <w:pict>
          <v:rect style="width:0;height:1.5pt" o:hralign="center" o:hrstd="t" o:hr="t"/>
        </w:pict>
      </w:r>
    </w:p>
    <w:bookmarkEnd w:id="20"/>
    <w:bookmarkStart w:id="21" w:name="file-naming"/>
    <w:p>
      <w:pPr>
        <w:pStyle w:val="Heading2"/>
      </w:pPr>
      <w:r>
        <w:t xml:space="preserve">File Naming</w:t>
      </w:r>
    </w:p>
    <w:p>
      <w:pPr>
        <w:pStyle w:val="FirstParagraph"/>
      </w:pPr>
      <w:r>
        <w:t xml:space="preserve">This is the most important part. Every file follows the same pattern:</w:t>
      </w:r>
    </w:p>
    <w:p>
      <w:pPr>
        <w:pStyle w:val="SourceCode"/>
      </w:pPr>
      <w:r>
        <w:rPr>
          <w:rStyle w:val="VerbatimChar"/>
        </w:rPr>
        <w:t xml:space="preserve">DATE_CODE_Sex#_n#_Condition.txt</w:t>
      </w:r>
    </w:p>
    <w:p>
      <w:pPr>
        <w:pStyle w:val="FirstParagraph"/>
      </w:pPr>
      <w:r>
        <w:rPr>
          <w:bCs/>
          <w:b/>
        </w:rPr>
        <w:t xml:space="preserve">DATE</w:t>
      </w:r>
      <w:r>
        <w:t xml:space="preserve"> </w:t>
      </w:r>
      <w:r>
        <w:t xml:space="preserve">– When you recorded. Always 8 digits: YYYYMMDD</w:t>
      </w:r>
      <w:r>
        <w:t xml:space="preserve"> </w:t>
      </w:r>
      <w:r>
        <w:t xml:space="preserve">- Good:</w:t>
      </w:r>
      <w:r>
        <w:t xml:space="preserve"> </w:t>
      </w:r>
      <w:r>
        <w:rPr>
          <w:rStyle w:val="VerbatimChar"/>
        </w:rPr>
        <w:t xml:space="preserve">20260205</w:t>
      </w:r>
      <w:r>
        <w:t xml:space="preserve"> </w:t>
      </w:r>
      <w:r>
        <w:t xml:space="preserve">- Bad:</w:t>
      </w:r>
      <w:r>
        <w:t xml:space="preserve"> </w:t>
      </w:r>
      <w:r>
        <w:rPr>
          <w:rStyle w:val="VerbatimChar"/>
        </w:rPr>
        <w:t xml:space="preserve">2026205</w:t>
      </w:r>
      <w:r>
        <w:t xml:space="preserve"> </w:t>
      </w:r>
      <w:r>
        <w:t xml:space="preserve">(missing zero),</w:t>
      </w:r>
      <w:r>
        <w:t xml:space="preserve"> </w:t>
      </w:r>
      <w:r>
        <w:rPr>
          <w:rStyle w:val="VerbatimChar"/>
        </w:rPr>
        <w:t xml:space="preserve">Feb5</w:t>
      </w:r>
      <w:r>
        <w:t xml:space="preserve"> </w:t>
      </w:r>
      <w:r>
        <w:t xml:space="preserve">(not a number)</w:t>
      </w:r>
    </w:p>
    <w:p>
      <w:pPr>
        <w:pStyle w:val="BodyText"/>
      </w:pPr>
      <w:r>
        <w:rPr>
          <w:bCs/>
          <w:b/>
        </w:rPr>
        <w:t xml:space="preserve">CODE</w:t>
      </w:r>
      <w:r>
        <w:t xml:space="preserve"> </w:t>
      </w:r>
      <w:r>
        <w:t xml:space="preserve">– Project code that tells the system which experiment folder to create. This is optional for Yoda-only experiments.</w:t>
      </w:r>
    </w:p>
    <w:p>
      <w:pPr>
        <w:pStyle w:val="BodyText"/>
      </w:pPr>
      <w:r>
        <w:t xml:space="preserve">Currently known codes and their folder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Folder Name</w:t>
            </w:r>
          </w:p>
        </w:tc>
        <w:tc>
          <w:tcPr/>
          <w:p>
            <w:pPr>
              <w:pStyle w:val="Compact"/>
              <w:jc w:val="left"/>
            </w:pPr>
            <w:r>
              <w:t xml:space="preserve">Experiment</w:t>
            </w:r>
          </w:p>
        </w:tc>
      </w:tr>
      <w:tr>
        <w:tc>
          <w:tcPr/>
          <w:p>
            <w:pPr>
              <w:pStyle w:val="Compact"/>
              <w:jc w:val="left"/>
            </w:pPr>
            <w:r>
              <w:rPr>
                <w:iCs/>
                <w:i/>
              </w:rPr>
              <w:t xml:space="preserve">(none)</w:t>
            </w:r>
          </w:p>
        </w:tc>
        <w:tc>
          <w:tcPr/>
          <w:p>
            <w:pPr>
              <w:pStyle w:val="Compact"/>
              <w:jc w:val="left"/>
            </w:pPr>
            <w:r>
              <w:t xml:space="preserve">Yoda_Only</w:t>
            </w:r>
          </w:p>
        </w:tc>
        <w:tc>
          <w:tcPr/>
          <w:p>
            <w:pPr>
              <w:pStyle w:val="Compact"/>
              <w:jc w:val="left"/>
            </w:pPr>
            <w:r>
              <w:t xml:space="preserve">Just Baseline then Y2, no other drugs</w:t>
            </w:r>
          </w:p>
        </w:tc>
      </w:tr>
      <w:tr>
        <w:tc>
          <w:tcPr/>
          <w:p>
            <w:pPr>
              <w:pStyle w:val="Compact"/>
              <w:jc w:val="left"/>
            </w:pPr>
            <w:r>
              <w:rPr>
                <w:rStyle w:val="VerbatimChar"/>
              </w:rPr>
              <w:t xml:space="preserve">R</w:t>
            </w:r>
          </w:p>
        </w:tc>
        <w:tc>
          <w:tcPr/>
          <w:p>
            <w:pPr>
              <w:pStyle w:val="Compact"/>
              <w:jc w:val="left"/>
            </w:pPr>
            <w:r>
              <w:t xml:space="preserve">Ryanodine</w:t>
            </w:r>
          </w:p>
        </w:tc>
        <w:tc>
          <w:tcPr/>
          <w:p>
            <w:pPr>
              <w:pStyle w:val="Compact"/>
              <w:jc w:val="left"/>
            </w:pPr>
            <w:r>
              <w:t xml:space="preserve">RyR blocker experiment</w:t>
            </w:r>
          </w:p>
        </w:tc>
      </w:tr>
      <w:tr>
        <w:tc>
          <w:tcPr/>
          <w:p>
            <w:pPr>
              <w:pStyle w:val="Compact"/>
              <w:jc w:val="left"/>
            </w:pPr>
            <w:r>
              <w:rPr>
                <w:rStyle w:val="VerbatimChar"/>
              </w:rPr>
              <w:t xml:space="preserve">Th</w:t>
            </w:r>
          </w:p>
        </w:tc>
        <w:tc>
          <w:tcPr/>
          <w:p>
            <w:pPr>
              <w:pStyle w:val="Compact"/>
              <w:jc w:val="left"/>
            </w:pPr>
            <w:r>
              <w:t xml:space="preserve">Thapsigargin</w:t>
            </w:r>
          </w:p>
        </w:tc>
        <w:tc>
          <w:tcPr/>
          <w:p>
            <w:pPr>
              <w:pStyle w:val="Compact"/>
              <w:jc w:val="left"/>
            </w:pPr>
            <w:r>
              <w:t xml:space="preserve">SERCA blocker experiment</w:t>
            </w:r>
          </w:p>
        </w:tc>
      </w:tr>
      <w:tr>
        <w:tc>
          <w:tcPr/>
          <w:p>
            <w:pPr>
              <w:pStyle w:val="Compact"/>
              <w:jc w:val="left"/>
            </w:pPr>
            <w:r>
              <w:rPr>
                <w:rStyle w:val="VerbatimChar"/>
              </w:rPr>
              <w:t xml:space="preserve">Px</w:t>
            </w:r>
          </w:p>
        </w:tc>
        <w:tc>
          <w:tcPr/>
          <w:p>
            <w:pPr>
              <w:pStyle w:val="Compact"/>
              <w:jc w:val="left"/>
            </w:pPr>
            <w:r>
              <w:t xml:space="preserve">Paxilline</w:t>
            </w:r>
          </w:p>
        </w:tc>
        <w:tc>
          <w:tcPr/>
          <w:p>
            <w:pPr>
              <w:pStyle w:val="Compact"/>
              <w:jc w:val="left"/>
            </w:pPr>
            <w:r>
              <w:t xml:space="preserve">BK channel blocker experiment</w:t>
            </w:r>
          </w:p>
        </w:tc>
      </w:tr>
      <w:tr>
        <w:tc>
          <w:tcPr/>
          <w:p>
            <w:pPr>
              <w:pStyle w:val="Compact"/>
              <w:jc w:val="left"/>
            </w:pPr>
            <w:r>
              <w:rPr>
                <w:rStyle w:val="VerbatimChar"/>
              </w:rPr>
              <w:t xml:space="preserve">KO</w:t>
            </w:r>
          </w:p>
        </w:tc>
        <w:tc>
          <w:tcPr/>
          <w:p>
            <w:pPr>
              <w:pStyle w:val="Compact"/>
              <w:jc w:val="left"/>
            </w:pPr>
            <w:r>
              <w:t xml:space="preserve">WT_vs_KO</w:t>
            </w:r>
          </w:p>
        </w:tc>
        <w:tc>
          <w:tcPr/>
          <w:p>
            <w:pPr>
              <w:pStyle w:val="Compact"/>
              <w:jc w:val="left"/>
            </w:pPr>
            <w:r>
              <w:t xml:space="preserve">ICC Knockout genotype</w:t>
            </w:r>
          </w:p>
        </w:tc>
      </w:tr>
      <w:tr>
        <w:tc>
          <w:tcPr/>
          <w:p>
            <w:pPr>
              <w:pStyle w:val="Compact"/>
              <w:jc w:val="left"/>
            </w:pPr>
            <w:r>
              <w:rPr>
                <w:rStyle w:val="VerbatimChar"/>
              </w:rPr>
              <w:t xml:space="preserve">ShWT</w:t>
            </w:r>
          </w:p>
        </w:tc>
        <w:tc>
          <w:tcPr/>
          <w:p>
            <w:pPr>
              <w:pStyle w:val="Compact"/>
              <w:jc w:val="left"/>
            </w:pPr>
            <w:r>
              <w:t xml:space="preserve">WT_vs_KO</w:t>
            </w:r>
          </w:p>
        </w:tc>
        <w:tc>
          <w:tcPr/>
          <w:p>
            <w:pPr>
              <w:pStyle w:val="Compact"/>
              <w:jc w:val="left"/>
            </w:pPr>
            <w:r>
              <w:t xml:space="preserve">Sham WT control for KO</w:t>
            </w:r>
          </w:p>
        </w:tc>
      </w:tr>
      <w:tr>
        <w:tc>
          <w:tcPr/>
          <w:p>
            <w:pPr>
              <w:pStyle w:val="Compact"/>
              <w:jc w:val="left"/>
            </w:pPr>
            <w:r>
              <w:rPr>
                <w:rStyle w:val="VerbatimChar"/>
              </w:rPr>
              <w:t xml:space="preserve">sham</w:t>
            </w:r>
          </w:p>
        </w:tc>
        <w:tc>
          <w:tcPr/>
          <w:p>
            <w:pPr>
              <w:pStyle w:val="Compact"/>
              <w:jc w:val="left"/>
            </w:pPr>
            <w:r>
              <w:t xml:space="preserve">WT_vs_KO</w:t>
            </w:r>
          </w:p>
        </w:tc>
        <w:tc>
          <w:tcPr/>
          <w:p>
            <w:pPr>
              <w:pStyle w:val="Compact"/>
              <w:jc w:val="left"/>
            </w:pPr>
            <w:r>
              <w:t xml:space="preserve">Sham control for KO</w:t>
            </w:r>
          </w:p>
        </w:tc>
      </w:tr>
    </w:tbl>
    <w:p>
      <w:pPr>
        <w:pStyle w:val="BodyText"/>
      </w:pPr>
      <w:r>
        <w:rPr>
          <w:bCs/>
          <w:b/>
        </w:rPr>
        <w:t xml:space="preserve">If Geoanna gives you a new code that is not on this list, just use it.</w:t>
      </w:r>
      <w:r>
        <w:t xml:space="preserve"> </w:t>
      </w:r>
      <w:r>
        <w:t xml:space="preserve">The system will automatically create a new folder using the code as the name. For example, if she says the code is</w:t>
      </w:r>
      <w:r>
        <w:t xml:space="preserve"> </w:t>
      </w:r>
      <w:r>
        <w:rPr>
          <w:rStyle w:val="VerbatimChar"/>
        </w:rPr>
        <w:t xml:space="preserve">CPA</w:t>
      </w:r>
      <w:r>
        <w:t xml:space="preserve">, name your files</w:t>
      </w:r>
      <w:r>
        <w:t xml:space="preserve"> </w:t>
      </w:r>
      <w:r>
        <w:rPr>
          <w:rStyle w:val="VerbatimChar"/>
        </w:rPr>
        <w:t xml:space="preserve">20260301_CPA_Male1_n1_Baseline.txt</w:t>
      </w:r>
      <w:r>
        <w:t xml:space="preserve"> </w:t>
      </w:r>
      <w:r>
        <w:t xml:space="preserve">and a</w:t>
      </w:r>
      <w:r>
        <w:t xml:space="preserve"> </w:t>
      </w:r>
      <w:r>
        <w:rPr>
          <w:rStyle w:val="VerbatimChar"/>
        </w:rPr>
        <w:t xml:space="preserve">CPA/</w:t>
      </w:r>
      <w:r>
        <w:t xml:space="preserve"> </w:t>
      </w:r>
      <w:r>
        <w:t xml:space="preserve">folder will appear in results. No code changes needed, no guide update needed.</w:t>
      </w:r>
    </w:p>
    <w:p>
      <w:pPr>
        <w:pStyle w:val="BodyText"/>
      </w:pPr>
      <w:r>
        <w:rPr>
          <w:bCs/>
          <w:b/>
        </w:rPr>
        <w:t xml:space="preserve">Sex#</w:t>
      </w:r>
      <w:r>
        <w:t xml:space="preserve"> </w:t>
      </w:r>
      <w:r>
        <w:t xml:space="preserve">– Sex and animal number. The number is the biological replicate (different mice).</w:t>
      </w:r>
      <w:r>
        <w:t xml:space="preserve"> </w:t>
      </w:r>
      <w:r>
        <w:t xml:space="preserve">-</w:t>
      </w:r>
      <w:r>
        <w:t xml:space="preserve"> </w:t>
      </w:r>
      <w:r>
        <w:rPr>
          <w:rStyle w:val="VerbatimChar"/>
        </w:rPr>
        <w:t xml:space="preserve">Male1</w:t>
      </w:r>
      <w:r>
        <w:t xml:space="preserve">,</w:t>
      </w:r>
      <w:r>
        <w:t xml:space="preserve"> </w:t>
      </w:r>
      <w:r>
        <w:rPr>
          <w:rStyle w:val="VerbatimChar"/>
        </w:rPr>
        <w:t xml:space="preserve">Male2</w:t>
      </w:r>
      <w:r>
        <w:t xml:space="preserve">,</w:t>
      </w:r>
      <w:r>
        <w:t xml:space="preserve"> </w:t>
      </w:r>
      <w:r>
        <w:rPr>
          <w:rStyle w:val="VerbatimChar"/>
        </w:rPr>
        <w:t xml:space="preserve">Female1</w:t>
      </w:r>
      <w:r>
        <w:t xml:space="preserve">,</w:t>
      </w:r>
      <w:r>
        <w:t xml:space="preserve"> </w:t>
      </w:r>
      <w:r>
        <w:rPr>
          <w:rStyle w:val="VerbatimChar"/>
        </w:rPr>
        <w:t xml:space="preserve">Female3</w:t>
      </w:r>
      <w:r>
        <w:t xml:space="preserve">, etc.</w:t>
      </w:r>
      <w:r>
        <w:t xml:space="preserve"> </w:t>
      </w:r>
      <w:r>
        <w:t xml:space="preserve">- Each mouse gets a unique number within a project</w:t>
      </w:r>
    </w:p>
    <w:p>
      <w:pPr>
        <w:pStyle w:val="BodyText"/>
      </w:pPr>
      <w:r>
        <w:rPr>
          <w:bCs/>
          <w:b/>
        </w:rPr>
        <w:t xml:space="preserve">n#</w:t>
      </w:r>
      <w:r>
        <w:t xml:space="preserve"> </w:t>
      </w:r>
      <w:r>
        <w:t xml:space="preserve">– Segment number. Technical replicate (different tissue segments from the same mouse).</w:t>
      </w:r>
      <w:r>
        <w:t xml:space="preserve"> </w:t>
      </w:r>
      <w:r>
        <w:t xml:space="preserve">-</w:t>
      </w:r>
      <w:r>
        <w:t xml:space="preserve"> </w:t>
      </w:r>
      <w:r>
        <w:rPr>
          <w:rStyle w:val="VerbatimChar"/>
        </w:rPr>
        <w:t xml:space="preserve">n1</w:t>
      </w:r>
      <w:r>
        <w:t xml:space="preserve">,</w:t>
      </w:r>
      <w:r>
        <w:t xml:space="preserve"> </w:t>
      </w:r>
      <w:r>
        <w:rPr>
          <w:rStyle w:val="VerbatimChar"/>
        </w:rPr>
        <w:t xml:space="preserve">n2</w:t>
      </w:r>
      <w:r>
        <w:t xml:space="preserve">,</w:t>
      </w:r>
      <w:r>
        <w:t xml:space="preserve"> </w:t>
      </w:r>
      <w:r>
        <w:rPr>
          <w:rStyle w:val="VerbatimChar"/>
        </w:rPr>
        <w:t xml:space="preserve">n3</w:t>
      </w:r>
      <w:r>
        <w:t xml:space="preserve">, etc.</w:t>
      </w:r>
    </w:p>
    <w:p>
      <w:pPr>
        <w:pStyle w:val="BodyText"/>
      </w:pPr>
      <w:r>
        <w:rPr>
          <w:bCs/>
          <w:b/>
        </w:rPr>
        <w:t xml:space="preserve">Condition</w:t>
      </w:r>
      <w:r>
        <w:t xml:space="preserve"> </w:t>
      </w:r>
      <w:r>
        <w:t xml:space="preserve">– What was applied to the tissue when you recorded.</w:t>
      </w:r>
      <w:r>
        <w:t xml:space="preserve"> </w:t>
      </w:r>
      <w:r>
        <w:t xml:space="preserve">-</w:t>
      </w:r>
      <w:r>
        <w:t xml:space="preserve"> </w:t>
      </w:r>
      <w:r>
        <w:rPr>
          <w:rStyle w:val="VerbatimChar"/>
        </w:rPr>
        <w:t xml:space="preserve">Baseline</w:t>
      </w:r>
      <w:r>
        <w:t xml:space="preserve"> </w:t>
      </w:r>
      <w:r>
        <w:t xml:space="preserve">– Always first. No drug, just spontaneous contractions.</w:t>
      </w:r>
      <w:r>
        <w:t xml:space="preserve"> </w:t>
      </w:r>
      <w:r>
        <w:t xml:space="preserve">-</w:t>
      </w:r>
      <w:r>
        <w:t xml:space="preserve"> </w:t>
      </w:r>
      <w:r>
        <w:rPr>
          <w:rStyle w:val="VerbatimChar"/>
        </w:rPr>
        <w:t xml:space="preserve">Y2</w:t>
      </w:r>
      <w:r>
        <w:t xml:space="preserve"> </w:t>
      </w:r>
      <w:r>
        <w:t xml:space="preserve">– After Yoda2 (Piezo1 agonist)</w:t>
      </w:r>
      <w:r>
        <w:t xml:space="preserve"> </w:t>
      </w:r>
      <w:r>
        <w:t xml:space="preserve">- Drug names depend on the experiment (see examples below)</w:t>
      </w:r>
    </w:p>
    <w:p>
      <w:r>
        <w:pict>
          <v:rect style="width:0;height:1.5pt" o:hralign="center" o:hrstd="t" o:hr="t"/>
        </w:pict>
      </w:r>
    </w:p>
    <w:bookmarkEnd w:id="21"/>
    <w:bookmarkStart w:id="22" w:name="naming-examples-by-experiment"/>
    <w:p>
      <w:pPr>
        <w:pStyle w:val="Heading2"/>
      </w:pPr>
      <w:r>
        <w:t xml:space="preserve">Naming Examples by Experiment</w:t>
      </w:r>
    </w:p>
    <w:p>
      <w:pPr>
        <w:pStyle w:val="FirstParagraph"/>
      </w:pPr>
      <w:r>
        <w:rPr>
          <w:bCs/>
          <w:b/>
        </w:rPr>
        <w:t xml:space="preserve">Yoda Only</w:t>
      </w:r>
      <w:r>
        <w:t xml:space="preserve"> </w:t>
      </w:r>
      <w:r>
        <w:t xml:space="preserve">(no project code):</w:t>
      </w:r>
    </w:p>
    <w:p>
      <w:pPr>
        <w:pStyle w:val="SourceCode"/>
      </w:pPr>
      <w:r>
        <w:rPr>
          <w:rStyle w:val="VerbatimChar"/>
        </w:rPr>
        <w:t xml:space="preserve">20260205_Female1_n1_Baseline.txt</w:t>
      </w:r>
      <w:r>
        <w:br/>
      </w:r>
      <w:r>
        <w:rPr>
          <w:rStyle w:val="VerbatimChar"/>
        </w:rPr>
        <w:t xml:space="preserve">20260205_Female1_n1_Y2.txt</w:t>
      </w:r>
    </w:p>
    <w:p>
      <w:pPr>
        <w:pStyle w:val="FirstParagraph"/>
      </w:pPr>
      <w:r>
        <w:t xml:space="preserve">Sequence: Baseline, then Y2</w:t>
      </w:r>
    </w:p>
    <w:p>
      <w:pPr>
        <w:pStyle w:val="BodyText"/>
      </w:pPr>
      <w:r>
        <w:rPr>
          <w:bCs/>
          <w:b/>
        </w:rPr>
        <w:t xml:space="preserve">Ryanodine</w:t>
      </w:r>
      <w:r>
        <w:t xml:space="preserve"> </w:t>
      </w:r>
      <w:r>
        <w:t xml:space="preserve">(code: R):</w:t>
      </w:r>
    </w:p>
    <w:p>
      <w:pPr>
        <w:pStyle w:val="SourceCode"/>
      </w:pPr>
      <w:r>
        <w:rPr>
          <w:rStyle w:val="VerbatimChar"/>
        </w:rPr>
        <w:t xml:space="preserve">20260205_R_Male1_n1_Baseline.txt</w:t>
      </w:r>
      <w:r>
        <w:br/>
      </w:r>
      <w:r>
        <w:rPr>
          <w:rStyle w:val="VerbatimChar"/>
        </w:rPr>
        <w:t xml:space="preserve">20260205_R_Male1_n1_RyR100.txt</w:t>
      </w:r>
      <w:r>
        <w:br/>
      </w:r>
      <w:r>
        <w:rPr>
          <w:rStyle w:val="VerbatimChar"/>
        </w:rPr>
        <w:t xml:space="preserve">20260205_R_Male1_n1_Y2.txt</w:t>
      </w:r>
    </w:p>
    <w:p>
      <w:pPr>
        <w:pStyle w:val="FirstParagraph"/>
      </w:pPr>
      <w:r>
        <w:t xml:space="preserve">Sequence: Baseline, then Ryanodine (100 uM), then Y2</w:t>
      </w:r>
    </w:p>
    <w:p>
      <w:pPr>
        <w:pStyle w:val="BodyText"/>
      </w:pPr>
      <w:r>
        <w:rPr>
          <w:bCs/>
          <w:b/>
        </w:rPr>
        <w:t xml:space="preserve">Thapsigargin</w:t>
      </w:r>
      <w:r>
        <w:t xml:space="preserve"> </w:t>
      </w:r>
      <w:r>
        <w:t xml:space="preserve">(code: Th):</w:t>
      </w:r>
    </w:p>
    <w:p>
      <w:pPr>
        <w:pStyle w:val="SourceCode"/>
      </w:pPr>
      <w:r>
        <w:rPr>
          <w:rStyle w:val="VerbatimChar"/>
        </w:rPr>
        <w:t xml:space="preserve">20260205_Th_Female1_n2_Baseline.txt</w:t>
      </w:r>
      <w:r>
        <w:br/>
      </w:r>
      <w:r>
        <w:rPr>
          <w:rStyle w:val="VerbatimChar"/>
        </w:rPr>
        <w:t xml:space="preserve">20260205_Th_Female1_n2_Thapsi10.txt</w:t>
      </w:r>
      <w:r>
        <w:br/>
      </w:r>
      <w:r>
        <w:rPr>
          <w:rStyle w:val="VerbatimChar"/>
        </w:rPr>
        <w:t xml:space="preserve">20260205_Th_Female1_n2_Y2.txt</w:t>
      </w:r>
    </w:p>
    <w:p>
      <w:pPr>
        <w:pStyle w:val="FirstParagraph"/>
      </w:pPr>
      <w:r>
        <w:t xml:space="preserve">Sequence: Baseline, then Thapsigargin (10 uM), then Y2</w:t>
      </w:r>
    </w:p>
    <w:p>
      <w:pPr>
        <w:pStyle w:val="BodyText"/>
      </w:pPr>
      <w:r>
        <w:rPr>
          <w:bCs/>
          <w:b/>
        </w:rPr>
        <w:t xml:space="preserve">Paxilline – PostPax</w:t>
      </w:r>
      <w:r>
        <w:t xml:space="preserve"> </w:t>
      </w:r>
      <w:r>
        <w:t xml:space="preserve">(code: Px):</w:t>
      </w:r>
    </w:p>
    <w:p>
      <w:pPr>
        <w:pStyle w:val="SourceCode"/>
      </w:pPr>
      <w:r>
        <w:rPr>
          <w:rStyle w:val="VerbatimChar"/>
        </w:rPr>
        <w:t xml:space="preserve">20260205_Px_Male1_n1_Baseline.txt</w:t>
      </w:r>
      <w:r>
        <w:br/>
      </w:r>
      <w:r>
        <w:rPr>
          <w:rStyle w:val="VerbatimChar"/>
        </w:rPr>
        <w:t xml:space="preserve">20260205_Px_Male1_n1_Y2.txt</w:t>
      </w:r>
      <w:r>
        <w:br/>
      </w:r>
      <w:r>
        <w:rPr>
          <w:rStyle w:val="VerbatimChar"/>
        </w:rPr>
        <w:t xml:space="preserve">20260205_Px_Male1_n1_PostPax10.txt</w:t>
      </w:r>
    </w:p>
    <w:p>
      <w:pPr>
        <w:pStyle w:val="FirstParagraph"/>
      </w:pPr>
      <w:r>
        <w:t xml:space="preserve">Sequence: Baseline, then Y2, then Paxilline (10 uM)</w:t>
      </w:r>
      <w:r>
        <w:t xml:space="preserve"> </w:t>
      </w:r>
      <w:r>
        <w:t xml:space="preserve">The number after PostPax is the dose in uM (1, 5, or 10).</w:t>
      </w:r>
    </w:p>
    <w:p>
      <w:pPr>
        <w:pStyle w:val="BodyText"/>
      </w:pPr>
      <w:r>
        <w:rPr>
          <w:bCs/>
          <w:b/>
        </w:rPr>
        <w:t xml:space="preserve">Paxilline – PrePax</w:t>
      </w:r>
      <w:r>
        <w:t xml:space="preserve"> </w:t>
      </w:r>
      <w:r>
        <w:t xml:space="preserve">(code: Px):</w:t>
      </w:r>
    </w:p>
    <w:p>
      <w:pPr>
        <w:pStyle w:val="SourceCode"/>
      </w:pPr>
      <w:r>
        <w:rPr>
          <w:rStyle w:val="VerbatimChar"/>
        </w:rPr>
        <w:t xml:space="preserve">20260205_Px_Female1_n5_Baseline.txt</w:t>
      </w:r>
      <w:r>
        <w:br/>
      </w:r>
      <w:r>
        <w:rPr>
          <w:rStyle w:val="VerbatimChar"/>
        </w:rPr>
        <w:t xml:space="preserve">20260205_Px_Female1_n5_PrePax5.txt</w:t>
      </w:r>
      <w:r>
        <w:br/>
      </w:r>
      <w:r>
        <w:rPr>
          <w:rStyle w:val="VerbatimChar"/>
        </w:rPr>
        <w:t xml:space="preserve">20260205_Px_Female1_n5_Y2.txt</w:t>
      </w:r>
    </w:p>
    <w:p>
      <w:pPr>
        <w:pStyle w:val="FirstParagraph"/>
      </w:pPr>
      <w:r>
        <w:t xml:space="preserve">Sequence: Baseline, then Paxilline (5 uM), then Y2</w:t>
      </w:r>
      <w:r>
        <w:t xml:space="preserve"> </w:t>
      </w:r>
      <w:r>
        <w:t xml:space="preserve">The number after PrePax is the dose in uM (1, 5, or 10).</w:t>
      </w:r>
    </w:p>
    <w:p>
      <w:pPr>
        <w:pStyle w:val="BodyText"/>
      </w:pPr>
      <w:r>
        <w:rPr>
          <w:bCs/>
          <w:b/>
        </w:rPr>
        <w:t xml:space="preserve">ICC Knockout</w:t>
      </w:r>
      <w:r>
        <w:t xml:space="preserve"> </w:t>
      </w:r>
      <w:r>
        <w:t xml:space="preserve">(code: KO or ShWT):</w:t>
      </w:r>
    </w:p>
    <w:p>
      <w:pPr>
        <w:pStyle w:val="SourceCode"/>
      </w:pPr>
      <w:r>
        <w:rPr>
          <w:rStyle w:val="VerbatimChar"/>
        </w:rPr>
        <w:t xml:space="preserve">20260205_KO_Male1_n1_Baseline.txt</w:t>
      </w:r>
      <w:r>
        <w:br/>
      </w:r>
      <w:r>
        <w:rPr>
          <w:rStyle w:val="VerbatimChar"/>
        </w:rPr>
        <w:t xml:space="preserve">20260205_KO_Male1_n1_Y2.txt</w:t>
      </w:r>
      <w:r>
        <w:br/>
      </w:r>
      <w:r>
        <w:rPr>
          <w:rStyle w:val="VerbatimChar"/>
        </w:rPr>
        <w:t xml:space="preserve">20260205_ShWT_Male1_n1_Baseline.txt</w:t>
      </w:r>
      <w:r>
        <w:br/>
      </w:r>
      <w:r>
        <w:rPr>
          <w:rStyle w:val="VerbatimChar"/>
        </w:rPr>
        <w:t xml:space="preserve">20260205_ShWT_Male1_n1_Y2.txt</w:t>
      </w:r>
    </w:p>
    <w:p>
      <w:pPr>
        <w:pStyle w:val="FirstParagraph"/>
      </w:pPr>
      <w:r>
        <w:t xml:space="preserve">Sequence: Baseline, then Y2 (for both genotypes)</w:t>
      </w:r>
    </w:p>
    <w:p>
      <w:pPr>
        <w:pStyle w:val="BodyText"/>
      </w:pPr>
      <w:r>
        <w:rPr>
          <w:bCs/>
          <w:b/>
        </w:rPr>
        <w:t xml:space="preserve">Future experiment with new code</w:t>
      </w:r>
      <w:r>
        <w:t xml:space="preserve"> </w:t>
      </w:r>
      <w:r>
        <w:t xml:space="preserve">(example: CPA):</w:t>
      </w:r>
    </w:p>
    <w:p>
      <w:pPr>
        <w:pStyle w:val="SourceCode"/>
      </w:pPr>
      <w:r>
        <w:rPr>
          <w:rStyle w:val="VerbatimChar"/>
        </w:rPr>
        <w:t xml:space="preserve">20260301_CPA_Male1_n1_Baseline.txt</w:t>
      </w:r>
      <w:r>
        <w:br/>
      </w:r>
      <w:r>
        <w:rPr>
          <w:rStyle w:val="VerbatimChar"/>
        </w:rPr>
        <w:t xml:space="preserve">20260301_CPA_Male1_n1_CPA10.txt</w:t>
      </w:r>
      <w:r>
        <w:br/>
      </w:r>
      <w:r>
        <w:rPr>
          <w:rStyle w:val="VerbatimChar"/>
        </w:rPr>
        <w:t xml:space="preserve">20260301_CPA_Male1_n1_Y2.txt</w:t>
      </w:r>
    </w:p>
    <w:p>
      <w:pPr>
        <w:pStyle w:val="FirstParagraph"/>
      </w:pPr>
      <w:r>
        <w:t xml:space="preserve">Just use whatever code Geoanna assigns. The system handles the rest.</w:t>
      </w:r>
    </w:p>
    <w:p>
      <w:r>
        <w:pict>
          <v:rect style="width:0;height:1.5pt" o:hralign="center" o:hrstd="t" o:hr="t"/>
        </w:pict>
      </w:r>
    </w:p>
    <w:bookmarkEnd w:id="22"/>
    <w:bookmarkStart w:id="23" w:name="prepost-drug-naming"/>
    <w:p>
      <w:pPr>
        <w:pStyle w:val="Heading2"/>
      </w:pPr>
      <w:r>
        <w:t xml:space="preserve">Pre/Post Drug Naming</w:t>
      </w:r>
    </w:p>
    <w:p>
      <w:pPr>
        <w:pStyle w:val="FirstParagraph"/>
      </w:pPr>
      <w:r>
        <w:t xml:space="preserve">If an experiment involves giving a drug either before or after Yoda2, use the</w:t>
      </w:r>
      <w:r>
        <w:t xml:space="preserve"> </w:t>
      </w:r>
      <w:r>
        <w:rPr>
          <w:rStyle w:val="VerbatimChar"/>
        </w:rPr>
        <w:t xml:space="preserve">Pre</w:t>
      </w:r>
      <w:r>
        <w:t xml:space="preserve"> </w:t>
      </w:r>
      <w:r>
        <w:t xml:space="preserve">or</w:t>
      </w:r>
      <w:r>
        <w:t xml:space="preserve"> </w:t>
      </w:r>
      <w:r>
        <w:rPr>
          <w:rStyle w:val="VerbatimChar"/>
        </w:rPr>
        <w:t xml:space="preserve">Post</w:t>
      </w:r>
      <w:r>
        <w:t xml:space="preserve"> </w:t>
      </w:r>
      <w:r>
        <w:t xml:space="preserve">prefix on the condition name. The Prism converter automatically separates these into distinct columns.</w:t>
      </w:r>
    </w:p>
    <w:p>
      <w:pPr>
        <w:numPr>
          <w:ilvl w:val="0"/>
          <w:numId w:val="1002"/>
        </w:numPr>
        <w:pStyle w:val="Compact"/>
      </w:pPr>
      <w:r>
        <w:rPr>
          <w:rStyle w:val="VerbatimChar"/>
        </w:rPr>
        <w:t xml:space="preserve">PrePax5</w:t>
      </w:r>
      <w:r>
        <w:t xml:space="preserve"> </w:t>
      </w:r>
      <w:r>
        <w:t xml:space="preserve">= Paxilline 5 uM given BEFORE Y2</w:t>
      </w:r>
    </w:p>
    <w:p>
      <w:pPr>
        <w:numPr>
          <w:ilvl w:val="0"/>
          <w:numId w:val="1002"/>
        </w:numPr>
        <w:pStyle w:val="Compact"/>
      </w:pPr>
      <w:r>
        <w:rPr>
          <w:rStyle w:val="VerbatimChar"/>
        </w:rPr>
        <w:t xml:space="preserve">PostPax10</w:t>
      </w:r>
      <w:r>
        <w:t xml:space="preserve"> </w:t>
      </w:r>
      <w:r>
        <w:t xml:space="preserve">= Paxilline 10 uM given AFTER Y2</w:t>
      </w:r>
    </w:p>
    <w:p>
      <w:pPr>
        <w:numPr>
          <w:ilvl w:val="0"/>
          <w:numId w:val="1002"/>
        </w:numPr>
        <w:pStyle w:val="Compact"/>
      </w:pPr>
      <w:r>
        <w:t xml:space="preserve">Always include the dose number</w:t>
      </w:r>
    </w:p>
    <w:p>
      <w:pPr>
        <w:pStyle w:val="FirstParagraph"/>
      </w:pPr>
      <w:r>
        <w:t xml:space="preserve">This works for any drug name, not just Paxilline:</w:t>
      </w:r>
      <w:r>
        <w:t xml:space="preserve"> </w:t>
      </w:r>
      <w:r>
        <w:t xml:space="preserve">-</w:t>
      </w:r>
      <w:r>
        <w:t xml:space="preserve"> </w:t>
      </w:r>
      <w:r>
        <w:rPr>
          <w:rStyle w:val="VerbatimChar"/>
        </w:rPr>
        <w:t xml:space="preserve">PreRyan50</w:t>
      </w:r>
      <w:r>
        <w:t xml:space="preserve"> </w:t>
      </w:r>
      <w:r>
        <w:t xml:space="preserve">would work for Ryanodine given before Y2</w:t>
      </w:r>
      <w:r>
        <w:t xml:space="preserve"> </w:t>
      </w:r>
      <w:r>
        <w:t xml:space="preserve">-</w:t>
      </w:r>
      <w:r>
        <w:t xml:space="preserve"> </w:t>
      </w:r>
      <w:r>
        <w:rPr>
          <w:rStyle w:val="VerbatimChar"/>
        </w:rPr>
        <w:t xml:space="preserve">PostThap10</w:t>
      </w:r>
      <w:r>
        <w:t xml:space="preserve"> </w:t>
      </w:r>
      <w:r>
        <w:t xml:space="preserve">would work for Thapsigargin given after Y2</w:t>
      </w:r>
    </w:p>
    <w:p>
      <w:pPr>
        <w:pStyle w:val="BodyText"/>
      </w:pPr>
      <w:r>
        <w:t xml:space="preserve">The Prism converter automatically detects any condition starting with</w:t>
      </w:r>
      <w:r>
        <w:t xml:space="preserve"> </w:t>
      </w:r>
      <w:r>
        <w:rPr>
          <w:rStyle w:val="VerbatimChar"/>
        </w:rPr>
        <w:t xml:space="preserve">Pre</w:t>
      </w:r>
      <w:r>
        <w:t xml:space="preserve"> </w:t>
      </w:r>
      <w:r>
        <w:t xml:space="preserve">or</w:t>
      </w:r>
      <w:r>
        <w:t xml:space="preserve"> </w:t>
      </w:r>
      <w:r>
        <w:rPr>
          <w:rStyle w:val="VerbatimChar"/>
        </w:rPr>
        <w:t xml:space="preserve">Post</w:t>
      </w:r>
      <w:r>
        <w:t xml:space="preserve"> </w:t>
      </w:r>
      <w:r>
        <w:t xml:space="preserve">and creates separate columns for each.</w:t>
      </w:r>
    </w:p>
    <w:p>
      <w:r>
        <w:pict>
          <v:rect style="width:0;height:1.5pt" o:hralign="center" o:hrstd="t" o:hr="t"/>
        </w:pict>
      </w:r>
    </w:p>
    <w:bookmarkEnd w:id="23"/>
    <w:bookmarkStart w:id="24" w:name="common-naming-mistakes"/>
    <w:p>
      <w:pPr>
        <w:pStyle w:val="Heading2"/>
      </w:pPr>
      <w:r>
        <w:t xml:space="preserve">Common Naming Mistakes</w:t>
      </w:r>
    </w:p>
    <w:p>
      <w:pPr>
        <w:pStyle w:val="FirstParagraph"/>
      </w:pPr>
      <w:r>
        <w:t xml:space="preserve">These are real errors that have happened and required batch fixes. Getting it right the first time saves everyone time.</w:t>
      </w:r>
    </w:p>
    <w:p>
      <w:pPr>
        <w:pStyle w:val="BodyText"/>
      </w:pPr>
      <w:r>
        <w:rPr>
          <w:bCs/>
          <w:b/>
        </w:rPr>
        <w:t xml:space="preserve">Date must be exactly 8 digits (YYYYMMDD).</w:t>
      </w:r>
      <w:r>
        <w:t xml:space="preserve"> </w:t>
      </w:r>
      <w:r>
        <w:t xml:space="preserve">Months and days under 10 need a leading zero.</w:t>
      </w:r>
      <w:r>
        <w:t xml:space="preserve"> </w:t>
      </w:r>
      <w:r>
        <w:t xml:space="preserve">- Wrong:</w:t>
      </w:r>
      <w:r>
        <w:t xml:space="preserve"> </w:t>
      </w:r>
      <w:r>
        <w:rPr>
          <w:rStyle w:val="VerbatimChar"/>
        </w:rPr>
        <w:t xml:space="preserve">2025109_Px_Female1...</w:t>
      </w:r>
      <w:r>
        <w:t xml:space="preserve"> </w:t>
      </w:r>
      <w:r>
        <w:t xml:space="preserve">(October 9 written as 109 instead of 1009)</w:t>
      </w:r>
      <w:r>
        <w:t xml:space="preserve"> </w:t>
      </w:r>
      <w:r>
        <w:t xml:space="preserve">- Right:</w:t>
      </w:r>
      <w:r>
        <w:t xml:space="preserve"> </w:t>
      </w:r>
      <w:r>
        <w:rPr>
          <w:rStyle w:val="VerbatimChar"/>
        </w:rPr>
        <w:t xml:space="preserve">20251009_Px_Female1...</w:t>
      </w:r>
      <w:r>
        <w:t xml:space="preserve"> </w:t>
      </w:r>
      <w:r>
        <w:t xml:space="preserve">- Wrong:</w:t>
      </w:r>
      <w:r>
        <w:t xml:space="preserve"> </w:t>
      </w:r>
      <w:r>
        <w:rPr>
          <w:rStyle w:val="VerbatimChar"/>
        </w:rPr>
        <w:t xml:space="preserve">2026205_...</w:t>
      </w:r>
      <w:r>
        <w:t xml:space="preserve"> </w:t>
      </w:r>
      <w:r>
        <w:t xml:space="preserve">(February 5 written as 205 instead of 0205)</w:t>
      </w:r>
      <w:r>
        <w:t xml:space="preserve"> </w:t>
      </w:r>
      <w:r>
        <w:t xml:space="preserve">- Right:</w:t>
      </w:r>
      <w:r>
        <w:t xml:space="preserve"> </w:t>
      </w:r>
      <w:r>
        <w:rPr>
          <w:rStyle w:val="VerbatimChar"/>
        </w:rPr>
        <w:t xml:space="preserve">20260205_...</w:t>
      </w:r>
    </w:p>
    <w:p>
      <w:pPr>
        <w:pStyle w:val="BodyText"/>
      </w:pPr>
      <w:r>
        <w:rPr>
          <w:bCs/>
          <w:b/>
        </w:rPr>
        <w:t xml:space="preserve">Always include the dose number on drug treatments.</w:t>
      </w:r>
      <w:r>
        <w:t xml:space="preserve"> </w:t>
      </w:r>
      <w:r>
        <w:t xml:space="preserve">- Wrong:</w:t>
      </w:r>
      <w:r>
        <w:t xml:space="preserve"> </w:t>
      </w:r>
      <w:r>
        <w:rPr>
          <w:rStyle w:val="VerbatimChar"/>
        </w:rPr>
        <w:t xml:space="preserve">PostPax.txt</w:t>
      </w:r>
      <w:r>
        <w:t xml:space="preserve"> </w:t>
      </w:r>
      <w:r>
        <w:t xml:space="preserve">(which dose?)</w:t>
      </w:r>
      <w:r>
        <w:t xml:space="preserve"> </w:t>
      </w:r>
      <w:r>
        <w:t xml:space="preserve">- Right:</w:t>
      </w:r>
      <w:r>
        <w:t xml:space="preserve"> </w:t>
      </w:r>
      <w:r>
        <w:rPr>
          <w:rStyle w:val="VerbatimChar"/>
        </w:rPr>
        <w:t xml:space="preserve">PostPax10.txt</w:t>
      </w:r>
      <w:r>
        <w:t xml:space="preserve"> </w:t>
      </w:r>
      <w:r>
        <w:t xml:space="preserve">(10 uM),</w:t>
      </w:r>
      <w:r>
        <w:t xml:space="preserve"> </w:t>
      </w:r>
      <w:r>
        <w:rPr>
          <w:rStyle w:val="VerbatimChar"/>
        </w:rPr>
        <w:t xml:space="preserve">PostPax5.txt</w:t>
      </w:r>
      <w:r>
        <w:t xml:space="preserve"> </w:t>
      </w:r>
      <w:r>
        <w:t xml:space="preserve">(5 uM),</w:t>
      </w:r>
      <w:r>
        <w:t xml:space="preserve"> </w:t>
      </w:r>
      <w:r>
        <w:rPr>
          <w:rStyle w:val="VerbatimChar"/>
        </w:rPr>
        <w:t xml:space="preserve">PostPax1.txt</w:t>
      </w:r>
      <w:r>
        <w:t xml:space="preserve"> </w:t>
      </w:r>
      <w:r>
        <w:t xml:space="preserve">(1 uM)</w:t>
      </w:r>
      <w:r>
        <w:t xml:space="preserve"> </w:t>
      </w:r>
      <w:r>
        <w:t xml:space="preserve">- Same rule for PrePax, RyR, Thapsi, or any future drug</w:t>
      </w:r>
    </w:p>
    <w:p>
      <w:pPr>
        <w:pStyle w:val="BodyText"/>
      </w:pPr>
      <w:r>
        <w:rPr>
          <w:bCs/>
          <w:b/>
        </w:rPr>
        <w:t xml:space="preserve">Project code goes right after the date, before sex.</w:t>
      </w:r>
      <w:r>
        <w:t xml:space="preserve"> </w:t>
      </w:r>
      <w:r>
        <w:t xml:space="preserve">- Wrong:</w:t>
      </w:r>
      <w:r>
        <w:t xml:space="preserve"> </w:t>
      </w:r>
      <w:r>
        <w:rPr>
          <w:rStyle w:val="VerbatimChar"/>
        </w:rPr>
        <w:t xml:space="preserve">20251015_Male1_n2_PostPax10.txt</w:t>
      </w:r>
      <w:r>
        <w:t xml:space="preserve"> </w:t>
      </w:r>
      <w:r>
        <w:t xml:space="preserve">(missing Px_)</w:t>
      </w:r>
      <w:r>
        <w:t xml:space="preserve"> </w:t>
      </w:r>
      <w:r>
        <w:t xml:space="preserve">- Right:</w:t>
      </w:r>
      <w:r>
        <w:t xml:space="preserve"> </w:t>
      </w:r>
      <w:r>
        <w:rPr>
          <w:rStyle w:val="VerbatimChar"/>
        </w:rPr>
        <w:t xml:space="preserve">20251015_Px_Male1_n2_PostPax10.txt</w:t>
      </w:r>
      <w:r>
        <w:t xml:space="preserve"> </w:t>
      </w:r>
      <w:r>
        <w:t xml:space="preserve">- If the experiment uses a drug besides Y2, it needs a project code</w:t>
      </w:r>
    </w:p>
    <w:p>
      <w:pPr>
        <w:pStyle w:val="BodyText"/>
      </w:pPr>
      <w:r>
        <w:rPr>
          <w:bCs/>
          <w:b/>
        </w:rPr>
        <w:t xml:space="preserve">Use underscores, not spaces. No extra spaces.</w:t>
      </w:r>
      <w:r>
        <w:t xml:space="preserve"> </w:t>
      </w:r>
      <w:r>
        <w:t xml:space="preserve">- Wrong:</w:t>
      </w:r>
      <w:r>
        <w:t xml:space="preserve"> </w:t>
      </w:r>
      <w:r>
        <w:rPr>
          <w:rStyle w:val="VerbatimChar"/>
        </w:rPr>
        <w:t xml:space="preserve">20260205 Female1 n1 Baseline.txt</w:t>
      </w:r>
      <w:r>
        <w:t xml:space="preserve"> </w:t>
      </w:r>
      <w:r>
        <w:t xml:space="preserve">- Right:</w:t>
      </w:r>
      <w:r>
        <w:t xml:space="preserve"> </w:t>
      </w:r>
      <w:r>
        <w:rPr>
          <w:rStyle w:val="VerbatimChar"/>
        </w:rPr>
        <w:t xml:space="preserve">20260205_Female1_n1_Baseline.txt</w:t>
      </w:r>
      <w:r>
        <w:t xml:space="preserve"> </w:t>
      </w:r>
      <w:r>
        <w:t xml:space="preserve">- Wrong:</w:t>
      </w:r>
      <w:r>
        <w:t xml:space="preserve"> </w:t>
      </w:r>
      <w:r>
        <w:rPr>
          <w:rStyle w:val="VerbatimChar"/>
        </w:rPr>
        <w:t xml:space="preserve">20260205_R _Male1...</w:t>
      </w:r>
      <w:r>
        <w:t xml:space="preserve"> </w:t>
      </w:r>
      <w:r>
        <w:t xml:space="preserve">(space after R)</w:t>
      </w:r>
      <w:r>
        <w:t xml:space="preserve"> </w:t>
      </w:r>
      <w:r>
        <w:t xml:space="preserve">- Right:</w:t>
      </w:r>
      <w:r>
        <w:t xml:space="preserve"> </w:t>
      </w:r>
      <w:r>
        <w:rPr>
          <w:rStyle w:val="VerbatimChar"/>
        </w:rPr>
        <w:t xml:space="preserve">20260205_R_Male1...</w:t>
      </w:r>
    </w:p>
    <w:p>
      <w:pPr>
        <w:pStyle w:val="BodyText"/>
      </w:pPr>
      <w:r>
        <w:rPr>
          <w:bCs/>
          <w:b/>
        </w:rPr>
        <w:t xml:space="preserve">Capitalize condition names consistently.</w:t>
      </w:r>
      <w:r>
        <w:t xml:space="preserve"> </w:t>
      </w:r>
      <w:r>
        <w:t xml:space="preserve">- Wrong:</w:t>
      </w:r>
      <w:r>
        <w:t xml:space="preserve"> </w:t>
      </w:r>
      <w:r>
        <w:rPr>
          <w:rStyle w:val="VerbatimChar"/>
        </w:rPr>
        <w:t xml:space="preserve">baseline.txt</w:t>
      </w:r>
      <w:r>
        <w:t xml:space="preserve">,</w:t>
      </w:r>
      <w:r>
        <w:t xml:space="preserve"> </w:t>
      </w:r>
      <w:r>
        <w:rPr>
          <w:rStyle w:val="VerbatimChar"/>
        </w:rPr>
        <w:t xml:space="preserve">y2.txt</w:t>
      </w:r>
      <w:r>
        <w:t xml:space="preserve"> </w:t>
      </w:r>
      <w:r>
        <w:t xml:space="preserve">- Right:</w:t>
      </w:r>
      <w:r>
        <w:t xml:space="preserve"> </w:t>
      </w:r>
      <w:r>
        <w:rPr>
          <w:rStyle w:val="VerbatimChar"/>
        </w:rPr>
        <w:t xml:space="preserve">Baseline.txt</w:t>
      </w:r>
      <w:r>
        <w:t xml:space="preserve">,</w:t>
      </w:r>
      <w:r>
        <w:t xml:space="preserve"> </w:t>
      </w:r>
      <w:r>
        <w:rPr>
          <w:rStyle w:val="VerbatimChar"/>
        </w:rPr>
        <w:t xml:space="preserve">Y2.txt</w:t>
      </w:r>
    </w:p>
    <w:p>
      <w:pPr>
        <w:pStyle w:val="BodyText"/>
      </w:pPr>
      <w:r>
        <w:rPr>
          <w:bCs/>
          <w:b/>
        </w:rPr>
        <w:t xml:space="preserve">Use Male/Female, not Mouse.</w:t>
      </w:r>
      <w:r>
        <w:t xml:space="preserve"> </w:t>
      </w:r>
      <w:r>
        <w:t xml:space="preserve">- Wrong:</w:t>
      </w:r>
      <w:r>
        <w:t xml:space="preserve"> </w:t>
      </w:r>
      <w:r>
        <w:rPr>
          <w:rStyle w:val="VerbatimChar"/>
        </w:rPr>
        <w:t xml:space="preserve">Mouse1</w:t>
      </w:r>
      <w:r>
        <w:t xml:space="preserve"> </w:t>
      </w:r>
      <w:r>
        <w:t xml:space="preserve">- Right:</w:t>
      </w:r>
      <w:r>
        <w:t xml:space="preserve"> </w:t>
      </w:r>
      <w:r>
        <w:rPr>
          <w:rStyle w:val="VerbatimChar"/>
        </w:rPr>
        <w:t xml:space="preserve">Male1</w:t>
      </w:r>
      <w:r>
        <w:t xml:space="preserve"> </w:t>
      </w:r>
      <w:r>
        <w:t xml:space="preserve">or</w:t>
      </w:r>
      <w:r>
        <w:t xml:space="preserve"> </w:t>
      </w:r>
      <w:r>
        <w:rPr>
          <w:rStyle w:val="VerbatimChar"/>
        </w:rPr>
        <w:t xml:space="preserve">Female1</w:t>
      </w:r>
    </w:p>
    <w:p>
      <w:r>
        <w:pict>
          <v:rect style="width:0;height:1.5pt" o:hralign="center" o:hrstd="t" o:hr="t"/>
        </w:pict>
      </w:r>
    </w:p>
    <w:bookmarkEnd w:id="24"/>
    <w:bookmarkStart w:id="25" w:name="folder-structure"/>
    <w:p>
      <w:pPr>
        <w:pStyle w:val="Heading2"/>
      </w:pPr>
      <w:r>
        <w:t xml:space="preserve">Folder Structure</w:t>
      </w:r>
    </w:p>
    <w:p>
      <w:pPr>
        <w:pStyle w:val="SourceCode"/>
      </w:pPr>
      <w:r>
        <w:rPr>
          <w:rStyle w:val="VerbatimChar"/>
        </w:rPr>
        <w:t xml:space="preserve">Piezo1_Adult/</w:t>
      </w:r>
      <w:r>
        <w:br/>
      </w:r>
      <w:r>
        <w:rPr>
          <w:rStyle w:val="VerbatimChar"/>
        </w:rPr>
        <w:t xml:space="preserve">  1_RawData/       &lt;-- You put new .txt files here</w:t>
      </w:r>
      <w:r>
        <w:br/>
      </w:r>
      <w:r>
        <w:rPr>
          <w:rStyle w:val="VerbatimChar"/>
        </w:rPr>
        <w:t xml:space="preserve">  2_Processed/     &lt;-- Files move here after analysis (in timestamped batch folders)</w:t>
      </w:r>
      <w:r>
        <w:br/>
      </w:r>
      <w:r>
        <w:rPr>
          <w:rStyle w:val="VerbatimChar"/>
        </w:rPr>
        <w:t xml:space="preserve">  3_Results/       &lt;-- All outputs appear here</w:t>
      </w:r>
      <w:r>
        <w:br/>
      </w:r>
      <w:r>
        <w:rPr>
          <w:rStyle w:val="VerbatimChar"/>
        </w:rPr>
        <w:t xml:space="preserve">    validation_plots/</w:t>
      </w:r>
      <w:r>
        <w:br/>
      </w:r>
      <w:r>
        <w:rPr>
          <w:rStyle w:val="VerbatimChar"/>
        </w:rPr>
        <w:t xml:space="preserve">    Ryanodine/     &lt;-- Auto-created from R_ files</w:t>
      </w:r>
      <w:r>
        <w:br/>
      </w:r>
      <w:r>
        <w:rPr>
          <w:rStyle w:val="VerbatimChar"/>
        </w:rPr>
        <w:t xml:space="preserve">    Thapsigargin/  &lt;-- Auto-created from Th_ files</w:t>
      </w:r>
      <w:r>
        <w:br/>
      </w:r>
      <w:r>
        <w:rPr>
          <w:rStyle w:val="VerbatimChar"/>
        </w:rPr>
        <w:t xml:space="preserve">    Paxilline/     &lt;-- Auto-created from Px_ files</w:t>
      </w:r>
      <w:r>
        <w:br/>
      </w:r>
      <w:r>
        <w:rPr>
          <w:rStyle w:val="VerbatimChar"/>
        </w:rPr>
        <w:t xml:space="preserve">    WT_vs_KO/      &lt;-- Auto-created from KO/ShWT files</w:t>
      </w:r>
      <w:r>
        <w:br/>
      </w:r>
      <w:r>
        <w:rPr>
          <w:rStyle w:val="VerbatimChar"/>
        </w:rPr>
        <w:t xml:space="preserve">    Yoda_Only/     &lt;-- Everything else</w:t>
      </w:r>
      <w:r>
        <w:br/>
      </w:r>
      <w:r>
        <w:rPr>
          <w:rStyle w:val="VerbatimChar"/>
        </w:rPr>
        <w:t xml:space="preserve">    [NewCode]/     &lt;-- Auto-created for any unknown code</w:t>
      </w:r>
    </w:p>
    <w:p>
      <w:pPr>
        <w:pStyle w:val="FirstParagraph"/>
      </w:pPr>
      <w:r>
        <w:t xml:space="preserve">Numbered folders (1, 2, 3) keep them sorted in Finder.</w:t>
      </w:r>
    </w:p>
    <w:p>
      <w:r>
        <w:pict>
          <v:rect style="width:0;height:1.5pt" o:hralign="center" o:hrstd="t" o:hr="t"/>
        </w:pict>
      </w:r>
    </w:p>
    <w:bookmarkEnd w:id="25"/>
    <w:bookmarkStart w:id="26" w:name="running-the-analysis"/>
    <w:p>
      <w:pPr>
        <w:pStyle w:val="Heading2"/>
      </w:pPr>
      <w:r>
        <w:t xml:space="preserve">Running the Analysis</w:t>
      </w:r>
    </w:p>
    <w:p>
      <w:pPr>
        <w:pStyle w:val="FirstParagraph"/>
      </w:pPr>
      <w:r>
        <w:t xml:space="preserve">Open Terminal (Cmd + Space, type</w:t>
      </w:r>
      <w:r>
        <w:t xml:space="preserve"> </w:t>
      </w:r>
      <w:r>
        <w:t xml:space="preserve">“</w:t>
      </w:r>
      <w:r>
        <w:t xml:space="preserve">Terminal</w:t>
      </w:r>
      <w:r>
        <w:t xml:space="preserve">”</w:t>
      </w:r>
      <w:r>
        <w:t xml:space="preserve">, hit Enter).</w:t>
      </w:r>
    </w:p>
    <w:p>
      <w:pPr>
        <w:pStyle w:val="BodyText"/>
      </w:pPr>
      <w:r>
        <w:rPr>
          <w:bCs/>
          <w:b/>
        </w:rPr>
        <w:t xml:space="preserve">Step 1: Navigate to tools folder</w:t>
      </w:r>
    </w:p>
    <w:p>
      <w:pPr>
        <w:pStyle w:val="SourceCode"/>
      </w:pPr>
      <w:r>
        <w:rPr>
          <w:rStyle w:val="BuiltInTok"/>
        </w:rPr>
        <w:t xml:space="preserve">cd</w:t>
      </w:r>
      <w:r>
        <w:rPr>
          <w:rStyle w:val="NormalTok"/>
        </w:rPr>
        <w:t xml:space="preserve"> </w:t>
      </w:r>
      <w:r>
        <w:rPr>
          <w:rStyle w:val="StringTok"/>
        </w:rPr>
        <w:t xml:space="preserve">"/Users/gbautista1/Library/CloudStorage/Box-Box/McElroy_Bautista/PROJECTS (ALL)/Master Wire Myography Folder/MyographyTools"</w:t>
      </w:r>
    </w:p>
    <w:p>
      <w:pPr>
        <w:pStyle w:val="FirstParagraph"/>
      </w:pPr>
      <w:r>
        <w:rPr>
          <w:bCs/>
          <w:b/>
        </w:rPr>
        <w:t xml:space="preserve">Step 2: Run analyzer</w:t>
      </w:r>
    </w:p>
    <w:p>
      <w:pPr>
        <w:pStyle w:val="SourceCode"/>
      </w:pPr>
      <w:r>
        <w:rPr>
          <w:rStyle w:val="ExtensionTok"/>
        </w:rPr>
        <w:t xml:space="preserve">python3</w:t>
      </w:r>
      <w:r>
        <w:rPr>
          <w:rStyle w:val="NormalTok"/>
        </w:rPr>
        <w:t xml:space="preserve"> myography_analyzer_v4.py ../Projects/Piezo1_Adult</w:t>
      </w:r>
    </w:p>
    <w:p>
      <w:pPr>
        <w:pStyle w:val="FirstParagraph"/>
      </w:pPr>
      <w:r>
        <w:t xml:space="preserve">This processes everything in</w:t>
      </w:r>
      <w:r>
        <w:t xml:space="preserve"> </w:t>
      </w:r>
      <w:r>
        <w:rPr>
          <w:rStyle w:val="VerbatimChar"/>
        </w:rPr>
        <w:t xml:space="preserve">1_RawData/</w:t>
      </w:r>
      <w:r>
        <w:t xml:space="preserve">, creates Excel + validation plots in</w:t>
      </w:r>
      <w:r>
        <w:t xml:space="preserve"> </w:t>
      </w:r>
      <w:r>
        <w:rPr>
          <w:rStyle w:val="VerbatimChar"/>
        </w:rPr>
        <w:t xml:space="preserve">3_Results/</w:t>
      </w:r>
      <w:r>
        <w:t xml:space="preserve">, and moves raw files to a timestamped batch folder in</w:t>
      </w:r>
      <w:r>
        <w:t xml:space="preserve"> </w:t>
      </w:r>
      <w:r>
        <w:rPr>
          <w:rStyle w:val="VerbatimChar"/>
        </w:rPr>
        <w:t xml:space="preserve">2_Processed/</w:t>
      </w:r>
      <w:r>
        <w:t xml:space="preserve"> </w:t>
      </w:r>
      <w:r>
        <w:t xml:space="preserve">(e.g.,</w:t>
      </w:r>
      <w:r>
        <w:t xml:space="preserve"> </w:t>
      </w:r>
      <w:r>
        <w:rPr>
          <w:rStyle w:val="VerbatimChar"/>
        </w:rPr>
        <w:t xml:space="preserve">Batch_20260206_143022/</w:t>
      </w:r>
      <w:r>
        <w:t xml:space="preserve">). You can rename batch folders without breaking anything.</w:t>
      </w:r>
    </w:p>
    <w:p>
      <w:pPr>
        <w:pStyle w:val="BodyText"/>
      </w:pPr>
      <w:r>
        <w:rPr>
          <w:bCs/>
          <w:b/>
        </w:rPr>
        <w:t xml:space="preserve">Step 3: Check validation plots</w:t>
      </w:r>
    </w:p>
    <w:p>
      <w:pPr>
        <w:pStyle w:val="SourceCode"/>
      </w:pPr>
      <w:r>
        <w:rPr>
          <w:rStyle w:val="ExtensionTok"/>
        </w:rPr>
        <w:t xml:space="preserve">open</w:t>
      </w:r>
      <w:r>
        <w:rPr>
          <w:rStyle w:val="NormalTok"/>
        </w:rPr>
        <w:t xml:space="preserve"> ../Projects/Piezo1_Adult/3_Results/validation_plots/</w:t>
      </w:r>
    </w:p>
    <w:p>
      <w:pPr>
        <w:pStyle w:val="FirstParagraph"/>
      </w:pPr>
      <w:r>
        <w:t xml:space="preserve">Look at every plot. Red dots should sit on contraction peaks. If dots are on noise or missing obvious peaks, tell Geoanna.</w:t>
      </w:r>
    </w:p>
    <w:p>
      <w:pPr>
        <w:pStyle w:val="BodyText"/>
      </w:pPr>
      <w:r>
        <w:rPr>
          <w:bCs/>
          <w:b/>
        </w:rPr>
        <w:t xml:space="preserve">Step 4: Organize by experiment</w:t>
      </w:r>
    </w:p>
    <w:p>
      <w:pPr>
        <w:pStyle w:val="SourceCode"/>
      </w:pPr>
      <w:r>
        <w:rPr>
          <w:rStyle w:val="ExtensionTok"/>
        </w:rPr>
        <w:t xml:space="preserve">python3</w:t>
      </w:r>
      <w:r>
        <w:rPr>
          <w:rStyle w:val="NormalTok"/>
        </w:rPr>
        <w:t xml:space="preserve"> myography_organizer_v2_2.py ../Projects/Piezo1_Adult/3_Results</w:t>
      </w:r>
    </w:p>
    <w:p>
      <w:pPr>
        <w:pStyle w:val="FirstParagraph"/>
      </w:pPr>
      <w:r>
        <w:t xml:space="preserve">This splits the master Excel into experiment-specific files and moves validation plots into the right subfolders. Unknown project codes automatically get their own folder.</w:t>
      </w:r>
    </w:p>
    <w:p>
      <w:pPr>
        <w:pStyle w:val="BodyText"/>
      </w:pPr>
      <w:r>
        <w:rPr>
          <w:bCs/>
          <w:b/>
        </w:rPr>
        <w:t xml:space="preserve">Step 5: Convert to Prism format (optional)</w:t>
      </w:r>
    </w:p>
    <w:p>
      <w:pPr>
        <w:pStyle w:val="SourceCode"/>
      </w:pPr>
      <w:r>
        <w:rPr>
          <w:rStyle w:val="ExtensionTok"/>
        </w:rPr>
        <w:t xml:space="preserve">python3</w:t>
      </w:r>
      <w:r>
        <w:rPr>
          <w:rStyle w:val="NormalTok"/>
        </w:rPr>
        <w:t xml:space="preserve"> smart_prism_converter_v3.py ../Projects/Piezo1_Adult/3_Results/Yoda_Only/Yoda_Only.xlsx</w:t>
      </w:r>
    </w:p>
    <w:p>
      <w:pPr>
        <w:pStyle w:val="FirstParagraph"/>
      </w:pPr>
      <w:r>
        <w:t xml:space="preserve">Repeat for each experiment folder you need.</w:t>
      </w:r>
    </w:p>
    <w:p>
      <w:r>
        <w:pict>
          <v:rect style="width:0;height:1.5pt" o:hralign="center" o:hrstd="t" o:hr="t"/>
        </w:pict>
      </w:r>
    </w:p>
    <w:bookmarkEnd w:id="26"/>
    <w:bookmarkStart w:id="27" w:name="checking-validation-plots"/>
    <w:p>
      <w:pPr>
        <w:pStyle w:val="Heading2"/>
      </w:pPr>
      <w:r>
        <w:t xml:space="preserve">Checking Validation Plots</w:t>
      </w:r>
    </w:p>
    <w:p>
      <w:pPr>
        <w:pStyle w:val="FirstParagraph"/>
      </w:pPr>
      <w:r>
        <w:t xml:space="preserve">This is the most important quality control step. Never skip it.</w:t>
      </w:r>
    </w:p>
    <w:p>
      <w:pPr>
        <w:pStyle w:val="BodyText"/>
      </w:pPr>
      <w:r>
        <w:rPr>
          <w:bCs/>
          <w:b/>
        </w:rPr>
        <w:t xml:space="preserve">Good plot:</w:t>
      </w:r>
      <w:r>
        <w:t xml:space="preserve"> </w:t>
      </w:r>
      <w:r>
        <w:t xml:space="preserve">- Red dots centered on contraction peaks</w:t>
      </w:r>
      <w:r>
        <w:t xml:space="preserve"> </w:t>
      </w:r>
      <w:r>
        <w:t xml:space="preserve">- Dots evenly spaced (regular rhythm)</w:t>
      </w:r>
      <w:r>
        <w:t xml:space="preserve"> </w:t>
      </w:r>
      <w:r>
        <w:t xml:space="preserve">- No dots on flat baseline noise</w:t>
      </w:r>
      <w:r>
        <w:t xml:space="preserve"> </w:t>
      </w:r>
      <w:r>
        <w:t xml:space="preserve">- No dots on sharp vertical spikes (artifacts)</w:t>
      </w:r>
    </w:p>
    <w:p>
      <w:pPr>
        <w:pStyle w:val="BodyText"/>
      </w:pPr>
      <w:r>
        <w:rPr>
          <w:bCs/>
          <w:b/>
        </w:rPr>
        <w:t xml:space="preserve">Bad plot – tell Geoanna:</w:t>
      </w:r>
      <w:r>
        <w:t xml:space="preserve"> </w:t>
      </w:r>
      <w:r>
        <w:t xml:space="preserve">- Dots on flat sections (false positives)</w:t>
      </w:r>
      <w:r>
        <w:t xml:space="preserve"> </w:t>
      </w:r>
      <w:r>
        <w:t xml:space="preserve">- Obvious contractions with no dots (missed peaks)</w:t>
      </w:r>
      <w:r>
        <w:t xml:space="preserve"> </w:t>
      </w:r>
      <w:r>
        <w:t xml:space="preserve">- Very few dots when tissue was clearly contracting</w:t>
      </w:r>
    </w:p>
    <w:p>
      <w:r>
        <w:pict>
          <v:rect style="width:0;height:1.5pt" o:hralign="center" o:hrstd="t" o:hr="t"/>
        </w:pict>
      </w:r>
    </w:p>
    <w:bookmarkEnd w:id="27"/>
    <w:bookmarkStart w:id="28" w:name="what-the-analyzer-measures-20-metrics"/>
    <w:p>
      <w:pPr>
        <w:pStyle w:val="Heading2"/>
      </w:pPr>
      <w:r>
        <w:t xml:space="preserve">What the Analyzer Measures (20 metrics)</w:t>
      </w:r>
    </w:p>
    <w:p>
      <w:pPr>
        <w:pStyle w:val="FirstParagraph"/>
      </w:pPr>
      <w:r>
        <w:t xml:space="preserve">You do not need to memorize these, but it helps to know what they mean when you see them in the Excel.</w:t>
      </w:r>
    </w:p>
    <w:p>
      <w:pPr>
        <w:pStyle w:val="BodyText"/>
      </w:pPr>
      <w:r>
        <w:rPr>
          <w:bCs/>
          <w:b/>
        </w:rPr>
        <w:t xml:space="preserve">How many and how often:</w:t>
      </w:r>
      <w:r>
        <w:t xml:space="preserve"> </w:t>
      </w:r>
      <w:r>
        <w:t xml:space="preserve">- Num_Contractions – total count in 150 seconds</w:t>
      </w:r>
      <w:r>
        <w:t xml:space="preserve"> </w:t>
      </w:r>
      <w:r>
        <w:t xml:space="preserve">- Frequency_cpm – contractions per minute</w:t>
      </w:r>
    </w:p>
    <w:p>
      <w:pPr>
        <w:pStyle w:val="BodyText"/>
      </w:pPr>
      <w:r>
        <w:rPr>
          <w:bCs/>
          <w:b/>
        </w:rPr>
        <w:t xml:space="preserve">How strong:</w:t>
      </w:r>
      <w:r>
        <w:t xml:space="preserve"> </w:t>
      </w:r>
      <w:r>
        <w:t xml:space="preserve">- Mean_Amplitude_mN – average peak height</w:t>
      </w:r>
      <w:r>
        <w:t xml:space="preserve"> </w:t>
      </w:r>
      <w:r>
        <w:t xml:space="preserve">- Integral_Force_mN_sec – total area under all contractions</w:t>
      </w:r>
      <w:r>
        <w:t xml:space="preserve"> </w:t>
      </w:r>
      <w:r>
        <w:t xml:space="preserve">- Force_Per_Contraction – average work per contraction</w:t>
      </w:r>
      <w:r>
        <w:t xml:space="preserve"> </w:t>
      </w:r>
      <w:r>
        <w:t xml:space="preserve">- Force_Per_Minute – contractile output rate</w:t>
      </w:r>
    </w:p>
    <w:p>
      <w:pPr>
        <w:pStyle w:val="BodyText"/>
      </w:pPr>
      <w:r>
        <w:rPr>
          <w:bCs/>
          <w:b/>
        </w:rPr>
        <w:t xml:space="preserve">How fast:</w:t>
      </w:r>
      <w:r>
        <w:t xml:space="preserve"> </w:t>
      </w:r>
      <w:r>
        <w:t xml:space="preserve">- Time_to_Peak_sec – how long to reach peak (rise time)</w:t>
      </w:r>
      <w:r>
        <w:t xml:space="preserve"> </w:t>
      </w:r>
      <w:r>
        <w:t xml:space="preserve">- Time_from_Peak_sec – how long to relax from peak</w:t>
      </w:r>
      <w:r>
        <w:t xml:space="preserve"> </w:t>
      </w:r>
      <w:r>
        <w:t xml:space="preserve">- Rise_Fall_Ratio – asymmetry of contraction shape</w:t>
      </w:r>
      <w:r>
        <w:t xml:space="preserve"> </w:t>
      </w:r>
      <w:r>
        <w:t xml:space="preserve">- dF_dt_max – peak contraction velocity (mN/s)</w:t>
      </w:r>
      <w:r>
        <w:t xml:space="preserve"> </w:t>
      </w:r>
      <w:r>
        <w:t xml:space="preserve">- dF_dt_min – peak relaxation velocity (mN/s)</w:t>
      </w:r>
    </w:p>
    <w:p>
      <w:pPr>
        <w:pStyle w:val="BodyText"/>
      </w:pPr>
      <w:r>
        <w:rPr>
          <w:bCs/>
          <w:b/>
        </w:rPr>
        <w:t xml:space="preserve">How regular:</w:t>
      </w:r>
      <w:r>
        <w:t xml:space="preserve"> </w:t>
      </w:r>
      <w:r>
        <w:t xml:space="preserve">- Mean_Period_sec – average time between contractions</w:t>
      </w:r>
      <w:r>
        <w:t xml:space="preserve"> </w:t>
      </w:r>
      <w:r>
        <w:t xml:space="preserve">- Period_CV_pct – rhythm regularity (low = regular, high = irregular)</w:t>
      </w:r>
    </w:p>
    <w:p>
      <w:pPr>
        <w:pStyle w:val="BodyText"/>
      </w:pPr>
      <w:r>
        <w:rPr>
          <w:bCs/>
          <w:b/>
        </w:rPr>
        <w:t xml:space="preserve">How long each contraction lasts:</w:t>
      </w:r>
      <w:r>
        <w:t xml:space="preserve"> </w:t>
      </w:r>
      <w:r>
        <w:t xml:space="preserve">- Mean_Duration_sec – contraction width</w:t>
      </w:r>
      <w:r>
        <w:t xml:space="preserve"> </w:t>
      </w:r>
      <w:r>
        <w:t xml:space="preserve">- Duty_Cycle_pct – fraction of time spent contracting</w:t>
      </w:r>
    </w:p>
    <w:p>
      <w:pPr>
        <w:pStyle w:val="BodyText"/>
      </w:pPr>
      <w:r>
        <w:rPr>
          <w:bCs/>
          <w:b/>
        </w:rPr>
        <w:t xml:space="preserve">Baseline properties:</w:t>
      </w:r>
      <w:r>
        <w:t xml:space="preserve"> </w:t>
      </w:r>
      <w:r>
        <w:t xml:space="preserve">- Baseline_Tone_mN – resting tension level</w:t>
      </w:r>
      <w:r>
        <w:t xml:space="preserve"> </w:t>
      </w:r>
      <w:r>
        <w:t xml:space="preserve">- Phasic_Tonic_Ratio – contractile vs resting force balance</w:t>
      </w:r>
      <w:r>
        <w:t xml:space="preserve"> </w:t>
      </w:r>
      <w:r>
        <w:t xml:space="preserve">- Amp_Freq_Product – simplified force estimate</w:t>
      </w:r>
    </w:p>
    <w:p>
      <w:r>
        <w:pict>
          <v:rect style="width:0;height:1.5pt" o:hralign="center" o:hrstd="t" o:hr="t"/>
        </w:pict>
      </w:r>
    </w:p>
    <w:bookmarkEnd w:id="28"/>
    <w:bookmarkStart w:id="29" w:name="expected-values-adult-wt-small-intestine"/>
    <w:p>
      <w:pPr>
        <w:pStyle w:val="Heading2"/>
      </w:pPr>
      <w:r>
        <w:t xml:space="preserve">Expected Values (Adult WT Small Intestine)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Contractions</w:t>
            </w:r>
          </w:p>
        </w:tc>
        <w:tc>
          <w:tcPr/>
          <w:p>
            <w:pPr>
              <w:pStyle w:val="Compact"/>
              <w:jc w:val="left"/>
            </w:pPr>
            <w:r>
              <w:t xml:space="preserve">Amplitude (mN)</w:t>
            </w:r>
          </w:p>
        </w:tc>
        <w:tc>
          <w:tcPr/>
          <w:p>
            <w:pPr>
              <w:pStyle w:val="Compact"/>
              <w:jc w:val="left"/>
            </w:pPr>
            <w:r>
              <w:t xml:space="preserve">Frequency (cpm)</w:t>
            </w:r>
          </w:p>
        </w:tc>
      </w:tr>
      <w:tr>
        <w:tc>
          <w:tcPr/>
          <w:p>
            <w:pPr>
              <w:pStyle w:val="Compact"/>
              <w:jc w:val="left"/>
            </w:pPr>
            <w:r>
              <w:t xml:space="preserve">Baseline</w:t>
            </w:r>
          </w:p>
        </w:tc>
        <w:tc>
          <w:tcPr/>
          <w:p>
            <w:pPr>
              <w:pStyle w:val="Compact"/>
              <w:jc w:val="left"/>
            </w:pPr>
            <w:r>
              <w:t xml:space="preserve">70-90</w:t>
            </w:r>
          </w:p>
        </w:tc>
        <w:tc>
          <w:tcPr/>
          <w:p>
            <w:pPr>
              <w:pStyle w:val="Compact"/>
              <w:jc w:val="left"/>
            </w:pPr>
            <w:r>
              <w:t xml:space="preserve">0.15-0.40</w:t>
            </w:r>
          </w:p>
        </w:tc>
        <w:tc>
          <w:tcPr/>
          <w:p>
            <w:pPr>
              <w:pStyle w:val="Compact"/>
              <w:jc w:val="left"/>
            </w:pPr>
            <w:r>
              <w:t xml:space="preserve">28-36</w:t>
            </w:r>
          </w:p>
        </w:tc>
      </w:tr>
      <w:tr>
        <w:tc>
          <w:tcPr/>
          <w:p>
            <w:pPr>
              <w:pStyle w:val="Compact"/>
              <w:jc w:val="left"/>
            </w:pPr>
            <w:r>
              <w:t xml:space="preserve">After Y2</w:t>
            </w:r>
          </w:p>
        </w:tc>
        <w:tc>
          <w:tcPr/>
          <w:p>
            <w:pPr>
              <w:pStyle w:val="Compact"/>
              <w:jc w:val="left"/>
            </w:pPr>
            <w:r>
              <w:t xml:space="preserve">40-85</w:t>
            </w:r>
          </w:p>
        </w:tc>
        <w:tc>
          <w:tcPr/>
          <w:p>
            <w:pPr>
              <w:pStyle w:val="Compact"/>
              <w:jc w:val="left"/>
            </w:pPr>
            <w:r>
              <w:t xml:space="preserve">0.06-0.15</w:t>
            </w:r>
          </w:p>
        </w:tc>
        <w:tc>
          <w:tcPr/>
          <w:p>
            <w:pPr>
              <w:pStyle w:val="Compact"/>
              <w:jc w:val="left"/>
            </w:pPr>
            <w:r>
              <w:t xml:space="preserve">16-34</w:t>
            </w:r>
          </w:p>
        </w:tc>
      </w:tr>
      <w:tr>
        <w:tc>
          <w:tcPr/>
          <w:p>
            <w:pPr>
              <w:pStyle w:val="Compact"/>
              <w:jc w:val="left"/>
            </w:pPr>
            <w:r>
              <w:t xml:space="preserve">After RyR</w:t>
            </w:r>
          </w:p>
        </w:tc>
        <w:tc>
          <w:tcPr/>
          <w:p>
            <w:pPr>
              <w:pStyle w:val="Compact"/>
              <w:jc w:val="left"/>
            </w:pPr>
            <w:r>
              <w:t xml:space="preserve">0-70</w:t>
            </w:r>
          </w:p>
        </w:tc>
        <w:tc>
          <w:tcPr/>
          <w:p>
            <w:pPr>
              <w:pStyle w:val="Compact"/>
              <w:jc w:val="left"/>
            </w:pPr>
            <w:r>
              <w:t xml:space="preserve">0.04-0.10</w:t>
            </w:r>
          </w:p>
        </w:tc>
        <w:tc>
          <w:tcPr/>
          <w:p>
            <w:pPr>
              <w:pStyle w:val="Compact"/>
              <w:jc w:val="left"/>
            </w:pPr>
            <w:r>
              <w:t xml:space="preserve">0-28</w:t>
            </w:r>
          </w:p>
        </w:tc>
      </w:tr>
      <w:tr>
        <w:tc>
          <w:tcPr/>
          <w:p>
            <w:pPr>
              <w:pStyle w:val="Compact"/>
              <w:jc w:val="left"/>
            </w:pPr>
            <w:r>
              <w:t xml:space="preserve">After Thapsi</w:t>
            </w:r>
          </w:p>
        </w:tc>
        <w:tc>
          <w:tcPr/>
          <w:p>
            <w:pPr>
              <w:pStyle w:val="Compact"/>
              <w:jc w:val="left"/>
            </w:pPr>
            <w:r>
              <w:t xml:space="preserve">0-85</w:t>
            </w:r>
          </w:p>
        </w:tc>
        <w:tc>
          <w:tcPr/>
          <w:p>
            <w:pPr>
              <w:pStyle w:val="Compact"/>
              <w:jc w:val="left"/>
            </w:pPr>
            <w:r>
              <w:t xml:space="preserve">0.06-0.15</w:t>
            </w:r>
          </w:p>
        </w:tc>
        <w:tc>
          <w:tcPr/>
          <w:p>
            <w:pPr>
              <w:pStyle w:val="Compact"/>
              <w:jc w:val="left"/>
            </w:pPr>
            <w:r>
              <w:t xml:space="preserve">0-34</w:t>
            </w:r>
          </w:p>
        </w:tc>
      </w:tr>
    </w:tbl>
    <w:p>
      <w:pPr>
        <w:pStyle w:val="BodyText"/>
      </w:pPr>
      <w:r>
        <w:t xml:space="preserve">These are approximate ranges. If your values are way outside these, check the validation plot before worrying.</w:t>
      </w:r>
    </w:p>
    <w:p>
      <w:r>
        <w:pict>
          <v:rect style="width:0;height:1.5pt" o:hralign="center" o:hrstd="t" o:hr="t"/>
        </w:pict>
      </w:r>
    </w:p>
    <w:bookmarkEnd w:id="29"/>
    <w:bookmarkStart w:id="30" w:name="excel-output-structure"/>
    <w:p>
      <w:pPr>
        <w:pStyle w:val="Heading2"/>
      </w:pPr>
      <w:r>
        <w:t xml:space="preserve">Excel Output Structure</w:t>
      </w:r>
    </w:p>
    <w:p>
      <w:pPr>
        <w:pStyle w:val="FirstParagraph"/>
      </w:pPr>
      <w:r>
        <w:t xml:space="preserve">The analyzer creates one Excel file with 2 sheets:</w:t>
      </w:r>
    </w:p>
    <w:p>
      <w:pPr>
        <w:pStyle w:val="BodyText"/>
      </w:pPr>
      <w:r>
        <w:rPr>
          <w:bCs/>
          <w:b/>
        </w:rPr>
        <w:t xml:space="preserve">Overall_Metrics</w:t>
      </w:r>
      <w:r>
        <w:t xml:space="preserve"> </w:t>
      </w:r>
      <w:r>
        <w:t xml:space="preserve">– One row per file. Summary of the full 150-second window. Use for paired comparisons (Baseline vs Y2).</w:t>
      </w:r>
    </w:p>
    <w:p>
      <w:pPr>
        <w:pStyle w:val="BodyText"/>
      </w:pPr>
      <w:r>
        <w:rPr>
          <w:bCs/>
          <w:b/>
        </w:rPr>
        <w:t xml:space="preserve">10sec_Bins</w:t>
      </w:r>
      <w:r>
        <w:t xml:space="preserve"> </w:t>
      </w:r>
      <w:r>
        <w:t xml:space="preserve">– Multiple rows per file (one per 10-second window). Shows how contractions change over time within a recording. Use for time-course graphs.</w:t>
      </w:r>
    </w:p>
    <w:p>
      <w:r>
        <w:pict>
          <v:rect style="width:0;height:1.5pt" o:hralign="center" o:hrstd="t" o:hr="t"/>
        </w:pict>
      </w:r>
    </w:p>
    <w:bookmarkEnd w:id="30"/>
    <w:bookmarkStart w:id="31" w:name="when-to-ask-geoanna"/>
    <w:p>
      <w:pPr>
        <w:pStyle w:val="Heading2"/>
      </w:pPr>
      <w:r>
        <w:t xml:space="preserve">When to Ask Geoanna</w:t>
      </w:r>
    </w:p>
    <w:p>
      <w:pPr>
        <w:numPr>
          <w:ilvl w:val="0"/>
          <w:numId w:val="1003"/>
        </w:numPr>
        <w:pStyle w:val="Compact"/>
      </w:pPr>
      <w:r>
        <w:t xml:space="preserve">Validation plot looks wrong</w:t>
      </w:r>
    </w:p>
    <w:p>
      <w:pPr>
        <w:numPr>
          <w:ilvl w:val="0"/>
          <w:numId w:val="1003"/>
        </w:numPr>
        <w:pStyle w:val="Compact"/>
      </w:pPr>
      <w:r>
        <w:t xml:space="preserve">Error messages when running commands</w:t>
      </w:r>
    </w:p>
    <w:p>
      <w:pPr>
        <w:numPr>
          <w:ilvl w:val="0"/>
          <w:numId w:val="1003"/>
        </w:numPr>
        <w:pStyle w:val="Compact"/>
      </w:pPr>
      <w:r>
        <w:t xml:space="preserve">Not sure what project code to use for a new experiment</w:t>
      </w:r>
    </w:p>
    <w:p>
      <w:pPr>
        <w:numPr>
          <w:ilvl w:val="0"/>
          <w:numId w:val="1003"/>
        </w:numPr>
        <w:pStyle w:val="Compact"/>
      </w:pPr>
      <w:r>
        <w:t xml:space="preserve">File naming does not fit the pattern above</w:t>
      </w:r>
    </w:p>
    <w:p>
      <w:pPr>
        <w:numPr>
          <w:ilvl w:val="0"/>
          <w:numId w:val="1003"/>
        </w:numPr>
        <w:pStyle w:val="Compact"/>
      </w:pPr>
      <w:r>
        <w:t xml:space="preserve">Contraction counts seem too high or too low</w:t>
      </w:r>
    </w:p>
    <w:p>
      <w:pPr>
        <w:numPr>
          <w:ilvl w:val="0"/>
          <w:numId w:val="1003"/>
        </w:numPr>
        <w:pStyle w:val="Compact"/>
      </w:pPr>
      <w:r>
        <w:t xml:space="preserve">You accidentally deleted or moved files to the wrong place</w:t>
      </w:r>
    </w:p>
    <w:p>
      <w:pPr>
        <w:pStyle w:val="FirstParagraph"/>
      </w:pPr>
      <w:r>
        <w:t xml:space="preserve">Do not try to fix problems yourself by editing the Excel or renaming processed files. Ask first.</w:t>
      </w:r>
    </w:p>
    <w:p>
      <w:r>
        <w:pict>
          <v:rect style="width:0;height:1.5pt" o:hralign="center" o:hrstd="t" o:hr="t"/>
        </w:pict>
      </w:r>
    </w:p>
    <w:bookmarkEnd w:id="31"/>
    <w:bookmarkStart w:id="32" w:name="adding-a-new-experiment-type"/>
    <w:p>
      <w:pPr>
        <w:pStyle w:val="Heading2"/>
      </w:pPr>
      <w:r>
        <w:t xml:space="preserve">Adding a New Experiment Type</w:t>
      </w:r>
    </w:p>
    <w:p>
      <w:pPr>
        <w:pStyle w:val="FirstParagraph"/>
      </w:pPr>
      <w:r>
        <w:t xml:space="preserve">When Geoanna starts a new drug experiment, she assigns a project code (a short abbreviation). You just name your files with that code:</w:t>
      </w:r>
    </w:p>
    <w:p>
      <w:pPr>
        <w:pStyle w:val="SourceCode"/>
      </w:pPr>
      <w:r>
        <w:rPr>
          <w:rStyle w:val="VerbatimChar"/>
        </w:rPr>
        <w:t xml:space="preserve">DATE_NEWCODE_Sex#_n#_Condition.txt</w:t>
      </w:r>
    </w:p>
    <w:p>
      <w:pPr>
        <w:pStyle w:val="FirstParagraph"/>
      </w:pPr>
      <w:r>
        <w:t xml:space="preserve">The organizer automatically creates a folder for unknown codes. If the code is already in the known list (R, Th, Px, KO, ShWT, sham), it maps to the friendly folder name. Otherwise it uses the code itself as the folder name.</w:t>
      </w:r>
    </w:p>
    <w:p>
      <w:pPr>
        <w:pStyle w:val="BodyText"/>
      </w:pPr>
      <w:r>
        <w:t xml:space="preserve">No code changes needed. No guide update needed. Just use the code.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2026-02-07T10:43:53Z</dcterms:created>
  <dcterms:modified xsi:type="dcterms:W3CDTF">2026-02-07T10:43:53Z</dcterms:modified>
</cp:coreProperties>
</file>

<file path=docProps/custom.xml><?xml version="1.0" encoding="utf-8"?>
<Properties xmlns="http://schemas.openxmlformats.org/officeDocument/2006/custom-properties" xmlns:vt="http://schemas.openxmlformats.org/officeDocument/2006/docPropsVTypes"/>
</file>