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BBE66" w14:textId="420182E1" w:rsidR="00C36C7C" w:rsidRPr="00EC4B25" w:rsidRDefault="00C36C7C" w:rsidP="00C36C7C">
      <w:pPr>
        <w:rPr>
          <w:rFonts w:ascii="Arial" w:hAnsi="Arial" w:cs="Arial"/>
          <w:sz w:val="34"/>
          <w:szCs w:val="34"/>
        </w:rPr>
      </w:pPr>
      <w:r w:rsidRPr="00EC4B25">
        <w:rPr>
          <w:rFonts w:ascii="Arial" w:hAnsi="Arial" w:cs="Arial"/>
          <w:noProof/>
          <w:sz w:val="34"/>
          <w:szCs w:val="34"/>
        </w:rPr>
        <w:drawing>
          <wp:inline distT="0" distB="0" distL="0" distR="0" wp14:anchorId="15371885" wp14:editId="7DB4597D">
            <wp:extent cx="3200400" cy="896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89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4254D" w14:textId="77777777" w:rsidR="00C36C7C" w:rsidRPr="00EC4B25" w:rsidRDefault="00C36C7C" w:rsidP="00C36C7C">
      <w:pPr>
        <w:spacing w:line="200" w:lineRule="exact"/>
        <w:rPr>
          <w:rFonts w:ascii="Arial" w:hAnsi="Arial" w:cs="Arial"/>
          <w:sz w:val="34"/>
          <w:szCs w:val="34"/>
        </w:rPr>
      </w:pPr>
    </w:p>
    <w:p w14:paraId="6527B112" w14:textId="77777777" w:rsidR="00C36C7C" w:rsidRPr="00EC4B25" w:rsidRDefault="00C36C7C" w:rsidP="00C36C7C">
      <w:pPr>
        <w:spacing w:line="200" w:lineRule="exact"/>
        <w:rPr>
          <w:rFonts w:ascii="Arial" w:hAnsi="Arial" w:cs="Arial"/>
          <w:sz w:val="34"/>
          <w:szCs w:val="34"/>
        </w:rPr>
      </w:pPr>
    </w:p>
    <w:p w14:paraId="3EC0DEEC" w14:textId="77777777" w:rsidR="00C36C7C" w:rsidRPr="00EC4B25" w:rsidRDefault="00C36C7C" w:rsidP="00C36C7C">
      <w:pPr>
        <w:spacing w:line="200" w:lineRule="exact"/>
        <w:rPr>
          <w:rFonts w:ascii="Arial" w:hAnsi="Arial" w:cs="Arial"/>
          <w:sz w:val="34"/>
          <w:szCs w:val="34"/>
        </w:rPr>
      </w:pPr>
    </w:p>
    <w:p w14:paraId="5BAFA141" w14:textId="570B98F8" w:rsidR="00C36C7C" w:rsidRPr="00EC4B25" w:rsidRDefault="00172DB0" w:rsidP="00C36C7C">
      <w:pPr>
        <w:ind w:left="26" w:right="30"/>
        <w:jc w:val="center"/>
        <w:rPr>
          <w:rFonts w:ascii="Arial" w:eastAsia="Calibri" w:hAnsi="Arial" w:cs="Arial"/>
          <w:sz w:val="34"/>
          <w:szCs w:val="34"/>
        </w:rPr>
      </w:pPr>
      <w:r w:rsidRPr="00EC4B25">
        <w:rPr>
          <w:rFonts w:ascii="Arial" w:eastAsia="맑은 고딕" w:hAnsi="Arial" w:cs="Arial"/>
          <w:sz w:val="34"/>
          <w:szCs w:val="34"/>
        </w:rPr>
        <w:t>Requirement List</w:t>
      </w:r>
    </w:p>
    <w:p w14:paraId="7283A7DD" w14:textId="2906DD1F" w:rsidR="00C36C7C" w:rsidRPr="00EC4B25" w:rsidRDefault="00172DB0" w:rsidP="00172DB0">
      <w:pPr>
        <w:widowControl/>
        <w:wordWrap/>
        <w:autoSpaceDE/>
        <w:autoSpaceDN/>
        <w:jc w:val="right"/>
        <w:rPr>
          <w:rFonts w:ascii="Arial" w:eastAsiaTheme="majorEastAsia" w:hAnsi="Arial" w:cs="Arial"/>
          <w:color w:val="2F5496" w:themeColor="accent1" w:themeShade="BF"/>
          <w:kern w:val="0"/>
          <w:sz w:val="34"/>
          <w:szCs w:val="34"/>
        </w:rPr>
      </w:pPr>
      <w:r w:rsidRPr="00EC4B25">
        <w:rPr>
          <w:rFonts w:ascii="Arial" w:eastAsiaTheme="majorEastAsia" w:hAnsi="Arial" w:cs="Arial"/>
          <w:color w:val="2F5496" w:themeColor="accent1" w:themeShade="BF"/>
          <w:kern w:val="0"/>
          <w:sz w:val="34"/>
          <w:szCs w:val="34"/>
        </w:rPr>
        <w:t xml:space="preserve">By </w:t>
      </w:r>
      <w:r w:rsidR="00497E10" w:rsidRPr="00EC4B25">
        <w:rPr>
          <w:rFonts w:ascii="Arial" w:eastAsiaTheme="majorEastAsia" w:hAnsi="Arial" w:cs="Arial"/>
          <w:color w:val="2F5496" w:themeColor="accent1" w:themeShade="BF"/>
          <w:kern w:val="0"/>
          <w:sz w:val="34"/>
          <w:szCs w:val="34"/>
          <w:lang w:bidi="my-MM"/>
        </w:rPr>
        <w:t>NiNi</w:t>
      </w:r>
    </w:p>
    <w:p w14:paraId="3579A365" w14:textId="77777777" w:rsidR="00172DB0" w:rsidRPr="00EC4B25" w:rsidRDefault="00172DB0">
      <w:pPr>
        <w:widowControl/>
        <w:wordWrap/>
        <w:autoSpaceDE/>
        <w:autoSpaceDN/>
        <w:rPr>
          <w:rFonts w:ascii="Arial" w:eastAsiaTheme="majorEastAsia" w:hAnsi="Arial" w:cs="Arial"/>
          <w:color w:val="2F5496" w:themeColor="accent1" w:themeShade="BF"/>
          <w:kern w:val="0"/>
          <w:sz w:val="34"/>
          <w:szCs w:val="34"/>
        </w:rPr>
      </w:pPr>
    </w:p>
    <w:sdt>
      <w:sdtPr>
        <w:rPr>
          <w:rFonts w:ascii="Arial" w:eastAsiaTheme="minorEastAsia" w:hAnsi="Arial" w:cs="Arial"/>
          <w:color w:val="auto"/>
          <w:kern w:val="2"/>
          <w:sz w:val="34"/>
          <w:szCs w:val="34"/>
          <w:lang w:val="ko-KR"/>
        </w:rPr>
        <w:id w:val="-1891528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B61BD23" w14:textId="7BFEA16C" w:rsidR="00F7527E" w:rsidRPr="00EC4B25" w:rsidRDefault="00F7527E">
          <w:pPr>
            <w:pStyle w:val="TOC"/>
            <w:rPr>
              <w:rFonts w:ascii="Arial" w:hAnsi="Arial" w:cs="Arial"/>
              <w:sz w:val="34"/>
              <w:szCs w:val="34"/>
            </w:rPr>
          </w:pPr>
          <w:r w:rsidRPr="00EC4B25">
            <w:rPr>
              <w:rFonts w:ascii="Arial" w:hAnsi="Arial" w:cs="Arial"/>
              <w:sz w:val="34"/>
              <w:szCs w:val="34"/>
              <w:lang w:val="ko-KR"/>
            </w:rPr>
            <w:t>내용</w:t>
          </w:r>
        </w:p>
        <w:p w14:paraId="11CCEE68" w14:textId="1D34F6AF" w:rsidR="00172DB0" w:rsidRPr="00EC4B25" w:rsidRDefault="00F7527E">
          <w:pPr>
            <w:pStyle w:val="10"/>
            <w:tabs>
              <w:tab w:val="left" w:pos="425"/>
              <w:tab w:val="right" w:leader="dot" w:pos="13687"/>
            </w:tabs>
            <w:rPr>
              <w:rFonts w:ascii="Arial" w:hAnsi="Arial" w:cs="Arial"/>
              <w:noProof/>
              <w:sz w:val="34"/>
              <w:szCs w:val="34"/>
            </w:rPr>
          </w:pPr>
          <w:r w:rsidRPr="00EC4B25">
            <w:rPr>
              <w:rFonts w:ascii="Arial" w:hAnsi="Arial" w:cs="Arial"/>
              <w:sz w:val="34"/>
              <w:szCs w:val="34"/>
            </w:rPr>
            <w:fldChar w:fldCharType="begin"/>
          </w:r>
          <w:r w:rsidRPr="00EC4B25">
            <w:rPr>
              <w:rFonts w:ascii="Arial" w:hAnsi="Arial" w:cs="Arial"/>
              <w:sz w:val="34"/>
              <w:szCs w:val="34"/>
            </w:rPr>
            <w:instrText xml:space="preserve"> TOC \o "1-3" \h \z \u </w:instrText>
          </w:r>
          <w:r w:rsidRPr="00EC4B25">
            <w:rPr>
              <w:rFonts w:ascii="Arial" w:hAnsi="Arial" w:cs="Arial"/>
              <w:sz w:val="34"/>
              <w:szCs w:val="34"/>
            </w:rPr>
            <w:fldChar w:fldCharType="separate"/>
          </w:r>
          <w:hyperlink w:anchor="_Toc79481931" w:history="1">
            <w:r w:rsidR="00172DB0" w:rsidRPr="00EC4B25">
              <w:rPr>
                <w:rStyle w:val="a5"/>
                <w:rFonts w:ascii="Arial" w:hAnsi="Arial" w:cs="Arial"/>
                <w:noProof/>
                <w:sz w:val="34"/>
                <w:szCs w:val="34"/>
              </w:rPr>
              <w:t>1.</w:t>
            </w:r>
            <w:r w:rsidR="00172DB0" w:rsidRPr="00EC4B25">
              <w:rPr>
                <w:rFonts w:ascii="Arial" w:hAnsi="Arial" w:cs="Arial"/>
                <w:noProof/>
                <w:sz w:val="34"/>
                <w:szCs w:val="34"/>
              </w:rPr>
              <w:tab/>
            </w:r>
            <w:r w:rsidR="00172DB0" w:rsidRPr="00EC4B25">
              <w:rPr>
                <w:rStyle w:val="a5"/>
                <w:rFonts w:ascii="Arial" w:hAnsi="Arial" w:cs="Arial"/>
                <w:noProof/>
                <w:sz w:val="34"/>
                <w:szCs w:val="34"/>
              </w:rPr>
              <w:t>Requirement history</w:t>
            </w:r>
            <w:r w:rsidR="00172DB0" w:rsidRPr="00EC4B25">
              <w:rPr>
                <w:rFonts w:ascii="Arial" w:hAnsi="Arial" w:cs="Arial"/>
                <w:noProof/>
                <w:webHidden/>
                <w:sz w:val="34"/>
                <w:szCs w:val="34"/>
              </w:rPr>
              <w:tab/>
            </w:r>
            <w:r w:rsidR="00172DB0" w:rsidRPr="00EC4B25">
              <w:rPr>
                <w:rFonts w:ascii="Arial" w:hAnsi="Arial" w:cs="Arial"/>
                <w:noProof/>
                <w:webHidden/>
                <w:sz w:val="34"/>
                <w:szCs w:val="34"/>
              </w:rPr>
              <w:fldChar w:fldCharType="begin"/>
            </w:r>
            <w:r w:rsidR="00172DB0" w:rsidRPr="00EC4B25">
              <w:rPr>
                <w:rFonts w:ascii="Arial" w:hAnsi="Arial" w:cs="Arial"/>
                <w:noProof/>
                <w:webHidden/>
                <w:sz w:val="34"/>
                <w:szCs w:val="34"/>
              </w:rPr>
              <w:instrText xml:space="preserve"> PAGEREF _Toc79481931 \h </w:instrText>
            </w:r>
            <w:r w:rsidR="00172DB0" w:rsidRPr="00EC4B25">
              <w:rPr>
                <w:rFonts w:ascii="Arial" w:hAnsi="Arial" w:cs="Arial"/>
                <w:noProof/>
                <w:webHidden/>
                <w:sz w:val="34"/>
                <w:szCs w:val="34"/>
              </w:rPr>
            </w:r>
            <w:r w:rsidR="00172DB0" w:rsidRPr="00EC4B25">
              <w:rPr>
                <w:rFonts w:ascii="Arial" w:hAnsi="Arial" w:cs="Arial"/>
                <w:noProof/>
                <w:webHidden/>
                <w:sz w:val="34"/>
                <w:szCs w:val="34"/>
              </w:rPr>
              <w:fldChar w:fldCharType="separate"/>
            </w:r>
            <w:r w:rsidR="00172DB0" w:rsidRPr="00EC4B25">
              <w:rPr>
                <w:rFonts w:ascii="Arial" w:hAnsi="Arial" w:cs="Arial"/>
                <w:noProof/>
                <w:webHidden/>
                <w:sz w:val="34"/>
                <w:szCs w:val="34"/>
              </w:rPr>
              <w:t>2</w:t>
            </w:r>
            <w:r w:rsidR="00172DB0" w:rsidRPr="00EC4B25">
              <w:rPr>
                <w:rFonts w:ascii="Arial" w:hAnsi="Arial" w:cs="Arial"/>
                <w:noProof/>
                <w:webHidden/>
                <w:sz w:val="34"/>
                <w:szCs w:val="34"/>
              </w:rPr>
              <w:fldChar w:fldCharType="end"/>
            </w:r>
          </w:hyperlink>
        </w:p>
        <w:p w14:paraId="7DE2CD31" w14:textId="5C57A66F" w:rsidR="00172DB0" w:rsidRPr="00EC4B25" w:rsidRDefault="007924CB">
          <w:pPr>
            <w:pStyle w:val="10"/>
            <w:tabs>
              <w:tab w:val="left" w:pos="425"/>
              <w:tab w:val="right" w:leader="dot" w:pos="13687"/>
            </w:tabs>
            <w:rPr>
              <w:rFonts w:ascii="Arial" w:hAnsi="Arial" w:cs="Arial"/>
              <w:noProof/>
              <w:sz w:val="34"/>
              <w:szCs w:val="34"/>
            </w:rPr>
          </w:pPr>
          <w:hyperlink w:anchor="_Toc79481932" w:history="1">
            <w:r w:rsidR="00172DB0" w:rsidRPr="00EC4B25">
              <w:rPr>
                <w:rStyle w:val="a5"/>
                <w:rFonts w:ascii="Arial" w:hAnsi="Arial" w:cs="Arial"/>
                <w:noProof/>
                <w:sz w:val="34"/>
                <w:szCs w:val="34"/>
              </w:rPr>
              <w:t>2.</w:t>
            </w:r>
            <w:r w:rsidR="00172DB0" w:rsidRPr="00EC4B25">
              <w:rPr>
                <w:rFonts w:ascii="Arial" w:hAnsi="Arial" w:cs="Arial"/>
                <w:noProof/>
                <w:sz w:val="34"/>
                <w:szCs w:val="34"/>
              </w:rPr>
              <w:tab/>
            </w:r>
            <w:r w:rsidR="00172DB0" w:rsidRPr="00EC4B25">
              <w:rPr>
                <w:rStyle w:val="a5"/>
                <w:rFonts w:ascii="Arial" w:hAnsi="Arial" w:cs="Arial"/>
                <w:noProof/>
                <w:sz w:val="34"/>
                <w:szCs w:val="34"/>
              </w:rPr>
              <w:t>Requirements Purpose</w:t>
            </w:r>
            <w:r w:rsidR="00172DB0" w:rsidRPr="00EC4B25">
              <w:rPr>
                <w:rFonts w:ascii="Arial" w:hAnsi="Arial" w:cs="Arial"/>
                <w:noProof/>
                <w:webHidden/>
                <w:sz w:val="34"/>
                <w:szCs w:val="34"/>
              </w:rPr>
              <w:tab/>
            </w:r>
            <w:r w:rsidR="00172DB0" w:rsidRPr="00EC4B25">
              <w:rPr>
                <w:rFonts w:ascii="Arial" w:hAnsi="Arial" w:cs="Arial"/>
                <w:noProof/>
                <w:webHidden/>
                <w:sz w:val="34"/>
                <w:szCs w:val="34"/>
              </w:rPr>
              <w:fldChar w:fldCharType="begin"/>
            </w:r>
            <w:r w:rsidR="00172DB0" w:rsidRPr="00EC4B25">
              <w:rPr>
                <w:rFonts w:ascii="Arial" w:hAnsi="Arial" w:cs="Arial"/>
                <w:noProof/>
                <w:webHidden/>
                <w:sz w:val="34"/>
                <w:szCs w:val="34"/>
              </w:rPr>
              <w:instrText xml:space="preserve"> PAGEREF _Toc79481932 \h </w:instrText>
            </w:r>
            <w:r w:rsidR="00172DB0" w:rsidRPr="00EC4B25">
              <w:rPr>
                <w:rFonts w:ascii="Arial" w:hAnsi="Arial" w:cs="Arial"/>
                <w:noProof/>
                <w:webHidden/>
                <w:sz w:val="34"/>
                <w:szCs w:val="34"/>
              </w:rPr>
            </w:r>
            <w:r w:rsidR="00172DB0" w:rsidRPr="00EC4B25">
              <w:rPr>
                <w:rFonts w:ascii="Arial" w:hAnsi="Arial" w:cs="Arial"/>
                <w:noProof/>
                <w:webHidden/>
                <w:sz w:val="34"/>
                <w:szCs w:val="34"/>
              </w:rPr>
              <w:fldChar w:fldCharType="separate"/>
            </w:r>
            <w:r w:rsidR="00172DB0" w:rsidRPr="00EC4B25">
              <w:rPr>
                <w:rFonts w:ascii="Arial" w:hAnsi="Arial" w:cs="Arial"/>
                <w:noProof/>
                <w:webHidden/>
                <w:sz w:val="34"/>
                <w:szCs w:val="34"/>
              </w:rPr>
              <w:t>3</w:t>
            </w:r>
            <w:r w:rsidR="00172DB0" w:rsidRPr="00EC4B25">
              <w:rPr>
                <w:rFonts w:ascii="Arial" w:hAnsi="Arial" w:cs="Arial"/>
                <w:noProof/>
                <w:webHidden/>
                <w:sz w:val="34"/>
                <w:szCs w:val="34"/>
              </w:rPr>
              <w:fldChar w:fldCharType="end"/>
            </w:r>
          </w:hyperlink>
        </w:p>
        <w:p w14:paraId="00E6C099" w14:textId="024EE402" w:rsidR="00172DB0" w:rsidRPr="00EC4B25" w:rsidRDefault="007924CB">
          <w:pPr>
            <w:pStyle w:val="10"/>
            <w:tabs>
              <w:tab w:val="left" w:pos="425"/>
              <w:tab w:val="right" w:leader="dot" w:pos="13687"/>
            </w:tabs>
            <w:rPr>
              <w:rFonts w:ascii="Arial" w:hAnsi="Arial" w:cs="Arial"/>
              <w:noProof/>
              <w:sz w:val="34"/>
              <w:szCs w:val="34"/>
            </w:rPr>
          </w:pPr>
          <w:hyperlink w:anchor="_Toc79481933" w:history="1">
            <w:r w:rsidR="00172DB0" w:rsidRPr="00EC4B25">
              <w:rPr>
                <w:rStyle w:val="a5"/>
                <w:rFonts w:ascii="Arial" w:hAnsi="Arial" w:cs="Arial"/>
                <w:noProof/>
                <w:sz w:val="34"/>
                <w:szCs w:val="34"/>
              </w:rPr>
              <w:t>3.</w:t>
            </w:r>
            <w:r w:rsidR="00172DB0" w:rsidRPr="00EC4B25">
              <w:rPr>
                <w:rFonts w:ascii="Arial" w:hAnsi="Arial" w:cs="Arial"/>
                <w:noProof/>
                <w:sz w:val="34"/>
                <w:szCs w:val="34"/>
              </w:rPr>
              <w:tab/>
            </w:r>
            <w:r w:rsidR="00172DB0" w:rsidRPr="00EC4B25">
              <w:rPr>
                <w:rStyle w:val="a5"/>
                <w:rFonts w:ascii="Arial" w:hAnsi="Arial" w:cs="Arial"/>
                <w:noProof/>
                <w:sz w:val="34"/>
                <w:szCs w:val="34"/>
              </w:rPr>
              <w:t>Requirements List</w:t>
            </w:r>
            <w:r w:rsidR="00172DB0" w:rsidRPr="00EC4B25">
              <w:rPr>
                <w:rFonts w:ascii="Arial" w:hAnsi="Arial" w:cs="Arial"/>
                <w:noProof/>
                <w:webHidden/>
                <w:sz w:val="34"/>
                <w:szCs w:val="34"/>
              </w:rPr>
              <w:tab/>
            </w:r>
            <w:r w:rsidR="00172DB0" w:rsidRPr="00EC4B25">
              <w:rPr>
                <w:rFonts w:ascii="Arial" w:hAnsi="Arial" w:cs="Arial"/>
                <w:noProof/>
                <w:webHidden/>
                <w:sz w:val="34"/>
                <w:szCs w:val="34"/>
              </w:rPr>
              <w:fldChar w:fldCharType="begin"/>
            </w:r>
            <w:r w:rsidR="00172DB0" w:rsidRPr="00EC4B25">
              <w:rPr>
                <w:rFonts w:ascii="Arial" w:hAnsi="Arial" w:cs="Arial"/>
                <w:noProof/>
                <w:webHidden/>
                <w:sz w:val="34"/>
                <w:szCs w:val="34"/>
              </w:rPr>
              <w:instrText xml:space="preserve"> PAGEREF _Toc79481933 \h </w:instrText>
            </w:r>
            <w:r w:rsidR="00172DB0" w:rsidRPr="00EC4B25">
              <w:rPr>
                <w:rFonts w:ascii="Arial" w:hAnsi="Arial" w:cs="Arial"/>
                <w:noProof/>
                <w:webHidden/>
                <w:sz w:val="34"/>
                <w:szCs w:val="34"/>
              </w:rPr>
            </w:r>
            <w:r w:rsidR="00172DB0" w:rsidRPr="00EC4B25">
              <w:rPr>
                <w:rFonts w:ascii="Arial" w:hAnsi="Arial" w:cs="Arial"/>
                <w:noProof/>
                <w:webHidden/>
                <w:sz w:val="34"/>
                <w:szCs w:val="34"/>
              </w:rPr>
              <w:fldChar w:fldCharType="separate"/>
            </w:r>
            <w:r w:rsidR="00172DB0" w:rsidRPr="00EC4B25">
              <w:rPr>
                <w:rFonts w:ascii="Arial" w:hAnsi="Arial" w:cs="Arial"/>
                <w:noProof/>
                <w:webHidden/>
                <w:sz w:val="34"/>
                <w:szCs w:val="34"/>
              </w:rPr>
              <w:t>3</w:t>
            </w:r>
            <w:r w:rsidR="00172DB0" w:rsidRPr="00EC4B25">
              <w:rPr>
                <w:rFonts w:ascii="Arial" w:hAnsi="Arial" w:cs="Arial"/>
                <w:noProof/>
                <w:webHidden/>
                <w:sz w:val="34"/>
                <w:szCs w:val="34"/>
              </w:rPr>
              <w:fldChar w:fldCharType="end"/>
            </w:r>
          </w:hyperlink>
        </w:p>
        <w:p w14:paraId="5FA1B5B7" w14:textId="2F77615C" w:rsidR="00F7527E" w:rsidRPr="00EC4B25" w:rsidRDefault="00F7527E">
          <w:pPr>
            <w:rPr>
              <w:rFonts w:ascii="Arial" w:hAnsi="Arial" w:cs="Arial"/>
              <w:sz w:val="34"/>
              <w:szCs w:val="34"/>
            </w:rPr>
          </w:pPr>
          <w:r w:rsidRPr="00EC4B25">
            <w:rPr>
              <w:rFonts w:ascii="Arial" w:hAnsi="Arial" w:cs="Arial"/>
              <w:b/>
              <w:bCs/>
              <w:sz w:val="34"/>
              <w:szCs w:val="34"/>
              <w:lang w:val="ko-KR"/>
            </w:rPr>
            <w:fldChar w:fldCharType="end"/>
          </w:r>
        </w:p>
      </w:sdtContent>
    </w:sdt>
    <w:p w14:paraId="4B458442" w14:textId="3608A67B" w:rsidR="00F7527E" w:rsidRPr="00EC4B25" w:rsidRDefault="00F7527E">
      <w:pPr>
        <w:widowControl/>
        <w:wordWrap/>
        <w:autoSpaceDE/>
        <w:autoSpaceDN/>
        <w:rPr>
          <w:rFonts w:ascii="Arial" w:hAnsi="Arial" w:cs="Arial"/>
          <w:sz w:val="34"/>
          <w:szCs w:val="34"/>
        </w:rPr>
      </w:pPr>
      <w:r w:rsidRPr="00EC4B25">
        <w:rPr>
          <w:rFonts w:ascii="Arial" w:hAnsi="Arial" w:cs="Arial"/>
          <w:sz w:val="34"/>
          <w:szCs w:val="34"/>
        </w:rPr>
        <w:br w:type="page"/>
      </w:r>
    </w:p>
    <w:p w14:paraId="7C808DF7" w14:textId="46BEFC14" w:rsidR="00F7527E" w:rsidRPr="00EC4B25" w:rsidRDefault="00172DB0" w:rsidP="00C36C7C">
      <w:pPr>
        <w:pStyle w:val="1"/>
        <w:numPr>
          <w:ilvl w:val="0"/>
          <w:numId w:val="2"/>
        </w:numPr>
        <w:rPr>
          <w:rFonts w:ascii="Arial" w:hAnsi="Arial" w:cs="Arial"/>
          <w:sz w:val="34"/>
          <w:szCs w:val="34"/>
        </w:rPr>
      </w:pPr>
      <w:bookmarkStart w:id="0" w:name="_Toc35536298"/>
      <w:bookmarkStart w:id="1" w:name="_Toc79481931"/>
      <w:r w:rsidRPr="00EC4B25">
        <w:rPr>
          <w:rFonts w:ascii="Arial" w:hAnsi="Arial" w:cs="Arial"/>
          <w:sz w:val="34"/>
          <w:szCs w:val="34"/>
        </w:rPr>
        <w:lastRenderedPageBreak/>
        <w:t>Requirement</w:t>
      </w:r>
      <w:r w:rsidR="00F7527E" w:rsidRPr="00EC4B25">
        <w:rPr>
          <w:rFonts w:ascii="Arial" w:hAnsi="Arial" w:cs="Arial"/>
          <w:sz w:val="34"/>
          <w:szCs w:val="34"/>
        </w:rPr>
        <w:t xml:space="preserve"> history</w:t>
      </w:r>
      <w:bookmarkEnd w:id="0"/>
      <w:bookmarkEnd w:id="1"/>
    </w:p>
    <w:p w14:paraId="40969338" w14:textId="3A49954D" w:rsidR="00F7527E" w:rsidRPr="00EC4B25" w:rsidRDefault="00095BE8">
      <w:pPr>
        <w:widowControl/>
        <w:wordWrap/>
        <w:autoSpaceDE/>
        <w:autoSpaceDN/>
        <w:rPr>
          <w:rFonts w:ascii="Arial" w:hAnsi="Arial" w:cs="Arial"/>
          <w:sz w:val="34"/>
          <w:szCs w:val="34"/>
        </w:rPr>
      </w:pPr>
      <w:r w:rsidRPr="00EC4B25">
        <w:rPr>
          <w:rFonts w:ascii="Arial" w:hAnsi="Arial" w:cs="Arial"/>
          <w:sz w:val="34"/>
          <w:szCs w:val="34"/>
        </w:rPr>
        <w:t>No History</w:t>
      </w:r>
    </w:p>
    <w:p w14:paraId="4020D748" w14:textId="6DA5D5FB" w:rsidR="00F7527E" w:rsidRPr="00EC4B25" w:rsidRDefault="00F7527E" w:rsidP="00172DB0">
      <w:pPr>
        <w:pStyle w:val="1"/>
        <w:numPr>
          <w:ilvl w:val="0"/>
          <w:numId w:val="2"/>
        </w:numPr>
        <w:rPr>
          <w:rFonts w:ascii="Arial" w:hAnsi="Arial" w:cs="Arial"/>
          <w:sz w:val="34"/>
          <w:szCs w:val="34"/>
        </w:rPr>
      </w:pPr>
      <w:bookmarkStart w:id="2" w:name="_Toc35536300"/>
      <w:bookmarkStart w:id="3" w:name="_Toc79481932"/>
      <w:r w:rsidRPr="00EC4B25">
        <w:rPr>
          <w:rFonts w:ascii="Arial" w:hAnsi="Arial" w:cs="Arial"/>
          <w:sz w:val="34"/>
          <w:szCs w:val="34"/>
        </w:rPr>
        <w:t xml:space="preserve">Requirements </w:t>
      </w:r>
      <w:bookmarkEnd w:id="2"/>
      <w:r w:rsidR="00172DB0" w:rsidRPr="00EC4B25">
        <w:rPr>
          <w:rFonts w:ascii="Arial" w:hAnsi="Arial" w:cs="Arial"/>
          <w:sz w:val="34"/>
          <w:szCs w:val="34"/>
        </w:rPr>
        <w:t>Purpose</w:t>
      </w:r>
      <w:bookmarkEnd w:id="3"/>
    </w:p>
    <w:p w14:paraId="680479BE" w14:textId="63F481BA" w:rsidR="00172DB0" w:rsidRPr="00EC4B25" w:rsidRDefault="00497E10" w:rsidP="00172DB0">
      <w:pPr>
        <w:rPr>
          <w:rFonts w:ascii="Arial" w:hAnsi="Arial" w:cs="Arial"/>
          <w:sz w:val="34"/>
          <w:szCs w:val="34"/>
        </w:rPr>
      </w:pPr>
      <w:r w:rsidRPr="00EC4B25">
        <w:rPr>
          <w:rFonts w:ascii="Arial" w:hAnsi="Arial" w:cs="Arial"/>
          <w:sz w:val="34"/>
          <w:szCs w:val="34"/>
        </w:rPr>
        <w:t>To make comfortable for Chinese customers to contact with corresponding GME Staff which was got contacted to Myanmar Staff.</w:t>
      </w:r>
    </w:p>
    <w:p w14:paraId="75F1F791" w14:textId="0AB577F6" w:rsidR="00172DB0" w:rsidRPr="00EC4B25" w:rsidRDefault="00172DB0" w:rsidP="00172DB0">
      <w:pPr>
        <w:pStyle w:val="1"/>
        <w:numPr>
          <w:ilvl w:val="0"/>
          <w:numId w:val="2"/>
        </w:numPr>
        <w:rPr>
          <w:rFonts w:ascii="Arial" w:hAnsi="Arial" w:cs="Arial"/>
          <w:sz w:val="34"/>
          <w:szCs w:val="34"/>
        </w:rPr>
      </w:pPr>
      <w:bookmarkStart w:id="4" w:name="_Toc79481933"/>
      <w:r w:rsidRPr="00EC4B25">
        <w:rPr>
          <w:rFonts w:ascii="Arial" w:hAnsi="Arial" w:cs="Arial"/>
          <w:sz w:val="34"/>
          <w:szCs w:val="34"/>
        </w:rPr>
        <w:t>Requirements List</w:t>
      </w:r>
      <w:bookmarkEnd w:id="4"/>
    </w:p>
    <w:p w14:paraId="33DB6EAF" w14:textId="35F80E20" w:rsidR="00497E10" w:rsidRDefault="00497E10" w:rsidP="00497E10">
      <w:pPr>
        <w:pStyle w:val="a8"/>
        <w:numPr>
          <w:ilvl w:val="0"/>
          <w:numId w:val="3"/>
        </w:numPr>
        <w:ind w:leftChars="0"/>
        <w:rPr>
          <w:rFonts w:ascii="Arial" w:hAnsi="Arial" w:cs="Arial"/>
          <w:sz w:val="34"/>
          <w:szCs w:val="34"/>
        </w:rPr>
      </w:pPr>
      <w:r w:rsidRPr="00EC4B25">
        <w:rPr>
          <w:rFonts w:ascii="Arial" w:hAnsi="Arial" w:cs="Arial"/>
          <w:sz w:val="34"/>
          <w:szCs w:val="34"/>
        </w:rPr>
        <w:t xml:space="preserve">To add Chinese Staff’s contact number more for </w:t>
      </w:r>
      <w:proofErr w:type="spellStart"/>
      <w:r w:rsidRPr="00EC4B25">
        <w:rPr>
          <w:rFonts w:ascii="Arial" w:hAnsi="Arial" w:cs="Arial"/>
          <w:sz w:val="34"/>
          <w:szCs w:val="34"/>
        </w:rPr>
        <w:t>Bupyeong</w:t>
      </w:r>
      <w:proofErr w:type="spellEnd"/>
      <w:r w:rsidRPr="00EC4B25">
        <w:rPr>
          <w:rFonts w:ascii="Arial" w:hAnsi="Arial" w:cs="Arial"/>
          <w:sz w:val="34"/>
          <w:szCs w:val="34"/>
        </w:rPr>
        <w:t xml:space="preserve"> Center at GME Home Page </w:t>
      </w:r>
      <w:r w:rsidR="0057610F">
        <w:rPr>
          <w:rFonts w:ascii="Arial" w:hAnsi="Arial" w:cs="Arial"/>
          <w:sz w:val="34"/>
          <w:szCs w:val="34"/>
        </w:rPr>
        <w:t xml:space="preserve">online and Mobile App </w:t>
      </w:r>
      <w:r w:rsidRPr="00EC4B25">
        <w:rPr>
          <w:rFonts w:ascii="Arial" w:hAnsi="Arial" w:cs="Arial"/>
          <w:sz w:val="34"/>
          <w:szCs w:val="34"/>
        </w:rPr>
        <w:t xml:space="preserve">which was mentioned only Myanmar Staff Phone number (010-3014-6864) </w:t>
      </w:r>
    </w:p>
    <w:p w14:paraId="0842C549" w14:textId="19A2093D" w:rsidR="0057610F" w:rsidRPr="00EC4B25" w:rsidRDefault="0057610F" w:rsidP="00497E10">
      <w:pPr>
        <w:pStyle w:val="a8"/>
        <w:numPr>
          <w:ilvl w:val="0"/>
          <w:numId w:val="3"/>
        </w:numPr>
        <w:ind w:leftChars="0"/>
        <w:rPr>
          <w:rFonts w:ascii="Arial" w:hAnsi="Arial" w:cs="Arial"/>
          <w:sz w:val="34"/>
          <w:szCs w:val="34"/>
        </w:rPr>
      </w:pPr>
      <w:r>
        <w:rPr>
          <w:rFonts w:ascii="Arial" w:hAnsi="Arial" w:cs="Arial"/>
          <w:sz w:val="34"/>
          <w:szCs w:val="34"/>
        </w:rPr>
        <w:t>Add another contact number as China 1811 2907</w:t>
      </w:r>
    </w:p>
    <w:p w14:paraId="52507EF1" w14:textId="7F884506" w:rsidR="00497E10" w:rsidRPr="00EC4B25" w:rsidRDefault="00497E10" w:rsidP="00497E10">
      <w:pPr>
        <w:ind w:left="360"/>
        <w:rPr>
          <w:rFonts w:ascii="Arial" w:hAnsi="Arial" w:cs="Arial"/>
          <w:sz w:val="34"/>
          <w:szCs w:val="34"/>
        </w:rPr>
      </w:pPr>
    </w:p>
    <w:p w14:paraId="3DD7DAF2" w14:textId="07422437" w:rsidR="002F4F73" w:rsidRPr="00EC4B25" w:rsidRDefault="0057610F" w:rsidP="002F4F73">
      <w:pPr>
        <w:rPr>
          <w:rFonts w:ascii="Arial" w:hAnsi="Arial" w:cs="Arial"/>
          <w:sz w:val="34"/>
          <w:szCs w:val="34"/>
        </w:rPr>
      </w:pPr>
      <w:r>
        <w:rPr>
          <w:noProof/>
        </w:rPr>
        <w:lastRenderedPageBreak/>
        <w:drawing>
          <wp:inline distT="0" distB="0" distL="0" distR="0" wp14:anchorId="0F73FFC4" wp14:editId="7027B500">
            <wp:extent cx="7680960" cy="5731510"/>
            <wp:effectExtent l="0" t="0" r="0" b="2540"/>
            <wp:docPr id="1" name="Picture 1" descr="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ap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8096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4F73" w:rsidRPr="00EC4B25" w:rsidSect="00F7527E">
      <w:pgSz w:w="16838" w:h="11906" w:orient="landscape"/>
      <w:pgMar w:top="1440" w:right="1701" w:bottom="1440" w:left="1440" w:header="851" w:footer="992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C211A7" w14:textId="77777777" w:rsidR="007924CB" w:rsidRDefault="007924CB" w:rsidP="005F643A">
      <w:pPr>
        <w:spacing w:after="0" w:line="240" w:lineRule="auto"/>
      </w:pPr>
      <w:r>
        <w:separator/>
      </w:r>
    </w:p>
  </w:endnote>
  <w:endnote w:type="continuationSeparator" w:id="0">
    <w:p w14:paraId="31D63687" w14:textId="77777777" w:rsidR="007924CB" w:rsidRDefault="007924CB" w:rsidP="005F64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ACC7EA" w14:textId="77777777" w:rsidR="007924CB" w:rsidRDefault="007924CB" w:rsidP="005F643A">
      <w:pPr>
        <w:spacing w:after="0" w:line="240" w:lineRule="auto"/>
      </w:pPr>
      <w:r>
        <w:separator/>
      </w:r>
    </w:p>
  </w:footnote>
  <w:footnote w:type="continuationSeparator" w:id="0">
    <w:p w14:paraId="20F016FD" w14:textId="77777777" w:rsidR="007924CB" w:rsidRDefault="007924CB" w:rsidP="005F64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239F1"/>
    <w:multiLevelType w:val="hybridMultilevel"/>
    <w:tmpl w:val="D51C3878"/>
    <w:lvl w:ilvl="0" w:tplc="CE9026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9FA73AA"/>
    <w:multiLevelType w:val="hybridMultilevel"/>
    <w:tmpl w:val="C3D0B4E0"/>
    <w:lvl w:ilvl="0" w:tplc="FBFA6FFE">
      <w:start w:val="22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2E1DD5"/>
    <w:multiLevelType w:val="hybridMultilevel"/>
    <w:tmpl w:val="EFC84A74"/>
    <w:lvl w:ilvl="0" w:tplc="1FB0F40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27E"/>
    <w:rsid w:val="00095BE8"/>
    <w:rsid w:val="000A6657"/>
    <w:rsid w:val="00172DB0"/>
    <w:rsid w:val="001B75FC"/>
    <w:rsid w:val="00217A98"/>
    <w:rsid w:val="002F4F73"/>
    <w:rsid w:val="0049043E"/>
    <w:rsid w:val="00497E10"/>
    <w:rsid w:val="00524613"/>
    <w:rsid w:val="0054575C"/>
    <w:rsid w:val="0057610F"/>
    <w:rsid w:val="00597F1B"/>
    <w:rsid w:val="005B0C1B"/>
    <w:rsid w:val="005F643A"/>
    <w:rsid w:val="007924CB"/>
    <w:rsid w:val="00795BFB"/>
    <w:rsid w:val="00C36C7C"/>
    <w:rsid w:val="00DB1C45"/>
    <w:rsid w:val="00EA0C6F"/>
    <w:rsid w:val="00EC4B25"/>
    <w:rsid w:val="00EF6245"/>
    <w:rsid w:val="00F7527E"/>
    <w:rsid w:val="00F96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D0FB45"/>
  <w15:chartTrackingRefBased/>
  <w15:docId w15:val="{A8D06247-EB12-443C-B364-B13AB28CC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7527E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nhideWhenUsed/>
    <w:qFormat/>
    <w:rsid w:val="00F7527E"/>
    <w:pPr>
      <w:keepNext/>
      <w:spacing w:after="0" w:line="240" w:lineRule="auto"/>
      <w:outlineLvl w:val="1"/>
    </w:pPr>
    <w:rPr>
      <w:rFonts w:asciiTheme="majorHAnsi" w:eastAsiaTheme="majorEastAsia" w:hAnsiTheme="majorHAnsi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F7527E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F7527E"/>
    <w:rPr>
      <w:kern w:val="0"/>
      <w:sz w:val="22"/>
    </w:rPr>
  </w:style>
  <w:style w:type="character" w:customStyle="1" w:styleId="1Char">
    <w:name w:val="제목 1 Char"/>
    <w:basedOn w:val="a0"/>
    <w:link w:val="1"/>
    <w:uiPriority w:val="9"/>
    <w:rsid w:val="00F7527E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F7527E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character" w:customStyle="1" w:styleId="2Char">
    <w:name w:val="제목 2 Char"/>
    <w:basedOn w:val="a0"/>
    <w:link w:val="2"/>
    <w:rsid w:val="00F7527E"/>
    <w:rPr>
      <w:rFonts w:asciiTheme="majorHAnsi" w:eastAsiaTheme="majorEastAsia" w:hAnsiTheme="majorHAnsi" w:cstheme="majorBidi"/>
      <w:szCs w:val="24"/>
    </w:rPr>
  </w:style>
  <w:style w:type="table" w:styleId="a4">
    <w:name w:val="Table Grid"/>
    <w:basedOn w:val="a1"/>
    <w:rsid w:val="00F7527E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10">
    <w:name w:val="toc 1"/>
    <w:basedOn w:val="a"/>
    <w:next w:val="a"/>
    <w:autoRedefine/>
    <w:uiPriority w:val="39"/>
    <w:unhideWhenUsed/>
    <w:rsid w:val="00F7527E"/>
  </w:style>
  <w:style w:type="paragraph" w:styleId="20">
    <w:name w:val="toc 2"/>
    <w:basedOn w:val="a"/>
    <w:next w:val="a"/>
    <w:autoRedefine/>
    <w:uiPriority w:val="39"/>
    <w:unhideWhenUsed/>
    <w:rsid w:val="00F7527E"/>
    <w:pPr>
      <w:ind w:leftChars="200" w:left="425"/>
    </w:pPr>
  </w:style>
  <w:style w:type="character" w:styleId="a5">
    <w:name w:val="Hyperlink"/>
    <w:basedOn w:val="a0"/>
    <w:uiPriority w:val="99"/>
    <w:unhideWhenUsed/>
    <w:rsid w:val="00F7527E"/>
    <w:rPr>
      <w:color w:val="0563C1" w:themeColor="hyperlink"/>
      <w:u w:val="single"/>
    </w:rPr>
  </w:style>
  <w:style w:type="paragraph" w:styleId="a6">
    <w:name w:val="header"/>
    <w:basedOn w:val="a"/>
    <w:link w:val="Char0"/>
    <w:uiPriority w:val="99"/>
    <w:unhideWhenUsed/>
    <w:rsid w:val="005F643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5F643A"/>
  </w:style>
  <w:style w:type="paragraph" w:styleId="a7">
    <w:name w:val="footer"/>
    <w:basedOn w:val="a"/>
    <w:link w:val="Char1"/>
    <w:uiPriority w:val="99"/>
    <w:unhideWhenUsed/>
    <w:rsid w:val="005F643A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5F643A"/>
  </w:style>
  <w:style w:type="paragraph" w:styleId="a8">
    <w:name w:val="List Paragraph"/>
    <w:basedOn w:val="a"/>
    <w:uiPriority w:val="34"/>
    <w:qFormat/>
    <w:rsid w:val="005F643A"/>
    <w:pPr>
      <w:ind w:leftChars="400" w:left="800"/>
    </w:pPr>
  </w:style>
  <w:style w:type="table" w:styleId="11">
    <w:name w:val="Grid Table 1 Light"/>
    <w:basedOn w:val="a1"/>
    <w:uiPriority w:val="46"/>
    <w:rsid w:val="00C36C7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2020-03-19T00:00:00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41F52FF-B7F6-4578-A943-9BB4EEA779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109</Words>
  <Characters>627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>[Development Plan]</vt:lpstr>
      <vt:lpstr>[Development Plan]</vt:lpstr>
    </vt:vector>
  </TitlesOfParts>
  <Company>[GME]</Company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[Development Plan]</dc:title>
  <dc:subject>[Push Notification]</dc:subject>
  <dc:creator>Max Kim</dc:creator>
  <cp:keywords/>
  <dc:description/>
  <cp:lastModifiedBy>Max Kim</cp:lastModifiedBy>
  <cp:revision>2</cp:revision>
  <dcterms:created xsi:type="dcterms:W3CDTF">2021-11-04T02:54:00Z</dcterms:created>
  <dcterms:modified xsi:type="dcterms:W3CDTF">2021-11-04T02:54:00Z</dcterms:modified>
</cp:coreProperties>
</file>