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7-1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7DF75B5B" w:rsidR="00E9338E" w:rsidRPr="008E52E2" w:rsidRDefault="00C24F46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2020-07-13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1C2A408F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4F46">
              <w:rPr>
                <w:rFonts w:ascii="나눔바른고딕" w:eastAsia="나눔바른고딕" w:hAnsi="나눔바른고딕"/>
              </w:rPr>
              <w:t>7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C24F46">
              <w:rPr>
                <w:rFonts w:ascii="나눔바른고딕" w:eastAsia="나눔바른고딕" w:hAnsi="나눔바른고딕"/>
              </w:rPr>
              <w:t>13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5CA21C7F" w14:textId="1BC800E5" w:rsidR="00A23324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29906561" w:history="1">
            <w:r w:rsidR="00A23324" w:rsidRPr="009B6932">
              <w:rPr>
                <w:rStyle w:val="aa"/>
                <w:rFonts w:eastAsiaTheme="majorHAnsi"/>
                <w:noProof/>
              </w:rPr>
              <w:t>1.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rFonts w:eastAsiaTheme="majorHAnsi"/>
                <w:noProof/>
              </w:rPr>
              <w:t>January 6,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_Toc29906561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4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522C208F" w14:textId="1519FFBF" w:rsidR="00A23324" w:rsidRDefault="009454BD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29906562" w:history="1">
            <w:r w:rsidR="00A23324" w:rsidRPr="009B6932">
              <w:rPr>
                <w:rStyle w:val="aa"/>
                <w:noProof/>
              </w:rPr>
              <w:t>1.1.</w:t>
            </w:r>
            <w:r w:rsidR="00A23324">
              <w:rPr>
                <w:noProof/>
              </w:rPr>
              <w:tab/>
            </w:r>
            <w:r w:rsidR="00A23324" w:rsidRPr="009B6932">
              <w:rPr>
                <w:rStyle w:val="aa"/>
                <w:noProof/>
              </w:rPr>
              <w:t>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_Toc29906562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4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1E9E16C" w14:textId="2E9C1529" w:rsidR="00A23324" w:rsidRDefault="009454BD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29906563" w:history="1">
            <w:r w:rsidR="00A23324" w:rsidRPr="009B6932">
              <w:rPr>
                <w:rStyle w:val="aa"/>
                <w:noProof/>
              </w:rPr>
              <w:t>1.2.</w:t>
            </w:r>
            <w:r w:rsidR="00A23324">
              <w:rPr>
                <w:noProof/>
              </w:rPr>
              <w:tab/>
            </w:r>
            <w:r w:rsidR="00A23324" w:rsidRPr="009B6932">
              <w:rPr>
                <w:rStyle w:val="aa"/>
                <w:noProof/>
              </w:rPr>
              <w:t>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_Toc29906563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5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479AD0D" w14:textId="01B562AC" w:rsidR="00A23324" w:rsidRDefault="009454BD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64" w:history="1">
            <w:r w:rsidR="00A23324" w:rsidRPr="009B6932">
              <w:rPr>
                <w:rStyle w:val="aa"/>
                <w:noProof/>
              </w:rPr>
              <w:t>2.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7,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_Toc29906564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6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4AF083C5" w14:textId="0C4DF1F1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5" w:history="1">
            <w:r w:rsidR="00A23324" w:rsidRPr="009B6932">
              <w:rPr>
                <w:rStyle w:val="aa"/>
                <w:noProof/>
              </w:rPr>
              <w:t>2.1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_Toc29906565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6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7FC084F" w14:textId="178BE43B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6" w:history="1">
            <w:r w:rsidR="00A23324" w:rsidRPr="009B6932">
              <w:rPr>
                <w:rStyle w:val="aa"/>
                <w:noProof/>
              </w:rPr>
              <w:t>2.2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_Toc29906566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7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6AD76A88" w14:textId="104B08E6" w:rsidR="00A23324" w:rsidRDefault="009454BD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67" w:history="1">
            <w:r w:rsidR="00A23324" w:rsidRPr="009B6932">
              <w:rPr>
                <w:rStyle w:val="aa"/>
                <w:noProof/>
              </w:rPr>
              <w:t>3.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8,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_Toc29906567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8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651EC735" w14:textId="65559DE5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8" w:history="1">
            <w:r w:rsidR="00A23324" w:rsidRPr="009B6932">
              <w:rPr>
                <w:rStyle w:val="aa"/>
                <w:noProof/>
              </w:rPr>
              <w:t>3.1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_Toc29906568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8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68CD3A5B" w14:textId="4634E152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69" w:history="1">
            <w:r w:rsidR="00A23324" w:rsidRPr="009B6932">
              <w:rPr>
                <w:rStyle w:val="aa"/>
                <w:noProof/>
              </w:rPr>
              <w:t>3.2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_Toc29906569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9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2444A9CD" w14:textId="26932B21" w:rsidR="00A23324" w:rsidRDefault="009454BD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70" w:history="1">
            <w:r w:rsidR="00A23324" w:rsidRPr="009B6932">
              <w:rPr>
                <w:rStyle w:val="aa"/>
                <w:noProof/>
              </w:rPr>
              <w:t>4.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10,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_Toc29906570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11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7932D0CC" w14:textId="313CE8E0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1" w:history="1">
            <w:r w:rsidR="00A23324" w:rsidRPr="009B6932">
              <w:rPr>
                <w:rStyle w:val="aa"/>
                <w:noProof/>
              </w:rPr>
              <w:t>4.1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_Toc29906571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11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2D810C36" w14:textId="24AC8E02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2" w:history="1">
            <w:r w:rsidR="00A23324" w:rsidRPr="009B6932">
              <w:rPr>
                <w:rStyle w:val="aa"/>
                <w:noProof/>
              </w:rPr>
              <w:t>4.2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_Toc29906572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12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4ABE2EE3" w14:textId="33633D24" w:rsidR="00A23324" w:rsidRDefault="009454BD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73" w:history="1">
            <w:r w:rsidR="00A23324" w:rsidRPr="009B6932">
              <w:rPr>
                <w:rStyle w:val="aa"/>
                <w:noProof/>
              </w:rPr>
              <w:t>5.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10,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_Toc29906573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13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7D1987F0" w14:textId="1012AAE5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4" w:history="1">
            <w:r w:rsidR="00A23324" w:rsidRPr="009B6932">
              <w:rPr>
                <w:rStyle w:val="aa"/>
                <w:noProof/>
              </w:rPr>
              <w:t>5.1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_Toc29906574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13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5780FB58" w14:textId="0D62D4A6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5" w:history="1">
            <w:r w:rsidR="00A23324" w:rsidRPr="009B6932">
              <w:rPr>
                <w:rStyle w:val="aa"/>
                <w:noProof/>
              </w:rPr>
              <w:t>5.2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_Toc29906575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14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A37543C" w14:textId="7620B4DE" w:rsidR="00A23324" w:rsidRDefault="009454BD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906576" w:history="1">
            <w:r w:rsidR="00A23324" w:rsidRPr="009B6932">
              <w:rPr>
                <w:rStyle w:val="aa"/>
                <w:noProof/>
              </w:rPr>
              <w:t>6.</w:t>
            </w:r>
            <w:r w:rsidR="00A23324">
              <w:rPr>
                <w:b w:val="0"/>
                <w:noProof/>
                <w:sz w:val="20"/>
              </w:rPr>
              <w:tab/>
            </w:r>
            <w:r w:rsidR="00A23324" w:rsidRPr="009B6932">
              <w:rPr>
                <w:rStyle w:val="aa"/>
                <w:noProof/>
              </w:rPr>
              <w:t>January 14, 2020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_Toc29906576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15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07A73F8B" w14:textId="3E90D891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7" w:history="1">
            <w:r w:rsidR="00A23324" w:rsidRPr="009B6932">
              <w:rPr>
                <w:rStyle w:val="aa"/>
                <w:noProof/>
              </w:rPr>
              <w:t>6.1 Purpose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_Toc29906577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15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363D5E63" w14:textId="573461A6" w:rsidR="00A23324" w:rsidRDefault="009454BD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906578" w:history="1">
            <w:r w:rsidR="00A23324" w:rsidRPr="009B6932">
              <w:rPr>
                <w:rStyle w:val="aa"/>
                <w:noProof/>
              </w:rPr>
              <w:t>6.2 Change list</w:t>
            </w:r>
            <w:r w:rsidR="00A23324">
              <w:rPr>
                <w:noProof/>
                <w:webHidden/>
              </w:rPr>
              <w:tab/>
            </w:r>
            <w:r w:rsidR="00A23324">
              <w:rPr>
                <w:noProof/>
                <w:webHidden/>
              </w:rPr>
              <w:fldChar w:fldCharType="begin"/>
            </w:r>
            <w:r w:rsidR="00A23324">
              <w:rPr>
                <w:noProof/>
                <w:webHidden/>
              </w:rPr>
              <w:instrText xml:space="preserve"> PAGEREF _Toc29906578 \h </w:instrText>
            </w:r>
            <w:r w:rsidR="00A23324">
              <w:rPr>
                <w:noProof/>
                <w:webHidden/>
              </w:rPr>
            </w:r>
            <w:r w:rsidR="00A23324">
              <w:rPr>
                <w:noProof/>
                <w:webHidden/>
              </w:rPr>
              <w:fldChar w:fldCharType="separate"/>
            </w:r>
            <w:r w:rsidR="00A23324">
              <w:rPr>
                <w:noProof/>
                <w:webHidden/>
              </w:rPr>
              <w:t>16</w:t>
            </w:r>
            <w:r w:rsidR="00A23324">
              <w:rPr>
                <w:noProof/>
                <w:webHidden/>
              </w:rPr>
              <w:fldChar w:fldCharType="end"/>
            </w:r>
          </w:hyperlink>
        </w:p>
        <w:p w14:paraId="2AA8B1F2" w14:textId="6B5AB9DA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3797363E" w14:textId="2B007403" w:rsidR="24BD07A0" w:rsidRDefault="24BD07A0">
      <w:r>
        <w:lastRenderedPageBreak/>
        <w:br w:type="page"/>
      </w:r>
    </w:p>
    <w:p w14:paraId="3FD85E6F" w14:textId="27899266" w:rsidR="24BD07A0" w:rsidRDefault="00C24F46" w:rsidP="24BD07A0">
      <w:pPr>
        <w:pStyle w:val="1"/>
      </w:pPr>
      <w:bookmarkStart w:id="0" w:name="_Toc29906564"/>
      <w:r>
        <w:lastRenderedPageBreak/>
        <w:t>July 13</w:t>
      </w:r>
      <w:r w:rsidR="24BD07A0" w:rsidRPr="24BD07A0">
        <w:t>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7DDE26E2" w:rsidR="24BD07A0" w:rsidRDefault="00C24F46" w:rsidP="24BD07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uly 13</w:t>
            </w:r>
            <w:r w:rsidR="24BD07A0"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1B10468A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>J</w:t>
            </w:r>
            <w:r w:rsidR="00C24F46">
              <w:rPr>
                <w:b/>
                <w:bCs/>
              </w:rPr>
              <w:t>uly 13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1" w:name="_Toc29906565"/>
      <w:r>
        <w:t>2.1 Purpose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24BD07A0">
        <w:trPr>
          <w:trHeight w:val="2368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2E374D84" w:rsidR="24BD07A0" w:rsidRDefault="00C24F46" w:rsidP="24BD07A0">
            <w:pPr>
              <w:spacing w:line="259" w:lineRule="auto"/>
            </w:pPr>
            <w:r>
              <w:rPr>
                <w:rFonts w:hint="eastAsia"/>
              </w:rPr>
              <w:t xml:space="preserve">고객이 송금완료 이후에 포인트를 </w:t>
            </w:r>
            <w:r>
              <w:t>2</w:t>
            </w:r>
            <w:r>
              <w:rPr>
                <w:rFonts w:hint="eastAsia"/>
              </w:rPr>
              <w:t>번씩 주는 현상이 발생</w:t>
            </w:r>
          </w:p>
        </w:tc>
        <w:tc>
          <w:tcPr>
            <w:tcW w:w="6688" w:type="dxa"/>
          </w:tcPr>
          <w:p w14:paraId="01800C6C" w14:textId="69AE7F64" w:rsidR="24BD07A0" w:rsidRDefault="00C24F46" w:rsidP="00C24F46">
            <w:pPr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고객이 송금완료 이후에 포인트를 </w:t>
            </w:r>
            <w:r>
              <w:t>1</w:t>
            </w:r>
            <w:r>
              <w:rPr>
                <w:rFonts w:hint="eastAsia"/>
              </w:rPr>
              <w:t>번만 주도록 변경</w:t>
            </w:r>
          </w:p>
        </w:tc>
      </w:tr>
    </w:tbl>
    <w:p w14:paraId="538602E6" w14:textId="022B2784" w:rsidR="24BD07A0" w:rsidRDefault="24BD07A0"/>
    <w:p w14:paraId="0B29882F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2" w:name="_Toc29906566"/>
      <w:r>
        <w:t>2.2 Change list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r>
              <w:t>JsonRX</w:t>
            </w:r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2915AEE7" w14:textId="58CF0F66" w:rsidR="24BD07A0" w:rsidRDefault="00C24F46" w:rsidP="24BD07A0">
            <w:pPr>
              <w:rPr>
                <w:rFonts w:hint="eastAsia"/>
              </w:rPr>
            </w:pPr>
            <w:r w:rsidRPr="00C24F46">
              <w:t>PROC_PointMasterDetails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2402511C" w:rsidR="24BD07A0" w:rsidRDefault="00C24F46">
            <w:r w:rsidRPr="00C24F46">
              <w:t>ALTER TABLE PointHistory ADD controlNo VARCHAR(20)</w:t>
            </w:r>
          </w:p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r>
              <w:t>Dll</w:t>
            </w:r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088A0EF9" w:rsidR="00A32F03" w:rsidRDefault="00A32F03">
      <w:pPr>
        <w:widowControl/>
        <w:wordWrap/>
        <w:autoSpaceDE/>
        <w:autoSpaceDN/>
        <w:jc w:val="left"/>
      </w:pPr>
      <w:r>
        <w:br w:type="page"/>
      </w:r>
    </w:p>
    <w:sectPr w:rsidR="00A32F03" w:rsidSect="00096CB3">
      <w:headerReference w:type="default" r:id="rId12"/>
      <w:footerReference w:type="default" r:id="rId13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572AA" w14:textId="77777777" w:rsidR="009454BD" w:rsidRDefault="009454BD" w:rsidP="0092255C">
      <w:r>
        <w:separator/>
      </w:r>
    </w:p>
  </w:endnote>
  <w:endnote w:type="continuationSeparator" w:id="0">
    <w:p w14:paraId="5FDECFF0" w14:textId="77777777" w:rsidR="009454BD" w:rsidRDefault="009454BD" w:rsidP="0092255C">
      <w:r>
        <w:continuationSeparator/>
      </w:r>
    </w:p>
  </w:endnote>
  <w:endnote w:type="continuationNotice" w:id="1">
    <w:p w14:paraId="75225DB5" w14:textId="77777777" w:rsidR="009454BD" w:rsidRDefault="00945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77777777" w:rsidR="00386197" w:rsidRPr="00CA2FB7" w:rsidRDefault="009454BD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8E03427" w14:textId="77777777" w:rsidR="00386197" w:rsidRDefault="00386197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="00386197" w:rsidRPr="00CA2FB7">
          <w:rPr>
            <w:sz w:val="18"/>
          </w:rPr>
          <w:fldChar w:fldCharType="begin"/>
        </w:r>
        <w:r w:rsidR="00386197" w:rsidRPr="00CA2FB7">
          <w:rPr>
            <w:sz w:val="18"/>
          </w:rPr>
          <w:instrText xml:space="preserve"> PAGE   \* MERGEFORMAT </w:instrText>
        </w:r>
        <w:r w:rsidR="00386197" w:rsidRPr="00CA2FB7">
          <w:rPr>
            <w:sz w:val="18"/>
          </w:rPr>
          <w:fldChar w:fldCharType="separate"/>
        </w:r>
        <w:r w:rsidR="00386197" w:rsidRPr="006D5C6F">
          <w:rPr>
            <w:noProof/>
            <w:sz w:val="18"/>
            <w:lang w:val="ko-KR"/>
          </w:rPr>
          <w:t>2</w:t>
        </w:r>
        <w:r w:rsidR="00386197" w:rsidRPr="00CA2FB7">
          <w:rPr>
            <w:sz w:val="18"/>
          </w:rPr>
          <w:fldChar w:fldCharType="end"/>
        </w:r>
        <w:r w:rsidR="00386197" w:rsidRPr="00CA2FB7">
          <w:rPr>
            <w:rFonts w:hint="eastAsia"/>
            <w:sz w:val="18"/>
          </w:rPr>
          <w:t xml:space="preserve"> / </w:t>
        </w:r>
        <w:r w:rsidR="00386197">
          <w:rPr>
            <w:noProof/>
            <w:sz w:val="18"/>
          </w:rPr>
          <w:fldChar w:fldCharType="begin"/>
        </w:r>
        <w:r w:rsidR="00386197">
          <w:rPr>
            <w:noProof/>
            <w:sz w:val="18"/>
          </w:rPr>
          <w:instrText xml:space="preserve"> NUMPAGES   \* MERGEFORMAT </w:instrText>
        </w:r>
        <w:r w:rsidR="00386197">
          <w:rPr>
            <w:noProof/>
            <w:sz w:val="18"/>
          </w:rPr>
          <w:fldChar w:fldCharType="separate"/>
        </w:r>
        <w:r w:rsidR="00386197" w:rsidRPr="006D5C6F">
          <w:rPr>
            <w:noProof/>
            <w:sz w:val="18"/>
          </w:rPr>
          <w:t>47</w:t>
        </w:r>
        <w:r w:rsidR="00386197"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2EC0A" w14:textId="77777777" w:rsidR="009454BD" w:rsidRDefault="009454BD" w:rsidP="0092255C">
      <w:r>
        <w:separator/>
      </w:r>
    </w:p>
  </w:footnote>
  <w:footnote w:type="continuationSeparator" w:id="0">
    <w:p w14:paraId="62DAF3ED" w14:textId="77777777" w:rsidR="009454BD" w:rsidRDefault="009454BD" w:rsidP="0092255C">
      <w:r>
        <w:continuationSeparator/>
      </w:r>
    </w:p>
  </w:footnote>
  <w:footnote w:type="continuationNotice" w:id="1">
    <w:p w14:paraId="39C95DE5" w14:textId="77777777" w:rsidR="009454BD" w:rsidRDefault="009454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AA978" w14:textId="1AE82925" w:rsidR="00386197" w:rsidRDefault="009454BD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7FFC">
          <w:t>GME-Live-History</w:t>
        </w:r>
      </w:sdtContent>
    </w:sdt>
    <w:r w:rsidR="00386197"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386197"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47723F"/>
    <w:multiLevelType w:val="multilevel"/>
    <w:tmpl w:val="68B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0"/>
  </w:num>
  <w:num w:numId="12">
    <w:abstractNumId w:val="12"/>
  </w:num>
  <w:num w:numId="13">
    <w:abstractNumId w:val="8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8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30B8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8094B"/>
    <w:rsid w:val="00881047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4BD"/>
    <w:rsid w:val="0094559E"/>
    <w:rsid w:val="009456CD"/>
    <w:rsid w:val="00945B5F"/>
    <w:rsid w:val="0094724B"/>
    <w:rsid w:val="00947259"/>
    <w:rsid w:val="0094766D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46"/>
    <w:rsid w:val="00C24FFB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24BD07A0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2020-07-13T00:00:00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C7561909C13943BBB2C74244A9F316" ma:contentTypeVersion="9" ma:contentTypeDescription="새 문서를 만듭니다." ma:contentTypeScope="" ma:versionID="42d2b166c896b588f38fdfe96c1d98ff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c8494c57764101c676f737ec384df972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63839-16AA-47D2-8A47-9C305F047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56AB909-467D-4E76-9EB0-0922A3613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326</Words>
  <Characters>1863</Characters>
  <Application>Microsoft Office Word</Application>
  <DocSecurity>0</DocSecurity>
  <Lines>15</Lines>
  <Paragraphs>4</Paragraphs>
  <ScaleCrop>false</ScaleCrop>
  <Company>GME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한성 김</cp:lastModifiedBy>
  <cp:revision>25</cp:revision>
  <cp:lastPrinted>2013-01-10T06:18:00Z</cp:lastPrinted>
  <dcterms:created xsi:type="dcterms:W3CDTF">2019-11-08T02:25:00Z</dcterms:created>
  <dcterms:modified xsi:type="dcterms:W3CDTF">2020-07-13T09:28:00Z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