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Table XX</w:t>
      </w:r>
    </w:p>
    <w:p>
      <w:pPr>
        <w:spacing w:before="0" w:after="60"/>
        <w:keepNext/>
        <w:jc w:val="start"/>
        <w:pStyle w:val="caption"/>
      </w:pPr>
      <w:r>
        <w:rPr>
          <w:i/>
          <w:rFonts w:ascii="Calibri" w:hAnsi="Calibri"/>
          <w:sz w:val="20"/>
          <w:color w:val="333333"/>
        </w:rPr>
        <w:t xml:space="preserve">Model Classification Diagnostics for the 3-Class Solution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BLACK"/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k</w:t>
            </w:r>
            <w:r>
              <w:rPr>
                <w:rFonts w:ascii="Calibri" w:hAnsi="Calibri"/>
                <w:sz w:val="20"/>
              </w:rPr>
              <w:t xml:space="preserve">-Class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k</w:t>
            </w:r>
            <w:r>
              <w:rPr>
                <w:rFonts w:ascii="Calibri" w:hAnsi="Calibri"/>
                <w:sz w:val="20"/>
              </w:rPr>
              <w:t xml:space="preserve">-Class Proportions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McaP</w:t>
            </w:r>
            <w:r>
              <w:rPr>
                <w:i/>
                <w:rFonts w:ascii="Calibri" w:hAnsi="Calibri"/>
                <w:sz w:val="20"/>
              </w:rPr>
              <w:t xml:space="preserve">k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AvePP</w:t>
            </w:r>
            <w:r>
              <w:rPr>
                <w:i/>
                <w:rFonts w:ascii="Calibri" w:hAnsi="Calibri"/>
                <w:sz w:val="20"/>
              </w:rPr>
              <w:t xml:space="preserve">k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OCC</w:t>
            </w:r>
            <w:r>
              <w:rPr>
                <w:i/>
                <w:rFonts w:ascii="Calibri" w:hAnsi="Calibri"/>
                <w:sz w:val="20"/>
              </w:rPr>
              <w:t xml:space="preserve">k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Entropy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Class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[0.166, 0.329]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Class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[0.083, 0.136]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79.420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Class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[0.561, 0.731]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4.614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*Note.* McaP*k* = Modal class assignment proportion; AvePP*k* = Average posterior class probabilities; OCC*k* = Odds of correct classification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2023-10-12T21:06:02Z</dcterms:created>
  <dcterms:modified xsi:type="dcterms:W3CDTF">2023-10-12T21:06:02Z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