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1B" w:rsidRDefault="0038751B" w:rsidP="0038751B">
      <w:bookmarkStart w:id="0" w:name="_GoBack"/>
      <w:bookmarkEnd w:id="0"/>
      <w:r>
        <w:t>Table 4</w:t>
      </w:r>
    </w:p>
    <w:p w:rsidR="0038751B" w:rsidRDefault="0038751B" w:rsidP="0038751B">
      <w:pPr>
        <w:rPr>
          <w:b/>
        </w:rPr>
      </w:pPr>
    </w:p>
    <w:p w:rsidR="0038751B" w:rsidRDefault="0038751B" w:rsidP="0038751B">
      <w:pPr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Comparison of Proximal and Distal Outcomes</w:t>
      </w:r>
    </w:p>
    <w:p w:rsidR="0038751B" w:rsidRDefault="0038751B" w:rsidP="0038751B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394"/>
        <w:gridCol w:w="2556"/>
        <w:gridCol w:w="2394"/>
      </w:tblGrid>
      <w:tr w:rsidR="0038751B" w:rsidTr="0036227D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8751B" w:rsidRDefault="0038751B" w:rsidP="0036227D">
            <w:pPr>
              <w:jc w:val="center"/>
              <w:rPr>
                <w:i/>
              </w:rPr>
            </w:pPr>
            <w:r>
              <w:rPr>
                <w:i/>
              </w:rPr>
              <w:t>Attitudinal Classes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38751B" w:rsidRDefault="0038751B" w:rsidP="0036227D">
            <w:pPr>
              <w:jc w:val="center"/>
              <w:rPr>
                <w:i/>
              </w:rPr>
            </w:pPr>
            <w:r>
              <w:rPr>
                <w:i/>
              </w:rPr>
              <w:t>Eighth Grade Math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38751B" w:rsidRDefault="0038751B" w:rsidP="0036227D">
            <w:pPr>
              <w:jc w:val="center"/>
              <w:rPr>
                <w:i/>
                <w:highlight w:val="yellow"/>
              </w:rPr>
            </w:pPr>
            <w:r>
              <w:rPr>
                <w:i/>
              </w:rPr>
              <w:t>Eighth Grade Science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38751B" w:rsidRDefault="0038751B" w:rsidP="0036227D">
            <w:pPr>
              <w:jc w:val="center"/>
              <w:rPr>
                <w:i/>
              </w:rPr>
            </w:pPr>
            <w:r>
              <w:rPr>
                <w:i/>
              </w:rPr>
              <w:t>STEM Career</w:t>
            </w:r>
          </w:p>
        </w:tc>
      </w:tr>
      <w:tr w:rsidR="0038751B" w:rsidTr="0036227D">
        <w:tc>
          <w:tcPr>
            <w:tcW w:w="2268" w:type="dxa"/>
            <w:tcBorders>
              <w:top w:val="single" w:sz="4" w:space="0" w:color="auto"/>
            </w:tcBorders>
          </w:tcPr>
          <w:p w:rsidR="0038751B" w:rsidRDefault="0038751B" w:rsidP="0036227D">
            <w:r>
              <w:t>Positive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56.92 (0.50)</w:t>
            </w:r>
            <w:r>
              <w:rPr>
                <w:rFonts w:eastAsia="Times New Roman"/>
                <w:color w:val="000000"/>
                <w:vertAlign w:val="subscript"/>
              </w:rPr>
              <w:t>a</w:t>
            </w:r>
          </w:p>
        </w:tc>
        <w:tc>
          <w:tcPr>
            <w:tcW w:w="2556" w:type="dxa"/>
            <w:tcBorders>
              <w:top w:val="single" w:sz="4" w:space="0" w:color="auto"/>
            </w:tcBorders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56.80 (0.50)</w:t>
            </w:r>
            <w:r>
              <w:rPr>
                <w:rFonts w:eastAsia="Times New Roman"/>
                <w:color w:val="000000"/>
                <w:vertAlign w:val="subscript"/>
              </w:rPr>
              <w:t>a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38751B" w:rsidRDefault="0038751B" w:rsidP="0036227D">
            <w:pPr>
              <w:jc w:val="center"/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0.13 (0.02)</w:t>
            </w:r>
            <w:r>
              <w:rPr>
                <w:rFonts w:eastAsia="Times New Roman"/>
                <w:color w:val="000000"/>
                <w:vertAlign w:val="subscript"/>
              </w:rPr>
              <w:t>a</w:t>
            </w:r>
          </w:p>
        </w:tc>
      </w:tr>
      <w:tr w:rsidR="0038751B" w:rsidTr="0036227D">
        <w:tc>
          <w:tcPr>
            <w:tcW w:w="2268" w:type="dxa"/>
          </w:tcPr>
          <w:p w:rsidR="0038751B" w:rsidRDefault="0038751B" w:rsidP="0036227D">
            <w:r>
              <w:t>Qualified Positive</w:t>
            </w:r>
          </w:p>
        </w:tc>
        <w:tc>
          <w:tcPr>
            <w:tcW w:w="2394" w:type="dxa"/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55.28 (0.41)</w:t>
            </w:r>
            <w:r>
              <w:rPr>
                <w:rFonts w:eastAsia="Times New Roman"/>
                <w:color w:val="000000"/>
                <w:vertAlign w:val="subscript"/>
              </w:rPr>
              <w:t>b</w:t>
            </w:r>
          </w:p>
        </w:tc>
        <w:tc>
          <w:tcPr>
            <w:tcW w:w="2556" w:type="dxa"/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55.46 (0.42)</w:t>
            </w:r>
            <w:r>
              <w:rPr>
                <w:rFonts w:eastAsia="Times New Roman"/>
                <w:color w:val="000000"/>
                <w:vertAlign w:val="subscript"/>
              </w:rPr>
              <w:t>b</w:t>
            </w:r>
          </w:p>
        </w:tc>
        <w:tc>
          <w:tcPr>
            <w:tcW w:w="2394" w:type="dxa"/>
            <w:vAlign w:val="center"/>
          </w:tcPr>
          <w:p w:rsidR="0038751B" w:rsidRDefault="0038751B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 (0.01)</w:t>
            </w:r>
            <w:r>
              <w:rPr>
                <w:rFonts w:eastAsia="Times New Roman"/>
                <w:color w:val="000000"/>
                <w:vertAlign w:val="subscript"/>
              </w:rPr>
              <w:t>b</w:t>
            </w:r>
          </w:p>
        </w:tc>
      </w:tr>
      <w:tr w:rsidR="0038751B" w:rsidTr="0036227D">
        <w:tc>
          <w:tcPr>
            <w:tcW w:w="2268" w:type="dxa"/>
          </w:tcPr>
          <w:p w:rsidR="0038751B" w:rsidRDefault="0038751B" w:rsidP="0036227D">
            <w:r>
              <w:t>Indifferent</w:t>
            </w:r>
          </w:p>
        </w:tc>
        <w:tc>
          <w:tcPr>
            <w:tcW w:w="2394" w:type="dxa"/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50.86 (0.52)</w:t>
            </w:r>
            <w:r>
              <w:rPr>
                <w:rFonts w:eastAsia="Times New Roman"/>
                <w:color w:val="000000"/>
                <w:vertAlign w:val="subscript"/>
              </w:rPr>
              <w:t>c</w:t>
            </w:r>
          </w:p>
        </w:tc>
        <w:tc>
          <w:tcPr>
            <w:tcW w:w="2556" w:type="dxa"/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52.05 (0.53)</w:t>
            </w:r>
            <w:r>
              <w:rPr>
                <w:rFonts w:eastAsia="Times New Roman"/>
                <w:color w:val="000000"/>
                <w:vertAlign w:val="subscript"/>
              </w:rPr>
              <w:t>c</w:t>
            </w:r>
          </w:p>
        </w:tc>
        <w:tc>
          <w:tcPr>
            <w:tcW w:w="2394" w:type="dxa"/>
            <w:vAlign w:val="center"/>
          </w:tcPr>
          <w:p w:rsidR="0038751B" w:rsidRDefault="0038751B" w:rsidP="0036227D">
            <w:pPr>
              <w:jc w:val="center"/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0.08 (0.02)</w:t>
            </w:r>
            <w:r>
              <w:rPr>
                <w:rFonts w:eastAsia="Times New Roman"/>
                <w:color w:val="000000"/>
                <w:vertAlign w:val="subscript"/>
              </w:rPr>
              <w:t>b</w:t>
            </w:r>
          </w:p>
        </w:tc>
      </w:tr>
      <w:tr w:rsidR="0038751B" w:rsidTr="0036227D">
        <w:tc>
          <w:tcPr>
            <w:tcW w:w="2268" w:type="dxa"/>
            <w:tcBorders>
              <w:bottom w:val="single" w:sz="4" w:space="0" w:color="auto"/>
            </w:tcBorders>
          </w:tcPr>
          <w:p w:rsidR="0038751B" w:rsidRDefault="0038751B" w:rsidP="0036227D">
            <w:r>
              <w:t>Dim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51.64 (0.52)</w:t>
            </w:r>
            <w:r>
              <w:rPr>
                <w:rFonts w:eastAsia="Times New Roman"/>
                <w:color w:val="000000"/>
                <w:vertAlign w:val="subscript"/>
              </w:rPr>
              <w:t>c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38751B" w:rsidRDefault="0038751B" w:rsidP="0036227D">
            <w:pPr>
              <w:tabs>
                <w:tab w:val="decimal" w:pos="792"/>
              </w:tabs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51.81 (0.55)</w:t>
            </w:r>
            <w:r>
              <w:rPr>
                <w:rFonts w:eastAsia="Times New Roman"/>
                <w:color w:val="000000"/>
                <w:vertAlign w:val="subscript"/>
              </w:rPr>
              <w:t>c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38751B" w:rsidRDefault="0038751B" w:rsidP="0036227D">
            <w:pPr>
              <w:jc w:val="center"/>
              <w:rPr>
                <w:rFonts w:eastAsia="Times New Roman"/>
                <w:color w:val="000000"/>
                <w:vertAlign w:val="subscript"/>
              </w:rPr>
            </w:pPr>
            <w:r>
              <w:rPr>
                <w:rFonts w:eastAsia="Times New Roman"/>
                <w:color w:val="000000"/>
              </w:rPr>
              <w:t>0.04 (0.01)</w:t>
            </w:r>
            <w:r>
              <w:rPr>
                <w:rFonts w:eastAsia="Times New Roman"/>
                <w:color w:val="000000"/>
                <w:vertAlign w:val="subscript"/>
              </w:rPr>
              <w:t>c</w:t>
            </w:r>
          </w:p>
        </w:tc>
      </w:tr>
    </w:tbl>
    <w:p w:rsidR="0038751B" w:rsidRDefault="0038751B" w:rsidP="0038751B">
      <w:pPr>
        <w:rPr>
          <w:b/>
        </w:rPr>
      </w:pPr>
      <w:r>
        <w:rPr>
          <w:rFonts w:eastAsia="Times New Roman"/>
          <w:i/>
          <w:color w:val="000000"/>
        </w:rPr>
        <w:t xml:space="preserve">Note. </w:t>
      </w:r>
      <w:r>
        <w:rPr>
          <w:rFonts w:eastAsia="Times New Roman"/>
          <w:color w:val="000000"/>
        </w:rPr>
        <w:t xml:space="preserve">Means that do not share subscripts differ at </w:t>
      </w:r>
      <w:r>
        <w:rPr>
          <w:rFonts w:eastAsia="Times New Roman"/>
          <w:i/>
          <w:color w:val="000000"/>
        </w:rPr>
        <w:t xml:space="preserve">p </w:t>
      </w:r>
      <w:r>
        <w:rPr>
          <w:rFonts w:eastAsia="Times New Roman"/>
          <w:color w:val="000000"/>
        </w:rPr>
        <w:t>&lt; .05.</w:t>
      </w:r>
    </w:p>
    <w:p w:rsidR="003F0E35" w:rsidRDefault="003F0E35"/>
    <w:sectPr w:rsidR="003F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1B"/>
    <w:rsid w:val="0038751B"/>
    <w:rsid w:val="003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B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B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Ing</dc:creator>
  <cp:keywords/>
  <dc:description/>
  <cp:lastModifiedBy>Marsha Ing</cp:lastModifiedBy>
  <cp:revision>1</cp:revision>
  <dcterms:created xsi:type="dcterms:W3CDTF">2013-01-14T23:30:00Z</dcterms:created>
  <dcterms:modified xsi:type="dcterms:W3CDTF">2013-01-14T23:30:00Z</dcterms:modified>
</cp:coreProperties>
</file>