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2880"/>
      </w:pPr>
    </w:p>
    <w:p>
      <w:pPr>
        <w:pStyle w:val="Normal"/>
        <w:jc w:val="center"/>
      </w:pPr>
      <w:r>
        <w:rPr>
          <w:rFonts w:ascii="Arial" w:hAnsi="Arial"/>
          <w:b/>
          <w:bCs/>
          <w:sz w:val="64"/>
          <w:szCs w:val="64"/>
          <w:color w:val="7C3AED"/>
        </w:rPr>
        <w:t>✨ Misbah’s Magic</w:t>
      </w:r>
    </w:p>
    <w:p>
      <w:pPr>
        <w:pStyle w:val="Normal"/>
        <w:jc w:val="center"/>
      </w:pPr>
      <w:r>
        <w:rPr>
          <w:rFonts w:ascii="Arial" w:hAnsi="Arial"/>
          <w:b/>
          <w:bCs/>
          <w:sz w:val="32"/>
          <w:szCs w:val="32"/>
          <w:color w:val="1F4E79"/>
        </w:rPr>
        <w:t>সম্পূর্ণ Reverse Engineering ও Technical Learning Document</w:t>
      </w:r>
    </w:p>
    <w:p>
      <w:pPr>
        <w:pBdr>
          <w:bottom w:val="single" w:sz="4" w:space="1" w:color="7C3AED"/>
        </w:pBdr>
        <w:spacing w:before="120" w:after="120"/>
      </w:pPr>
    </w:p>
    <w:p>
      <w:pPr>
        <w:pStyle w:val="Normal"/>
        <w:jc w:val="center"/>
      </w:pPr>
      <w:r>
        <w:rPr>
          <w:rFonts w:ascii="Arial" w:hAnsi="Arial"/>
          <w:sz w:val="24"/>
          <w:szCs w:val="24"/>
          <w:color w:val="475569"/>
        </w:rPr>
        <w:t>একটি Professional Bank Reconciliation Platform-এর</w:t>
      </w:r>
    </w:p>
    <w:p>
      <w:pPr>
        <w:pStyle w:val="Normal"/>
        <w:jc w:val="center"/>
      </w:pPr>
      <w:r>
        <w:rPr>
          <w:rFonts w:ascii="Arial" w:hAnsi="Arial"/>
          <w:sz w:val="24"/>
          <w:szCs w:val="24"/>
          <w:color w:val="475569"/>
        </w:rPr>
        <w:t>সম্পূর্ণ Code Audit + Beginner-Friendly শিক্ষণ ম্যানুয়াল</w:t>
      </w:r>
    </w:p>
    <w:p>
      <w:pPr>
        <w:pStyle w:val="Normal"/>
        <w:jc w:val="center"/>
      </w:pPr>
      <w:r>
        <w:rPr>
          <w:rFonts w:ascii="Arial" w:hAnsi="Arial"/>
          <w:sz w:val="20"/>
          <w:szCs w:val="20"/>
          <w:color w:val="94A3B8"/>
        </w:rPr>
        <w:t>তৈরি করেছে: Nova (AI Assistant) · মে ২০২৬</w:t>
      </w:r>
    </w:p>
    <w:p>
      <w:r>
        <w:br w:type="page"/>
      </w:r>
    </w:p>
    <w:p>
      <w:pPr>
        <w:pStyle w:val="MM-H1"/>
      </w:pPr>
      <w:r>
        <w:rPr>
          <w:rFonts w:ascii="Arial" w:hAnsi="Arial"/>
          <w:b/>
          <w:bCs/>
          <w:sz w:val="36"/>
          <w:szCs w:val="36"/>
          <w:color w:val="7C3AED"/>
        </w:rPr>
        <w:t>PART 1 — Executive Overview: এই App কী?</w:t>
      </w:r>
    </w:p>
    <w:p>
      <w:pPr>
        <w:pBdr>
          <w:bottom w:val="single" w:sz="4" w:space="1" w:color="7C3AED"/>
        </w:pBdr>
        <w:spacing w:before="120" w:after="120"/>
      </w:pPr>
    </w:p>
    <w:p>
      <w:pPr>
        <w:pStyle w:val="MM-H2"/>
      </w:pPr>
      <w:r>
        <w:rPr>
          <w:rFonts w:ascii="Arial" w:hAnsi="Arial"/>
          <w:b/>
          <w:bCs/>
          <w:sz w:val="28"/>
          <w:szCs w:val="28"/>
          <w:color w:val="1F4E79"/>
        </w:rPr>
        <w:t>1.1 এই App কী এবং এটা কী সমস্যা সমাধান করে?</w:t>
      </w:r>
    </w:p>
    <w:p>
      <w:pPr>
        <w:pStyle w:val="Normal"/>
      </w:pPr>
      <w:r>
        <w:rPr>
          <w:rFonts w:ascii="Arial" w:hAnsi="Arial"/>
          <w:sz w:val="22"/>
          <w:szCs w:val="22"/>
        </w:rPr>
        <w:t>Misbah’s Magic হলো একটি Professional Bank Reconciliation Platform। সহজ ভাষায়: এটা দুটো financial document মিলিয়ে দেখার একটা smart tool।</w:t>
      </w:r>
    </w:p>
    <w:p>
      <w:pPr>
        <w:pStyle w:val="Normal"/>
      </w:pPr>
      <w:r>
        <w:rPr>
          <w:rFonts w:ascii="Arial" w:hAnsi="Arial"/>
          <w:sz w:val="22"/>
          <w:szCs w:val="22"/>
        </w:rPr>
        <w:t>সমস্যাটা কী? প্রতি মাসে একজন accountant বা business owner দুটো জায়গায় transaction দেখেন: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Bank Statement — ব্যাংক থেকে আসা, যেখানে সব টাকা আসা-যাওয়ার record থাকে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QuickBooks Export — company-র নিজের accounting software থেকে নামানো record</w:t>
      </w:r>
    </w:p>
    <w:p>
      <w:pPr>
        <w:pStyle w:val="Normal"/>
      </w:pPr>
      <w:r>
        <w:rPr>
          <w:rFonts w:ascii="Arial" w:hAnsi="Arial"/>
          <w:sz w:val="22"/>
          <w:szCs w:val="22"/>
        </w:rPr>
        <w:t>এই দুটো সবসময় match করে না। Misbah’s Magic এই কাজটা seconds-এ করে দেয় — AI ব্যবহার করে, fuzzy matching ব্যবহার করে, automatically সব discrepancy খুঁজে বের করে।</w:t>
      </w:r>
    </w:p>
    <w:p>
      <w:pPr>
        <w:pStyle w:val="MM-H2"/>
      </w:pPr>
      <w:r>
        <w:rPr>
          <w:rFonts w:ascii="Arial" w:hAnsi="Arial"/>
          <w:b/>
          <w:bCs/>
          <w:sz w:val="28"/>
          <w:szCs w:val="28"/>
          <w:color w:val="1F4E79"/>
        </w:rPr>
        <w:t>1.2 Core Features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Excel / CSV Reconciliation: Bank আর QuickBooks-এর Excel/CSV file upload করো, সঙ্গে সঙ্গে মিলিয়ে দেবে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AI PDF Mode: Bank statement যদি PDF হয়, Google Gemini AI সেটা পড়ে transaction বের করে আনে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Smart Matching Algorithm: Amount + Date + Description — তিনটা জিনিস মিলিয়ে match করে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Color-coded Excel Report: সব result professional Excel file হিসেবে download করা যায়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Multi-user Login: username + password দিয়ে secure access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Live Dashboard: Matched, Missing, Duplicate, Discrepancy — সব আলাদা tab-এ দেখা যায়</w:t>
      </w:r>
    </w:p>
    <w:p>
      <w:pPr>
        <w:pStyle w:val="MM-H2"/>
      </w:pPr>
      <w:r>
        <w:rPr>
          <w:rFonts w:ascii="Arial" w:hAnsi="Arial"/>
          <w:b/>
          <w:bCs/>
          <w:sz w:val="28"/>
          <w:szCs w:val="28"/>
          <w:color w:val="1F4E79"/>
        </w:rPr>
        <w:t>1.3 User Journey</w:t>
      </w:r>
    </w:p>
    <w:p>
      <w:pPr>
        <w:pStyle w:val="Normal"/>
      </w:pPr>
      <w:r>
        <w:rPr>
          <w:rFonts w:ascii="Arial" w:hAnsi="Arial"/>
          <w:sz w:val="22"/>
          <w:szCs w:val="22"/>
        </w:rPr>
        <w:t>Step 1: Browser-এ app খোলে, username আর password দিয়ে login করে।</w:t>
      </w:r>
    </w:p>
    <w:p>
      <w:pPr>
        <w:pStyle w:val="Normal"/>
      </w:pPr>
      <w:r>
        <w:rPr>
          <w:rFonts w:ascii="Arial" w:hAnsi="Arial"/>
          <w:sz w:val="22"/>
          <w:szCs w:val="22"/>
        </w:rPr>
        <w:t>Step 2: Bank Statement file upload করে (Excel, CSV, বা PDF)।</w:t>
      </w:r>
    </w:p>
    <w:p>
      <w:pPr>
        <w:pStyle w:val="Normal"/>
      </w:pPr>
      <w:r>
        <w:rPr>
          <w:rFonts w:ascii="Arial" w:hAnsi="Arial"/>
          <w:sz w:val="22"/>
          <w:szCs w:val="22"/>
        </w:rPr>
        <w:t>Step 3: QuickBooks Export file upload করে (Excel বা CSV)।</w:t>
      </w:r>
    </w:p>
    <w:p>
      <w:pPr>
        <w:pStyle w:val="Normal"/>
      </w:pPr>
      <w:r>
        <w:rPr>
          <w:rFonts w:ascii="Arial" w:hAnsi="Arial"/>
          <w:sz w:val="22"/>
          <w:szCs w:val="22"/>
        </w:rPr>
        <w:t>Step 4: ‘Run Reconciliation’ button press করে।</w:t>
      </w:r>
    </w:p>
    <w:p>
      <w:pPr>
        <w:pStyle w:val="Normal"/>
      </w:pPr>
      <w:r>
        <w:rPr>
          <w:rFonts w:ascii="Arial" w:hAnsi="Arial"/>
          <w:sz w:val="22"/>
          <w:szCs w:val="22"/>
        </w:rPr>
        <w:t>Step 5: কয়েক সেকেন্ড পরে result দেখে — কতটা match হলো, কী missing, কী discrepancy।</w:t>
      </w:r>
    </w:p>
    <w:p>
      <w:pPr>
        <w:pStyle w:val="Normal"/>
      </w:pPr>
      <w:r>
        <w:rPr>
          <w:rFonts w:ascii="Arial" w:hAnsi="Arial"/>
          <w:sz w:val="22"/>
          <w:szCs w:val="22"/>
        </w:rPr>
        <w:t>Step 6: ‘Export Report’ button দিয়ে professional Excel report download করে।</w:t>
      </w:r>
    </w:p>
    <w:p>
      <w:pPr>
        <w:pStyle w:val="MM-H2"/>
      </w:pPr>
      <w:r>
        <w:rPr>
          <w:rFonts w:ascii="Arial" w:hAnsi="Arial"/>
          <w:b/>
          <w:bCs/>
          <w:sz w:val="28"/>
          <w:szCs w:val="28"/>
          <w:color w:val="1F4E79"/>
        </w:rPr>
        <w:t>1.4 Real-world Analogy</w:t>
      </w:r>
    </w:p>
    <w:p>
      <w:pPr>
        <w:pStyle w:val="Normal"/>
        <w:shd w:val="clear" w:color="auto" w:fill="EDE9FE"/>
        <w:ind w:left="360" w:right="360"/>
        <w:pBdr>
          <w:left w:val="single" w:sz="12" w:space="4" w:color="7C3AED"/>
        </w:pBdr>
      </w:pPr>
      <w:r>
        <w:rPr>
          <w:rFonts w:ascii="Arial" w:hAnsi="Arial"/>
          <w:sz w:val="21"/>
          <w:szCs w:val="21"/>
        </w:rPr>
        <w:t>चिন্তা করো তুমি একটা বড় দোকানের মালিক। তোমার দোকানের cashier প্রতিদিন sales লিখে রাখে। মাস শেষে ব্যাংক থেকে statement আসে। এখন তোমাকে দেখতে হবে — cashier যা লিখেছে আর ব্যাংক যা বলছে — এই দুটো মিলছে কিনা। Misbah’s Magic এই কাজটাই করে — হাজার হাজার transaction-এর জন্য, seconds-এ।</w:t>
      </w:r>
    </w:p>
    <w:p>
      <w:r>
        <w:br w:type="page"/>
      </w:r>
    </w:p>
    <w:p>
      <w:pPr>
        <w:pStyle w:val="MM-H1"/>
      </w:pPr>
      <w:r>
        <w:rPr>
          <w:rFonts w:ascii="Arial" w:hAnsi="Arial"/>
          <w:b/>
          <w:bCs/>
          <w:sz w:val="36"/>
          <w:szCs w:val="36"/>
          <w:color w:val="7C3AED"/>
        </w:rPr>
        <w:t>PART 2 — System Architecture: পুরো System কীভাবে কাজ করে?</w:t>
      </w:r>
    </w:p>
    <w:p>
      <w:pPr>
        <w:pBdr>
          <w:bottom w:val="single" w:sz="4" w:space="1" w:color="7C3AED"/>
        </w:pBdr>
        <w:spacing w:before="120" w:after="120"/>
      </w:pPr>
    </w:p>
    <w:p>
      <w:pPr>
        <w:pStyle w:val="MM-H2"/>
      </w:pPr>
      <w:r>
        <w:rPr>
          <w:rFonts w:ascii="Arial" w:hAnsi="Arial"/>
          <w:b/>
          <w:bCs/>
          <w:sz w:val="28"/>
          <w:szCs w:val="28"/>
          <w:color w:val="1F4E79"/>
        </w:rPr>
        <w:t>2.1 Architecture Overview</w:t>
      </w:r>
    </w:p>
    <w:p>
      <w:pPr>
        <w:pStyle w:val="Normal"/>
      </w:pPr>
      <w:r>
        <w:rPr>
          <w:rFonts w:ascii="Arial" w:hAnsi="Arial"/>
          <w:sz w:val="22"/>
          <w:szCs w:val="22"/>
        </w:rPr>
        <w:t>Misbah’s Magic একটি Client-Server architecture ব্যবহার করে। দুটো আলাদা অংশ আছে: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Frontend (Client): Browser-এ চলে — HTML, CSS, JavaScript দিয়ে তৈরি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Backend (Server): Python Flask server — logic, file processing সব এখানে হয়</w:t>
      </w:r>
    </w:p>
    <w:p>
      <w:pPr>
        <w:pStyle w:val="MM-H2"/>
      </w:pPr>
      <w:r>
        <w:rPr>
          <w:rFonts w:ascii="Arial" w:hAnsi="Arial"/>
          <w:b/>
          <w:bCs/>
          <w:sz w:val="28"/>
          <w:szCs w:val="28"/>
          <w:color w:val="1F4E79"/>
        </w:rPr>
        <w:t>2.2 System Flow Diagram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User Browser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  │  (HTTP Request)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  ▼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Flask Server (Python) ← port 8080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  │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  ├── /api/auth/verify       ← Login check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  ├── /api/reconcile/excel   ← Excel processing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  ├── /api/reconcile/pdf     ← PDF + AI processing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  ├── /api/reports/download  ← Report download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  └── /api/health            ← Status check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  │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  ├── pandas (data processing)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  ├── openpyxl (Excel read/write)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  └── Google Gemini API (PDF extraction)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  │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  ▼  (JSON Response)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User Browser (shows results)</w:t>
      </w:r>
    </w:p>
    <w:p>
      <w:pPr>
        <w:pStyle w:val="MM-H2"/>
      </w:pPr>
      <w:r>
        <w:rPr>
          <w:rFonts w:ascii="Arial" w:hAnsi="Arial"/>
          <w:b/>
          <w:bCs/>
          <w:sz w:val="28"/>
          <w:szCs w:val="28"/>
          <w:color w:val="1F4E79"/>
        </w:rPr>
        <w:t>2.3 Technology Stack</w:t>
      </w:r>
    </w:p>
    <w:tbl>
      <w:tblPr>
        <w:tblW w:w="9360" w:type="dxa"/>
        <w:tblBorders>
          <w:top w:val="single" w:sz="2" w:color="CBD5E1"/>
          <w:left w:val="single" w:sz="2" w:color="CBD5E1"/>
          <w:bottom w:val="single" w:sz="2" w:color="CBD5E1"/>
          <w:right w:val="single" w:sz="2" w:color="CBD5E1"/>
          <w:insideH w:val="single" w:sz="2" w:color="CBD5E1"/>
          <w:insideV w:val="single" w:sz="2" w:color="CBD5E1"/>
        </w:tblBorders>
      </w:tblPr>
      <w:tblGrid>
        <w:gridCol w:w="1600"/>
        <w:gridCol w:w="2200"/>
        <w:gridCol w:w="1200"/>
        <w:gridCol w:w="4360"/>
      </w:tblGrid>
      <w:tr>
        <w:tc>
          <w:tcPr>
            <w:tcW w:w="1600" w:type="dxa"/>
            <w:shd w:val="clear" w:color="auto" w:fill="1F4E7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b/>
                  <w:bCs/>
                  <w:sz w:val="18"/>
                  <w:szCs w:val="18"/>
                  <w:color w:val="FFFFFF"/>
                </w:rPr>
                <w:t>Layer</w:t>
              </w:r>
            </w:r>
          </w:p>
        </w:tc>
        <w:tc>
          <w:tcPr>
            <w:tcW w:w="2200" w:type="dxa"/>
            <w:shd w:val="clear" w:color="auto" w:fill="1F4E7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b/>
                  <w:bCs/>
                  <w:sz w:val="18"/>
                  <w:szCs w:val="18"/>
                  <w:color w:val="FFFFFF"/>
                </w:rPr>
                <w:t>Technology</w:t>
              </w:r>
            </w:r>
          </w:p>
        </w:tc>
        <w:tc>
          <w:tcPr>
            <w:tcW w:w="1200" w:type="dxa"/>
            <w:shd w:val="clear" w:color="auto" w:fill="1F4E7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b/>
                  <w:bCs/>
                  <w:sz w:val="18"/>
                  <w:szCs w:val="18"/>
                  <w:color w:val="FFFFFF"/>
                </w:rPr>
                <w:t>Version</w:t>
              </w:r>
            </w:r>
          </w:p>
        </w:tc>
        <w:tc>
          <w:tcPr>
            <w:tcW w:w="4360" w:type="dxa"/>
            <w:shd w:val="clear" w:color="auto" w:fill="1F4E7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b/>
                  <w:bCs/>
                  <w:sz w:val="18"/>
                  <w:szCs w:val="18"/>
                  <w:color w:val="FFFFFF"/>
                </w:rPr>
                <w:t>Why Used</w:t>
              </w:r>
            </w:r>
          </w:p>
        </w:tc>
      </w:tr>
      <w:tr>
        <w:tc>
          <w:tcPr>
            <w:tcW w:w="16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Frontend</w:t>
              </w:r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HTML5 + CSS3</w:t>
              </w:r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/>
              </w:r>
            </w:r>
          </w:p>
        </w:tc>
        <w:tc>
          <w:tcPr>
            <w:tcW w:w="436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UI তৈরির জন্য — কোনো framework নেই</w:t>
              </w:r>
            </w:r>
          </w:p>
        </w:tc>
      </w:tr>
      <w:tr>
        <w:tc>
          <w:tcPr>
            <w:tcW w:w="1600" w:type="dxa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Frontend</w:t>
              </w:r>
            </w:r>
          </w:p>
        </w:tc>
        <w:tc>
          <w:tcPr>
            <w:tcW w:w="2200" w:type="dxa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Vanilla JavaScript</w:t>
              </w:r>
            </w:r>
          </w:p>
        </w:tc>
        <w:tc>
          <w:tcPr>
            <w:tcW w:w="1200" w:type="dxa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/>
              </w:r>
            </w:r>
          </w:p>
        </w:tc>
        <w:tc>
          <w:tcPr>
            <w:tcW w:w="4360" w:type="dxa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Lightweight, fast, no build step</w:t>
              </w:r>
            </w:r>
          </w:p>
        </w:tc>
      </w:tr>
      <w:tr>
        <w:tc>
          <w:tcPr>
            <w:tcW w:w="16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Backend</w:t>
              </w:r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Python Flask</w:t>
              </w:r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3.0.3</w:t>
              </w:r>
            </w:r>
          </w:p>
        </w:tc>
        <w:tc>
          <w:tcPr>
            <w:tcW w:w="436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Lightweight web framework</w:t>
              </w:r>
            </w:r>
          </w:p>
        </w:tc>
      </w:tr>
      <w:tr>
        <w:tc>
          <w:tcPr>
            <w:tcW w:w="1600" w:type="dxa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Backend</w:t>
              </w:r>
            </w:r>
          </w:p>
        </w:tc>
        <w:tc>
          <w:tcPr>
            <w:tcW w:w="2200" w:type="dxa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Flask-CORS</w:t>
              </w:r>
            </w:r>
          </w:p>
        </w:tc>
        <w:tc>
          <w:tcPr>
            <w:tcW w:w="1200" w:type="dxa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4.0.1</w:t>
              </w:r>
            </w:r>
          </w:p>
        </w:tc>
        <w:tc>
          <w:tcPr>
            <w:tcW w:w="4360" w:type="dxa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Browser cross-origin allow</w:t>
              </w:r>
            </w:r>
          </w:p>
        </w:tc>
      </w:tr>
      <w:tr>
        <w:tc>
          <w:tcPr>
            <w:tcW w:w="16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Data</w:t>
              </w:r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pandas</w:t>
              </w:r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2.2.2</w:t>
              </w:r>
            </w:r>
          </w:p>
        </w:tc>
        <w:tc>
          <w:tcPr>
            <w:tcW w:w="436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Excel/CSV পড়া, DataFrame</w:t>
              </w:r>
            </w:r>
          </w:p>
        </w:tc>
      </w:tr>
      <w:tr>
        <w:tc>
          <w:tcPr>
            <w:tcW w:w="1600" w:type="dxa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Data</w:t>
              </w:r>
            </w:r>
          </w:p>
        </w:tc>
        <w:tc>
          <w:tcPr>
            <w:tcW w:w="2200" w:type="dxa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openpyxl</w:t>
              </w:r>
            </w:r>
          </w:p>
        </w:tc>
        <w:tc>
          <w:tcPr>
            <w:tcW w:w="1200" w:type="dxa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3.1.5</w:t>
              </w:r>
            </w:r>
          </w:p>
        </w:tc>
        <w:tc>
          <w:tcPr>
            <w:tcW w:w="4360" w:type="dxa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Excel তৈরি (reports)</w:t>
              </w:r>
            </w:r>
          </w:p>
        </w:tc>
      </w:tr>
      <w:tr>
        <w:tc>
          <w:tcPr>
            <w:tcW w:w="16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AI</w:t>
              </w:r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Google Gemini 1.5 Pro</w:t>
              </w:r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0.8.3</w:t>
              </w:r>
            </w:r>
          </w:p>
        </w:tc>
        <w:tc>
          <w:tcPr>
            <w:tcW w:w="436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PDF থেকে transaction extract</w:t>
              </w:r>
            </w:r>
          </w:p>
        </w:tc>
      </w:tr>
      <w:tr>
        <w:tc>
          <w:tcPr>
            <w:tcW w:w="1600" w:type="dxa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Deploy</w:t>
              </w:r>
            </w:r>
          </w:p>
        </w:tc>
        <w:tc>
          <w:tcPr>
            <w:tcW w:w="2200" w:type="dxa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gunicorn</w:t>
              </w:r>
            </w:r>
          </w:p>
        </w:tc>
        <w:tc>
          <w:tcPr>
            <w:tcW w:w="1200" w:type="dxa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21.2.0</w:t>
              </w:r>
            </w:r>
          </w:p>
        </w:tc>
        <w:tc>
          <w:tcPr>
            <w:tcW w:w="4360" w:type="dxa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Production WSGI server</w:t>
              </w:r>
            </w:r>
          </w:p>
        </w:tc>
      </w:tr>
    </w:tbl>
    <w:p/>
    <w:p>
      <w:r>
        <w:br w:type="page"/>
      </w:r>
    </w:p>
    <w:p>
      <w:pPr>
        <w:pStyle w:val="MM-H1"/>
      </w:pPr>
      <w:r>
        <w:rPr>
          <w:rFonts w:ascii="Arial" w:hAnsi="Arial"/>
          <w:b/>
          <w:bCs/>
          <w:sz w:val="36"/>
          <w:szCs w:val="36"/>
          <w:color w:val="7C3AED"/>
        </w:rPr>
        <w:t>PART 3 — Project Structure Map: প্রতিটি ফাইল কী করে?</w:t>
      </w:r>
    </w:p>
    <w:p>
      <w:pPr>
        <w:pBdr>
          <w:bottom w:val="single" w:sz="4" w:space="1" w:color="7C3AED"/>
        </w:pBdr>
        <w:spacing w:before="120" w:after="120"/>
      </w:pPr>
    </w:p>
    <w:p>
      <w:pPr>
        <w:pStyle w:val="MM-H2"/>
      </w:pPr>
      <w:r>
        <w:rPr>
          <w:rFonts w:ascii="Arial" w:hAnsi="Arial"/>
          <w:b/>
          <w:bCs/>
          <w:sz w:val="28"/>
          <w:szCs w:val="28"/>
          <w:color w:val="1F4E79"/>
        </w:rPr>
        <w:t>3.1 Complete Folder Tree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misbah-magic/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├── backend/                    ← Python Flask server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│   ├── app.py                  ← Main entry point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│   ├── config.py               ← Environment variables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│   ├── .env                    ← Secrets (users, API key)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│   ├── requirements.txt        ← Python packages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│   └── modules/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│       ├── auth/routes.py          ← /api/auth/verify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│       ├── reconciliation/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│       │   ├── routes.py           ← /api/reconcile/*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│       │   ├── excel_engine.py     ← Excel/CSV processing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│       │   ├── pdf_engine.py       ← PDF + Gemini AI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│       │   └── fuzzy_matcher.py    ← Core matching algorithm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│       └── reports/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│           ├── routes.py           ← /api/reports/download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│           └── generator.py        ← Color-coded Excel report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├── frontend/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│   ├── index.html              ← Single Page Application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│   └── assets/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│       ├── css/variables.css   ← Design tokens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│       ├── css/base.css        ← CSS reset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│       ├── css/animations.css  ← Animations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│       ├── js/config.js        ← API URL, constants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│       ├── js/api.js           ← HTTP client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│       ├── js/state.js         ← State management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│       ├── js/ui.js            ← DOM helpers, toast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│       ├── js/uploader.js      ← Drag-drop upload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│       ├── js/results.js       ← Results rendering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│       └── js/app.js           ← Main entry point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├── run.sh                      ← Local start script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├── render.yaml                 ← Render.com deployment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└── README.md                   ← Documentation</w:t>
      </w:r>
    </w:p>
    <w:p>
      <w:pPr>
        <w:pStyle w:val="MM-H2"/>
      </w:pPr>
      <w:r>
        <w:rPr>
          <w:rFonts w:ascii="Arial" w:hAnsi="Arial"/>
          <w:b/>
          <w:bCs/>
          <w:sz w:val="28"/>
          <w:szCs w:val="28"/>
          <w:color w:val="1F4E79"/>
        </w:rPr>
        <w:t>3.2 Dead Code / Unused Files</w:t>
      </w:r>
    </w:p>
    <w:p>
      <w:pPr>
        <w:pStyle w:val="Normal"/>
        <w:shd w:val="clear" w:color="auto" w:fill="FEF3C7"/>
        <w:ind w:left="360" w:right="360"/>
        <w:pBdr>
          <w:left w:val="single" w:sz="12" w:space="4" w:color="7C3AED"/>
        </w:pBdr>
      </w:pPr>
      <w:r>
        <w:rPr>
          <w:rFonts w:ascii="Arial" w:hAnsi="Arial"/>
          <w:sz w:val="21"/>
          <w:szCs w:val="21"/>
        </w:rPr>
        <w:t xml:space="preserve">⚠️  IMPORTANT: backend/utils/ ফোল্ডারের সব ফাইল এবং frontend/css/style.css এবং frontend/js/ ফোল্ডারের ফাইলগুলো আর ব্যবহার হচ্ছে না। এগুলো পুরনো version-এর legacy code। Remove করা safe।</w:t>
      </w:r>
    </w:p>
    <w:p>
      <w:r>
        <w:br w:type="page"/>
      </w:r>
    </w:p>
    <w:p>
      <w:pPr>
        <w:pStyle w:val="MM-H1"/>
      </w:pPr>
      <w:r>
        <w:rPr>
          <w:rFonts w:ascii="Arial" w:hAnsi="Arial"/>
          <w:b/>
          <w:bCs/>
          <w:sz w:val="36"/>
          <w:szCs w:val="36"/>
          <w:color w:val="7C3AED"/>
        </w:rPr>
        <w:t>PART 4 — Execution Flow: User Action থেকে Response পর্যন্ত</w:t>
      </w:r>
    </w:p>
    <w:p>
      <w:pPr>
        <w:pBdr>
          <w:bottom w:val="single" w:sz="4" w:space="1" w:color="7C3AED"/>
        </w:pBdr>
        <w:spacing w:before="120" w:after="120"/>
      </w:pPr>
    </w:p>
    <w:p>
      <w:pPr>
        <w:pStyle w:val="MM-H2"/>
      </w:pPr>
      <w:r>
        <w:rPr>
          <w:rFonts w:ascii="Arial" w:hAnsi="Arial"/>
          <w:b/>
          <w:bCs/>
          <w:sz w:val="28"/>
          <w:szCs w:val="28"/>
          <w:color w:val="1F4E79"/>
        </w:rPr>
        <w:t>4.1 App Startup Flow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python3 backend/app.py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└── create_app() call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    ├── Flask app তৈরি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    ├── CORS enable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    ├── auth_bp → /api/auth/*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    ├── recon_bp → /api/reconcile/*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    ├── reports_bp → /api/reports/*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    └── app.run(0.0.0.0:8080)</w:t>
      </w:r>
    </w:p>
    <w:p>
      <w:pPr>
        <w:pStyle w:val="MM-H2"/>
      </w:pPr>
      <w:r>
        <w:rPr>
          <w:rFonts w:ascii="Arial" w:hAnsi="Arial"/>
          <w:b/>
          <w:bCs/>
          <w:sz w:val="28"/>
          <w:szCs w:val="28"/>
          <w:color w:val="1F4E79"/>
        </w:rPr>
        <w:t>4.2 Login Flow</w:t>
      </w:r>
    </w:p>
    <w:p>
      <w:pPr>
        <w:pStyle w:val="Normal"/>
      </w:pPr>
      <w:r>
        <w:rPr>
          <w:rFonts w:ascii="Arial" w:hAnsi="Arial"/>
          <w:sz w:val="22"/>
          <w:szCs w:val="22"/>
        </w:rPr>
        <w:t>Step 1: Browser-এ http://localhost:8080 খোলে</w:t>
      </w:r>
    </w:p>
    <w:p>
      <w:pPr>
        <w:pStyle w:val="Normal"/>
      </w:pPr>
      <w:r>
        <w:rPr>
          <w:rFonts w:ascii="Arial" w:hAnsi="Arial"/>
          <w:sz w:val="22"/>
          <w:szCs w:val="22"/>
        </w:rPr>
        <w:t>Step 2: Flask / route index.html পাঠায়</w:t>
      </w:r>
    </w:p>
    <w:p>
      <w:pPr>
        <w:pStyle w:val="Normal"/>
      </w:pPr>
      <w:r>
        <w:rPr>
          <w:rFonts w:ascii="Arial" w:hAnsi="Arial"/>
          <w:sz w:val="22"/>
          <w:szCs w:val="22"/>
        </w:rPr>
        <w:t>Step 3: Browser JavaScript লোড করে — config.js → api.js → state.js → ui.js → uploader.js → results.js → app.js</w:t>
      </w:r>
    </w:p>
    <w:p>
      <w:pPr>
        <w:pStyle w:val="Normal"/>
      </w:pPr>
      <w:r>
        <w:rPr>
          <w:rFonts w:ascii="Arial" w:hAnsi="Arial"/>
          <w:sz w:val="22"/>
          <w:szCs w:val="22"/>
        </w:rPr>
        <w:t>Step 4: boot() function চলে → login screen দেখায়</w:t>
      </w:r>
    </w:p>
    <w:p>
      <w:pPr>
        <w:pStyle w:val="Normal"/>
      </w:pPr>
      <w:r>
        <w:rPr>
          <w:rFonts w:ascii="Arial" w:hAnsi="Arial"/>
          <w:sz w:val="22"/>
          <w:szCs w:val="22"/>
        </w:rPr>
        <w:t>Step 5: Background-এ Api.ping() দিয়ে health check</w:t>
      </w:r>
    </w:p>
    <w:p>
      <w:pPr>
        <w:pStyle w:val="Normal"/>
      </w:pPr>
      <w:r>
        <w:rPr>
          <w:rFonts w:ascii="Arial" w:hAnsi="Arial"/>
          <w:sz w:val="22"/>
          <w:szCs w:val="22"/>
        </w:rPr>
        <w:t>Step 6-7: User username+password দিয়ে Submit → POST /api/auth/verify</w:t>
      </w:r>
    </w:p>
    <w:p>
      <w:pPr>
        <w:pStyle w:val="Normal"/>
      </w:pPr>
      <w:r>
        <w:rPr>
          <w:rFonts w:ascii="Arial" w:hAnsi="Arial"/>
          <w:sz w:val="22"/>
          <w:szCs w:val="22"/>
        </w:rPr>
        <w:t>Step 8-9: config.get_users() থেকে users load → password match</w:t>
      </w:r>
    </w:p>
    <w:p>
      <w:pPr>
        <w:pStyle w:val="Normal"/>
      </w:pPr>
      <w:r>
        <w:rPr>
          <w:rFonts w:ascii="Arial" w:hAnsi="Arial"/>
          <w:sz w:val="22"/>
          <w:szCs w:val="22"/>
        </w:rPr>
        <w:t>Step 10-12: {success: true} → State.setState({authenticated: true}) → Dashboard দেখায়</w:t>
      </w:r>
    </w:p>
    <w:p>
      <w:pPr>
        <w:pStyle w:val="MM-H2"/>
      </w:pPr>
      <w:r>
        <w:rPr>
          <w:rFonts w:ascii="Arial" w:hAnsi="Arial"/>
          <w:b/>
          <w:bCs/>
          <w:sz w:val="28"/>
          <w:szCs w:val="28"/>
          <w:color w:val="1F4E79"/>
        </w:rPr>
        <w:t>4.3 Excel Reconciliation — Complete Trace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User → দুটো file select → 'Run Reconciliation' press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app.js:_run()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├── isPdf? → false (ফাইল Excel)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└── Api.reconcileExcel(bankFile, qbFile)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api.js: fetch POST /api/reconcile/excel (FormData)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routes.py:reconcile_excel()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├── extension check (_allowed)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├── temp folder-এ save (_save_upload)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└── run_excel_reconciliation()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excel_engine.py: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├── _load_file() → pandas DataFrame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├── _build_records() → list of dicts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└── match_transactions()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fuzzy_matcher.py:match_transactions():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├── GATE 1: |amount_diff| &lt;= 0.01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├── GATE 2: |date_diff| &lt;= 3 days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└── SCORE: description similarity &gt;= 0.60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generator.py:generate_excel_report()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└── Color-coded .xlsx তৈরি → report_dir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JSON Response → Results.render(data) → Dashboard দেখায়</w:t>
      </w:r>
    </w:p>
    <w:p>
      <w:pPr>
        <w:pStyle w:val="MM-H2"/>
      </w:pPr>
      <w:r>
        <w:rPr>
          <w:rFonts w:ascii="Arial" w:hAnsi="Arial"/>
          <w:b/>
          <w:bCs/>
          <w:sz w:val="28"/>
          <w:szCs w:val="28"/>
          <w:color w:val="1F4E79"/>
        </w:rPr>
        <w:t>4.4 PDF Mode (AI Flow)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pdf_engine.py:extract_pdf_transactions()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├── PDF → base64 encode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├── Google Gemini 1.5 Pro API call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├── Prompt: 'Extract ALL transactions as JSON array'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└── JSON parse → normalized records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(তারপর Excel flow-এর মতো match_transactions চলে)</w:t>
      </w:r>
    </w:p>
    <w:p>
      <w:r>
        <w:br w:type="page"/>
      </w:r>
    </w:p>
    <w:p>
      <w:pPr>
        <w:pStyle w:val="MM-H1"/>
      </w:pPr>
      <w:r>
        <w:rPr>
          <w:rFonts w:ascii="Arial" w:hAnsi="Arial"/>
          <w:b/>
          <w:bCs/>
          <w:sz w:val="36"/>
          <w:szCs w:val="36"/>
          <w:color w:val="7C3AED"/>
        </w:rPr>
        <w:t>PART 5 — Frontend Deep Dive: UI কীভাবে তৈরি?</w:t>
      </w:r>
    </w:p>
    <w:p>
      <w:pPr>
        <w:pBdr>
          <w:bottom w:val="single" w:sz="4" w:space="1" w:color="7C3AED"/>
        </w:pBdr>
        <w:spacing w:before="120" w:after="120"/>
      </w:pPr>
    </w:p>
    <w:p>
      <w:pPr>
        <w:pStyle w:val="MM-H2"/>
      </w:pPr>
      <w:r>
        <w:rPr>
          <w:rFonts w:ascii="Arial" w:hAnsi="Arial"/>
          <w:b/>
          <w:bCs/>
          <w:sz w:val="28"/>
          <w:szCs w:val="28"/>
          <w:color w:val="1F4E79"/>
        </w:rPr>
        <w:t>5.1 Single Page Application (SPA)</w:t>
      </w:r>
    </w:p>
    <w:p>
      <w:pPr>
        <w:pStyle w:val="Normal"/>
      </w:pPr>
      <w:r>
        <w:rPr>
          <w:rFonts w:ascii="Arial" w:hAnsi="Arial"/>
          <w:sz w:val="22"/>
          <w:szCs w:val="22"/>
        </w:rPr>
        <w:t>এই app একটিমাত্র HTML file (index.html) দিয়ে তৈরি। Page reload হয় না — JavaScript screen switch করে।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screen-login — Login form (.screen.active না হলে display:none)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screen-dashboard — মূল app (.active হলে display:flex)</w:t>
      </w:r>
    </w:p>
    <w:p>
      <w:pPr>
        <w:pStyle w:val="MM-H2"/>
      </w:pPr>
      <w:r>
        <w:rPr>
          <w:rFonts w:ascii="Arial" w:hAnsi="Arial"/>
          <w:b/>
          <w:bCs/>
          <w:sz w:val="28"/>
          <w:szCs w:val="28"/>
          <w:color w:val="1F4E79"/>
        </w:rPr>
        <w:t>5.2 CSS Architecture — 4 Layer System</w:t>
      </w:r>
    </w:p>
    <w:tbl>
      <w:tblPr>
        <w:tblW w:w="10500" w:type="dxa"/>
        <w:tblBorders>
          <w:top w:val="single" w:sz="2" w:color="CBD5E1"/>
          <w:left w:val="single" w:sz="2" w:color="CBD5E1"/>
          <w:bottom w:val="single" w:sz="2" w:color="CBD5E1"/>
          <w:right w:val="single" w:sz="2" w:color="CBD5E1"/>
          <w:insideH w:val="single" w:sz="2" w:color="CBD5E1"/>
          <w:insideV w:val="single" w:sz="2" w:color="CBD5E1"/>
        </w:tblBorders>
      </w:tblPr>
      <w:tblGrid>
        <w:gridCol w:w="3000"/>
        <w:gridCol w:w="4500"/>
        <w:gridCol w:w="3000"/>
      </w:tblGrid>
      <w:tr>
        <w:tc>
          <w:tcPr>
            <w:tcW w:w="3000" w:type="dxa"/>
            <w:shd w:val="clear" w:color="auto" w:fill="1F4E7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b/>
                  <w:bCs/>
                  <w:sz w:val="18"/>
                  <w:szCs w:val="18"/>
                  <w:color w:val="FFFFFF"/>
                </w:rPr>
                <w:t>File</w:t>
              </w:r>
            </w:r>
          </w:p>
        </w:tc>
        <w:tc>
          <w:tcPr>
            <w:tcW w:w="4500" w:type="dxa"/>
            <w:shd w:val="clear" w:color="auto" w:fill="1F4E7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b/>
                  <w:bCs/>
                  <w:sz w:val="18"/>
                  <w:szCs w:val="18"/>
                  <w:color w:val="FFFFFF"/>
                </w:rPr>
                <w:t>Purpose</w:t>
              </w:r>
            </w:r>
          </w:p>
        </w:tc>
        <w:tc>
          <w:tcPr>
            <w:tcW w:w="3000" w:type="dxa"/>
            <w:shd w:val="clear" w:color="auto" w:fill="1F4E7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b/>
                  <w:bCs/>
                  <w:sz w:val="18"/>
                  <w:szCs w:val="18"/>
                  <w:color w:val="FFFFFF"/>
                </w:rPr>
                <w:t>Example</w:t>
              </w:r>
            </w:r>
          </w:p>
        </w:tc>
      </w:tr>
      <w:tr>
        <w:tc>
          <w:tcPr>
            <w:tcW w:w="30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variables.css</w:t>
              </w:r>
            </w:r>
          </w:p>
        </w:tc>
        <w:tc>
          <w:tcPr>
            <w:tcW w:w="45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Design tokens — সব রং, font, shadow</w:t>
              </w:r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--clr-primary: #7C3AED</w:t>
              </w:r>
            </w:r>
          </w:p>
        </w:tc>
      </w:tr>
      <w:tr>
        <w:tc>
          <w:tcPr>
            <w:tcW w:w="3000" w:type="dxa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base.css</w:t>
              </w:r>
            </w:r>
          </w:p>
        </w:tc>
        <w:tc>
          <w:tcPr>
            <w:tcW w:w="4500" w:type="dxa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CSS reset + typography</w:t>
              </w:r>
            </w:r>
          </w:p>
        </w:tc>
        <w:tc>
          <w:tcPr>
            <w:tcW w:w="3000" w:type="dxa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*, margin:0, padding:0</w:t>
              </w:r>
            </w:r>
          </w:p>
        </w:tc>
      </w:tr>
      <w:tr>
        <w:tc>
          <w:tcPr>
            <w:tcW w:w="30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animations.css</w:t>
              </w:r>
            </w:r>
          </w:p>
        </w:tc>
        <w:tc>
          <w:tcPr>
            <w:tcW w:w="45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keyframe animations</w:t>
              </w:r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fadeIn, popIn, shimmer</w:t>
              </w:r>
            </w:r>
          </w:p>
        </w:tc>
      </w:tr>
      <w:tr>
        <w:tc>
          <w:tcPr>
            <w:tcW w:w="3000" w:type="dxa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index.html &lt;style&gt;</w:t>
              </w:r>
            </w:r>
          </w:p>
        </w:tc>
        <w:tc>
          <w:tcPr>
            <w:tcW w:w="4500" w:type="dxa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Component styles</w:t>
              </w:r>
            </w:r>
          </w:p>
        </w:tc>
        <w:tc>
          <w:tcPr>
            <w:tcW w:w="3000" w:type="dxa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.login-card, .upload-zone</w:t>
              </w:r>
            </w:r>
          </w:p>
        </w:tc>
      </w:tr>
    </w:tbl>
    <w:p/>
    <w:p>
      <w:pPr>
        <w:pStyle w:val="MM-H2"/>
      </w:pPr>
      <w:r>
        <w:rPr>
          <w:rFonts w:ascii="Arial" w:hAnsi="Arial"/>
          <w:b/>
          <w:bCs/>
          <w:sz w:val="28"/>
          <w:szCs w:val="28"/>
          <w:color w:val="1F4E79"/>
        </w:rPr>
        <w:t>5.3 JavaScript Module Load Order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config.js   → API_BASE URL, APP_NAME define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api.js      → Api object (CONFIG ব্যবহার করে)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state.js    → State object (no dependency)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ui.js       → UI object (CONFIG ব্যবহার করে)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uploader.js → Uploader (UI, State ব্যবহার করে)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results.js  → Results (State, UI ব্যবহার করে)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app.js      → Entry point (সবগুলো ব্যবহার করে)</w:t>
      </w:r>
    </w:p>
    <w:p>
      <w:pPr>
        <w:pStyle w:val="Normal"/>
      </w:pPr>
      <w:r>
        <w:rPr>
          <w:rFonts w:ascii="Arial" w:hAnsi="Arial"/>
          <w:sz w:val="22"/>
          <w:szCs w:val="22"/>
        </w:rPr>
        <w:t>প্রতিটি file একটি IIFE (Immediately Invoked Function Expression) — নিজেই চলে এবং একটা public object return করে।</w:t>
      </w:r>
    </w:p>
    <w:p>
      <w:pPr>
        <w:pStyle w:val="MM-H2"/>
      </w:pPr>
      <w:r>
        <w:rPr>
          <w:rFonts w:ascii="Arial" w:hAnsi="Arial"/>
          <w:b/>
          <w:bCs/>
          <w:sz w:val="28"/>
          <w:szCs w:val="28"/>
          <w:color w:val="1F4E79"/>
        </w:rPr>
        <w:t>5.4 State Management (state.js)</w:t>
      </w:r>
    </w:p>
    <w:p>
      <w:pPr>
        <w:pStyle w:val="Normal"/>
      </w:pPr>
      <w:r>
        <w:rPr>
          <w:rFonts w:ascii="Arial" w:hAnsi="Arial"/>
          <w:sz w:val="22"/>
          <w:szCs w:val="22"/>
        </w:rPr>
        <w:t>React-এর মতোই, কিন্তু vanilla JavaScript-এ। Observer pattern ব্যবহার করে।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State properties: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authenticated: false   ← Login হয়েছে কিনা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activeTab:     'matched'← কোন tab active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loading:       false   ← Processing চলছে কিনা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results:       null    ← API থেকে আসা data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reportFilename:null    ← Download filename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bankFile:      null    ← Selected bank file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qbFile:        null    ← Selected QB file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searchQuery:   ''      ← Search text</w:t>
      </w:r>
    </w:p>
    <w:p>
      <w:pPr>
        <w:pStyle w:val="MM-H2"/>
      </w:pPr>
      <w:r>
        <w:rPr>
          <w:rFonts w:ascii="Arial" w:hAnsi="Arial"/>
          <w:b/>
          <w:bCs/>
          <w:sz w:val="28"/>
          <w:szCs w:val="28"/>
          <w:color w:val="1F4E79"/>
        </w:rPr>
        <w:t>5.5 Results Rendering (results.js)</w:t>
      </w:r>
    </w:p>
    <w:tbl>
      <w:tblPr>
        <w:tblW w:w="9600" w:type="dxa"/>
        <w:tblBorders>
          <w:top w:val="single" w:sz="2" w:color="CBD5E1"/>
          <w:left w:val="single" w:sz="2" w:color="CBD5E1"/>
          <w:bottom w:val="single" w:sz="2" w:color="CBD5E1"/>
          <w:right w:val="single" w:sz="2" w:color="CBD5E1"/>
          <w:insideH w:val="single" w:sz="2" w:color="CBD5E1"/>
          <w:insideV w:val="single" w:sz="2" w:color="CBD5E1"/>
        </w:tblBorders>
      </w:tblPr>
      <w:tblGrid>
        <w:gridCol w:w="2400"/>
        <w:gridCol w:w="3200"/>
        <w:gridCol w:w="4000"/>
      </w:tblGrid>
      <w:tr>
        <w:tc>
          <w:tcPr>
            <w:tcW w:w="2400" w:type="dxa"/>
            <w:shd w:val="clear" w:color="auto" w:fill="1F4E7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b/>
                  <w:bCs/>
                  <w:sz w:val="18"/>
                  <w:szCs w:val="18"/>
                  <w:color w:val="FFFFFF"/>
                </w:rPr>
                <w:t>Tab</w:t>
              </w:r>
            </w:r>
          </w:p>
        </w:tc>
        <w:tc>
          <w:tcPr>
            <w:tcW w:w="3200" w:type="dxa"/>
            <w:shd w:val="clear" w:color="auto" w:fill="1F4E7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b/>
                  <w:bCs/>
                  <w:sz w:val="18"/>
                  <w:szCs w:val="18"/>
                  <w:color w:val="FFFFFF"/>
                </w:rPr>
                <w:t>Data</w:t>
              </w:r>
            </w:r>
          </w:p>
        </w:tc>
        <w:tc>
          <w:tcPr>
            <w:tcW w:w="4000" w:type="dxa"/>
            <w:shd w:val="clear" w:color="auto" w:fill="1F4E7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b/>
                  <w:bCs/>
                  <w:sz w:val="18"/>
                  <w:szCs w:val="18"/>
                  <w:color w:val="FFFFFF"/>
                </w:rPr>
                <w:t>Columns</w:t>
              </w:r>
            </w:r>
          </w:p>
        </w:tc>
      </w:tr>
      <w:tr>
        <w:tc>
          <w:tcPr>
            <w:tcW w:w="24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matched</w:t>
              </w:r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data.matched[]</w:t>
              </w:r>
            </w:r>
          </w:p>
        </w:tc>
        <w:tc>
          <w:tcPr>
            <w:tcW w:w="40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Date, Desc, Bank Amt, QB Amt, Similarity</w:t>
              </w:r>
            </w:r>
          </w:p>
        </w:tc>
      </w:tr>
      <w:tr>
        <w:tc>
          <w:tcPr>
            <w:tcW w:w="2400" w:type="dxa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missing_in_qb</w:t>
              </w:r>
            </w:r>
          </w:p>
        </w:tc>
        <w:tc>
          <w:tcPr>
            <w:tcW w:w="3200" w:type="dxa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data.missing_in_qb[]</w:t>
              </w:r>
            </w:r>
          </w:p>
        </w:tc>
        <w:tc>
          <w:tcPr>
            <w:tcW w:w="4000" w:type="dxa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Date, Desc, Amount, Note</w:t>
              </w:r>
            </w:r>
          </w:p>
        </w:tc>
      </w:tr>
      <w:tr>
        <w:tc>
          <w:tcPr>
            <w:tcW w:w="24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missing_in_bank</w:t>
              </w:r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data.missing_in_bank[]</w:t>
              </w:r>
            </w:r>
          </w:p>
        </w:tc>
        <w:tc>
          <w:tcPr>
            <w:tcW w:w="40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Date, Desc, Amount, Note</w:t>
              </w:r>
            </w:r>
          </w:p>
        </w:tc>
      </w:tr>
      <w:tr>
        <w:tc>
          <w:tcPr>
            <w:tcW w:w="2400" w:type="dxa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discrepancies</w:t>
              </w:r>
            </w:r>
          </w:p>
        </w:tc>
        <w:tc>
          <w:tcPr>
            <w:tcW w:w="3200" w:type="dxa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data.discrepancies[]</w:t>
              </w:r>
            </w:r>
          </w:p>
        </w:tc>
        <w:tc>
          <w:tcPr>
            <w:tcW w:w="4000" w:type="dxa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Date, Desc, Bank Amt, QB Amt, Diff</w:t>
              </w:r>
            </w:r>
          </w:p>
        </w:tc>
      </w:tr>
      <w:tr>
        <w:tc>
          <w:tcPr>
            <w:tcW w:w="24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duplicates</w:t>
              </w:r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data.duplicates[]</w:t>
              </w:r>
            </w:r>
          </w:p>
        </w:tc>
        <w:tc>
          <w:tcPr>
            <w:tcW w:w="40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Date, Desc, Amount, Occurrences</w:t>
              </w:r>
            </w:r>
          </w:p>
        </w:tc>
      </w:tr>
    </w:tbl>
    <w:p/>
    <w:p>
      <w:r>
        <w:br w:type="page"/>
      </w:r>
    </w:p>
    <w:p>
      <w:pPr>
        <w:pStyle w:val="MM-H1"/>
      </w:pPr>
      <w:r>
        <w:rPr>
          <w:rFonts w:ascii="Arial" w:hAnsi="Arial"/>
          <w:b/>
          <w:bCs/>
          <w:sz w:val="36"/>
          <w:szCs w:val="36"/>
          <w:color w:val="7C3AED"/>
        </w:rPr>
        <w:t>PART 6 — Backend Deep Dive: Server Logic</w:t>
      </w:r>
    </w:p>
    <w:p>
      <w:pPr>
        <w:pBdr>
          <w:bottom w:val="single" w:sz="4" w:space="1" w:color="7C3AED"/>
        </w:pBdr>
        <w:spacing w:before="120" w:after="120"/>
      </w:pPr>
    </w:p>
    <w:p>
      <w:pPr>
        <w:pStyle w:val="MM-H2"/>
      </w:pPr>
      <w:r>
        <w:rPr>
          <w:rFonts w:ascii="Arial" w:hAnsi="Arial"/>
          <w:b/>
          <w:bCs/>
          <w:sz w:val="28"/>
          <w:szCs w:val="28"/>
          <w:color w:val="1F4E79"/>
        </w:rPr>
        <w:t>6.1 Flask Application Factory Pattern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create_app() এর কাজ: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1. frontend_dir = ../frontend path নির্ধারণ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2. Flask(static_folder=frontend_dir)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3. CORS(app) — browser cross-origin allow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4. Blueprints register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5. / route = index.html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6. /api/health = status JSON</w:t>
      </w:r>
    </w:p>
    <w:p>
      <w:pPr>
        <w:pStyle w:val="MM-H2"/>
      </w:pPr>
      <w:r>
        <w:rPr>
          <w:rFonts w:ascii="Arial" w:hAnsi="Arial"/>
          <w:b/>
          <w:bCs/>
          <w:sz w:val="28"/>
          <w:szCs w:val="28"/>
          <w:color w:val="1F4E79"/>
        </w:rPr>
        <w:t>6.2 Blueprint Architecture</w:t>
      </w:r>
    </w:p>
    <w:tbl>
      <w:tblPr>
        <w:tblW w:w="9960" w:type="dxa"/>
        <w:tblBorders>
          <w:top w:val="single" w:sz="2" w:color="CBD5E1"/>
          <w:left w:val="single" w:sz="2" w:color="CBD5E1"/>
          <w:bottom w:val="single" w:sz="2" w:color="CBD5E1"/>
          <w:right w:val="single" w:sz="2" w:color="CBD5E1"/>
          <w:insideH w:val="single" w:sz="2" w:color="CBD5E1"/>
          <w:insideV w:val="single" w:sz="2" w:color="CBD5E1"/>
        </w:tblBorders>
      </w:tblPr>
      <w:tblGrid>
        <w:gridCol w:w="2200"/>
        <w:gridCol w:w="2400"/>
        <w:gridCol w:w="3200"/>
        <w:gridCol w:w="2160"/>
      </w:tblGrid>
      <w:tr>
        <w:tc>
          <w:tcPr>
            <w:tcW w:w="2200" w:type="dxa"/>
            <w:shd w:val="clear" w:color="auto" w:fill="1F4E7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b/>
                  <w:bCs/>
                  <w:sz w:val="18"/>
                  <w:szCs w:val="18"/>
                  <w:color w:val="FFFFFF"/>
                </w:rPr>
                <w:t>Blueprint</w:t>
              </w:r>
            </w:r>
          </w:p>
        </w:tc>
        <w:tc>
          <w:tcPr>
            <w:tcW w:w="2400" w:type="dxa"/>
            <w:shd w:val="clear" w:color="auto" w:fill="1F4E7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b/>
                  <w:bCs/>
                  <w:sz w:val="18"/>
                  <w:szCs w:val="18"/>
                  <w:color w:val="FFFFFF"/>
                </w:rPr>
                <w:t>URL Prefix</w:t>
              </w:r>
            </w:r>
          </w:p>
        </w:tc>
        <w:tc>
          <w:tcPr>
            <w:tcW w:w="3200" w:type="dxa"/>
            <w:shd w:val="clear" w:color="auto" w:fill="1F4E7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b/>
                  <w:bCs/>
                  <w:sz w:val="18"/>
                  <w:szCs w:val="18"/>
                  <w:color w:val="FFFFFF"/>
                </w:rPr>
                <w:t>File</w:t>
              </w:r>
            </w:r>
          </w:p>
        </w:tc>
        <w:tc>
          <w:tcPr>
            <w:tcW w:w="2160" w:type="dxa"/>
            <w:shd w:val="clear" w:color="auto" w:fill="1F4E7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b/>
                  <w:bCs/>
                  <w:sz w:val="18"/>
                  <w:szCs w:val="18"/>
                  <w:color w:val="FFFFFF"/>
                </w:rPr>
                <w:t>Purpose</w:t>
              </w:r>
            </w:r>
          </w:p>
        </w:tc>
      </w:tr>
      <w:tr>
        <w:tc>
          <w:tcPr>
            <w:tcW w:w="22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auth_bp</w:t>
              </w:r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/api/auth</w:t>
              </w:r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modules/auth/</w:t>
              </w:r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Login verification</w:t>
              </w:r>
            </w:r>
          </w:p>
        </w:tc>
      </w:tr>
      <w:tr>
        <w:tc>
          <w:tcPr>
            <w:tcW w:w="2200" w:type="dxa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recon_bp</w:t>
              </w:r>
            </w:r>
          </w:p>
        </w:tc>
        <w:tc>
          <w:tcPr>
            <w:tcW w:w="2400" w:type="dxa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/api/reconcile</w:t>
              </w:r>
            </w:r>
          </w:p>
        </w:tc>
        <w:tc>
          <w:tcPr>
            <w:tcW w:w="3200" w:type="dxa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modules/reconciliation/</w:t>
              </w:r>
            </w:r>
          </w:p>
        </w:tc>
        <w:tc>
          <w:tcPr>
            <w:tcW w:w="2160" w:type="dxa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File processing</w:t>
              </w:r>
            </w:r>
          </w:p>
        </w:tc>
      </w:tr>
      <w:tr>
        <w:tc>
          <w:tcPr>
            <w:tcW w:w="22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reports_bp</w:t>
              </w:r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/api/reports</w:t>
              </w:r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modules/reports/</w:t>
              </w:r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File download</w:t>
              </w:r>
            </w:r>
          </w:p>
        </w:tc>
      </w:tr>
    </w:tbl>
    <w:p/>
    <w:p>
      <w:pPr>
        <w:pStyle w:val="MM-H2"/>
      </w:pPr>
      <w:r>
        <w:rPr>
          <w:rFonts w:ascii="Arial" w:hAnsi="Arial"/>
          <w:b/>
          <w:bCs/>
          <w:sz w:val="28"/>
          <w:szCs w:val="28"/>
          <w:color w:val="1F4E79"/>
        </w:rPr>
        <w:t>6.3 Configuration (config.py)</w:t>
      </w:r>
    </w:p>
    <w:tbl>
      <w:tblPr>
        <w:tblW w:w="10360" w:type="dxa"/>
        <w:tblBorders>
          <w:top w:val="single" w:sz="2" w:color="CBD5E1"/>
          <w:left w:val="single" w:sz="2" w:color="CBD5E1"/>
          <w:bottom w:val="single" w:sz="2" w:color="CBD5E1"/>
          <w:right w:val="single" w:sz="2" w:color="CBD5E1"/>
          <w:insideH w:val="single" w:sz="2" w:color="CBD5E1"/>
          <w:insideV w:val="single" w:sz="2" w:color="CBD5E1"/>
        </w:tblBorders>
      </w:tblPr>
      <w:tblGrid>
        <w:gridCol w:w="3000"/>
        <w:gridCol w:w="2600"/>
        <w:gridCol w:w="4760"/>
      </w:tblGrid>
      <w:tr>
        <w:tc>
          <w:tcPr>
            <w:tcW w:w="3000" w:type="dxa"/>
            <w:shd w:val="clear" w:color="auto" w:fill="1F4E7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b/>
                  <w:bCs/>
                  <w:sz w:val="18"/>
                  <w:szCs w:val="18"/>
                  <w:color w:val="FFFFFF"/>
                </w:rPr>
                <w:t>Variable</w:t>
              </w:r>
            </w:r>
          </w:p>
        </w:tc>
        <w:tc>
          <w:tcPr>
            <w:tcW w:w="2600" w:type="dxa"/>
            <w:shd w:val="clear" w:color="auto" w:fill="1F4E7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b/>
                  <w:bCs/>
                  <w:sz w:val="18"/>
                  <w:szCs w:val="18"/>
                  <w:color w:val="FFFFFF"/>
                </w:rPr>
                <w:t>Default</w:t>
              </w:r>
            </w:r>
          </w:p>
        </w:tc>
        <w:tc>
          <w:tcPr>
            <w:tcW w:w="4760" w:type="dxa"/>
            <w:shd w:val="clear" w:color="auto" w:fill="1F4E7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b/>
                  <w:bCs/>
                  <w:sz w:val="18"/>
                  <w:szCs w:val="18"/>
                  <w:color w:val="FFFFFF"/>
                </w:rPr>
                <w:t>Purpose</w:t>
              </w:r>
            </w:r>
          </w:p>
        </w:tc>
      </w:tr>
      <w:tr>
        <w:tc>
          <w:tcPr>
            <w:tcW w:w="30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USERS</w:t>
              </w:r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misbah:misbah2024</w:t>
              </w:r>
            </w:r>
          </w:p>
        </w:tc>
        <w:tc>
          <w:tcPr>
            <w:tcW w:w="476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username:password, comma-separated</w:t>
              </w:r>
            </w:r>
          </w:p>
        </w:tc>
      </w:tr>
      <w:tr>
        <w:tc>
          <w:tcPr>
            <w:tcW w:w="3000" w:type="dxa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GEMINI_API_KEY</w:t>
              </w:r>
            </w:r>
          </w:p>
        </w:tc>
        <w:tc>
          <w:tcPr>
            <w:tcW w:w="2600" w:type="dxa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/>
              </w:r>
            </w:r>
          </w:p>
        </w:tc>
        <w:tc>
          <w:tcPr>
            <w:tcW w:w="4760" w:type="dxa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Google Gemini API key</w:t>
              </w:r>
            </w:r>
          </w:p>
        </w:tc>
      </w:tr>
      <w:tr>
        <w:tc>
          <w:tcPr>
            <w:tcW w:w="30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PORT</w:t>
              </w:r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8080</w:t>
              </w:r>
            </w:r>
          </w:p>
        </w:tc>
        <w:tc>
          <w:tcPr>
            <w:tcW w:w="476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Server port</w:t>
              </w:r>
            </w:r>
          </w:p>
        </w:tc>
      </w:tr>
      <w:tr>
        <w:tc>
          <w:tcPr>
            <w:tcW w:w="3000" w:type="dxa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AMOUNT_TOLERANCE</w:t>
              </w:r>
            </w:r>
          </w:p>
        </w:tc>
        <w:tc>
          <w:tcPr>
            <w:tcW w:w="2600" w:type="dxa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0.01</w:t>
              </w:r>
            </w:r>
          </w:p>
        </w:tc>
        <w:tc>
          <w:tcPr>
            <w:tcW w:w="4760" w:type="dxa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Amount match tolerance ($0.01)</w:t>
              </w:r>
            </w:r>
          </w:p>
        </w:tc>
      </w:tr>
      <w:tr>
        <w:tc>
          <w:tcPr>
            <w:tcW w:w="30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DATE_TOLERANCE_DAYS</w:t>
              </w:r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3</w:t>
              </w:r>
            </w:r>
          </w:p>
        </w:tc>
        <w:tc>
          <w:tcPr>
            <w:tcW w:w="476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Date match tolerance (3 days)</w:t>
              </w:r>
            </w:r>
          </w:p>
        </w:tc>
      </w:tr>
      <w:tr>
        <w:tc>
          <w:tcPr>
            <w:tcW w:w="3000" w:type="dxa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SIMILARITY_THRESHOLD</w:t>
              </w:r>
            </w:r>
          </w:p>
        </w:tc>
        <w:tc>
          <w:tcPr>
            <w:tcW w:w="2600" w:type="dxa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0.60</w:t>
              </w:r>
            </w:r>
          </w:p>
        </w:tc>
        <w:tc>
          <w:tcPr>
            <w:tcW w:w="4760" w:type="dxa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Min description similarity (60%)</w:t>
              </w:r>
            </w:r>
          </w:p>
        </w:tc>
      </w:tr>
    </w:tbl>
    <w:p/>
    <w:p>
      <w:pPr>
        <w:pStyle w:val="MM-H2"/>
      </w:pPr>
      <w:r>
        <w:rPr>
          <w:rFonts w:ascii="Arial" w:hAnsi="Arial"/>
          <w:b/>
          <w:bCs/>
          <w:sz w:val="28"/>
          <w:szCs w:val="28"/>
          <w:color w:val="1F4E79"/>
        </w:rPr>
        <w:t>6.4 Error Handling Pattern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try: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  result = run_excel_reconciliation(bank_path, qb_path)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  return jsonify(result)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except Exception as exc: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  return jsonify({'error': str(exc)}), 500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finally: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  _cleanup(bank_path, qb_path)  ← সবসময় cleanup</w:t>
      </w:r>
    </w:p>
    <w:p>
      <w:pPr>
        <w:pStyle w:val="Normal"/>
      </w:pPr>
      <w:r>
        <w:rPr>
          <w:rFonts w:ascii="Arial" w:hAnsi="Arial"/>
          <w:sz w:val="22"/>
          <w:szCs w:val="22"/>
        </w:rPr>
        <w:t>finally block নিশ্চিত করে যে error হলেও temp files delete হবে।</w:t>
      </w:r>
    </w:p>
    <w:p>
      <w:r>
        <w:br w:type="page"/>
      </w:r>
    </w:p>
    <w:p>
      <w:pPr>
        <w:pStyle w:val="MM-H1"/>
      </w:pPr>
      <w:r>
        <w:rPr>
          <w:rFonts w:ascii="Arial" w:hAnsi="Arial"/>
          <w:b/>
          <w:bCs/>
          <w:sz w:val="36"/>
          <w:szCs w:val="36"/>
          <w:color w:val="7C3AED"/>
        </w:rPr>
        <w:t>PART 7 — Core Algorithm: Fuzzy Matching Deep Dive</w:t>
      </w:r>
    </w:p>
    <w:p>
      <w:pPr>
        <w:pBdr>
          <w:bottom w:val="single" w:sz="4" w:space="1" w:color="7C3AED"/>
        </w:pBdr>
        <w:spacing w:before="120" w:after="120"/>
      </w:pPr>
    </w:p>
    <w:p>
      <w:pPr>
        <w:pStyle w:val="MM-H2"/>
      </w:pPr>
      <w:r>
        <w:rPr>
          <w:rFonts w:ascii="Arial" w:hAnsi="Arial"/>
          <w:b/>
          <w:bCs/>
          <w:sz w:val="28"/>
          <w:szCs w:val="28"/>
          <w:color w:val="1F4E79"/>
        </w:rPr>
        <w:t>7.1 Fuzzy Matching কী?</w:t>
      </w:r>
    </w:p>
    <w:p>
      <w:pPr>
        <w:pStyle w:val="Normal"/>
      </w:pPr>
      <w:r>
        <w:rPr>
          <w:rFonts w:ascii="Arial" w:hAnsi="Arial"/>
          <w:sz w:val="22"/>
          <w:szCs w:val="22"/>
        </w:rPr>
        <w:t>Fuzzy matching মানে exact match না হলেও 'কাছাকাছি' match খোঁজা।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Bank: 'AMAZON.COM PAYMENT' → QB: 'Amazon Purchase' — এগুলো same transaction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Bank amount: $100.00 → QB: $100.01 — rounding difference হতে পারে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Bank date: Jan 5 → QB: Jan 7 — posting date আর transaction date আলাদা</w:t>
      </w:r>
    </w:p>
    <w:p>
      <w:pPr>
        <w:pStyle w:val="MM-H2"/>
      </w:pPr>
      <w:r>
        <w:rPr>
          <w:rFonts w:ascii="Arial" w:hAnsi="Arial"/>
          <w:b/>
          <w:bCs/>
          <w:sz w:val="28"/>
          <w:szCs w:val="28"/>
          <w:color w:val="1F4E79"/>
        </w:rPr>
        <w:t>7.2 normalize_amount()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'$1,234.56' → 1234.56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'(500.00)'  → -500.00  (নেগেটিভ হিসাব)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'£100'      → 100.0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re.sub(r'[,$£€\s]', '', str(value))  — currency symbols remove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.replace('(', '-')  — accounting notation নেগেটিভ</w:t>
      </w:r>
    </w:p>
    <w:p>
      <w:pPr>
        <w:pStyle w:val="MM-H2"/>
      </w:pPr>
      <w:r>
        <w:rPr>
          <w:rFonts w:ascii="Arial" w:hAnsi="Arial"/>
          <w:b/>
          <w:bCs/>
          <w:sz w:val="28"/>
          <w:szCs w:val="28"/>
          <w:color w:val="1F4E79"/>
        </w:rPr>
        <w:t>7.3 text_similarity()</w:t>
      </w:r>
    </w:p>
    <w:p>
      <w:pPr>
        <w:pStyle w:val="Normal"/>
      </w:pPr>
      <w:r>
        <w:rPr>
          <w:rFonts w:ascii="Arial" w:hAnsi="Arial"/>
          <w:sz w:val="22"/>
          <w:szCs w:val="22"/>
        </w:rPr>
        <w:t>Python-এর difflib.SequenceMatcher ব্যবহার করে। 0.0 থেকে 1.0 উপর ratio দেয়।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text_similarity('amazon', 'amazon')  → 1.0  (100%)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text_similarity('amazon', 'amaz0n')  → 0.91 (91%)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text_similarity('amazon', 'paypal')  → 0.21 (21%)</w:t>
      </w:r>
    </w:p>
    <w:p>
      <w:pPr>
        <w:pStyle w:val="MM-H2"/>
      </w:pPr>
      <w:r>
        <w:rPr>
          <w:rFonts w:ascii="Arial" w:hAnsi="Arial"/>
          <w:b/>
          <w:bCs/>
          <w:sz w:val="28"/>
          <w:szCs w:val="28"/>
          <w:color w:val="1F4E79"/>
        </w:rPr>
        <w:t>7.4 match_transactions() — Core Algorithm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প্রতিটি bank transaction এর জন্য (outer loop O(n)):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প্রতিটি QB transaction এর জন্য (inner loop O(m)):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  GATE 1: |bank_amount - qb_amount| &gt; 0.01 → SKIP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  GATE 2: |bank_date - qb_date| &gt; 3 days → SKIP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  SCORE: text_similarity() → best score track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/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best_score &gt;= 0.60: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  → matched[] এ add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  → qb_consumed[best_idx] = True (পরে আর use নয়)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/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শেষে: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missing_in_qb  = bank যেগুলো matched=False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missing_in_bank= QB যেগুলো consumed=False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duplicates     = bank-এ same amount+desc একের বেশি</w:t>
      </w:r>
    </w:p>
    <w:p>
      <w:pPr>
        <w:pStyle w:val="MM-H2"/>
      </w:pPr>
      <w:r>
        <w:rPr>
          <w:rFonts w:ascii="Arial" w:hAnsi="Arial"/>
          <w:b/>
          <w:bCs/>
          <w:sz w:val="28"/>
          <w:szCs w:val="28"/>
          <w:color w:val="1F4E79"/>
        </w:rPr>
        <w:t>7.5 Configuration Tuning</w:t>
      </w:r>
    </w:p>
    <w:p>
      <w:pPr>
        <w:pStyle w:val="Normal"/>
        <w:shd w:val="clear" w:color="auto" w:fill="D1FAE5"/>
        <w:ind w:left="360" w:right="360"/>
        <w:pBdr>
          <w:left w:val="single" w:sz="12" w:space="4" w:color="7C3AED"/>
        </w:pBdr>
      </w:pPr>
      <w:r>
        <w:rPr>
          <w:rFonts w:ascii="Arial" w:hAnsi="Arial"/>
          <w:sz w:val="21"/>
          <w:szCs w:val="21"/>
        </w:rPr>
        <w:t xml:space="preserve">AMOUNT_TOLERANCE=0.01  → $0.01 difference allow (rounding)
DATE_TOLERANCE_DAYS=3   → 3 দিনের পার্থক্য allow (posting delays)
SIMILARITY_THRESHOLD=0.60 → 60% similarity minimum</w:t>
      </w:r>
    </w:p>
    <w:p>
      <w:r>
        <w:br w:type="page"/>
      </w:r>
    </w:p>
    <w:p>
      <w:pPr>
        <w:pStyle w:val="MM-H1"/>
      </w:pPr>
      <w:r>
        <w:rPr>
          <w:rFonts w:ascii="Arial" w:hAnsi="Arial"/>
          <w:b/>
          <w:bCs/>
          <w:sz w:val="36"/>
          <w:szCs w:val="36"/>
          <w:color w:val="7C3AED"/>
        </w:rPr>
        <w:t>PART 8 — Authentication &amp; Security</w:t>
      </w:r>
    </w:p>
    <w:p>
      <w:pPr>
        <w:pBdr>
          <w:bottom w:val="single" w:sz="4" w:space="1" w:color="7C3AED"/>
        </w:pBdr>
        <w:spacing w:before="120" w:after="120"/>
      </w:pPr>
    </w:p>
    <w:p>
      <w:pPr>
        <w:pStyle w:val="MM-H2"/>
      </w:pPr>
      <w:r>
        <w:rPr>
          <w:rFonts w:ascii="Arial" w:hAnsi="Arial"/>
          <w:b/>
          <w:bCs/>
          <w:sz w:val="28"/>
          <w:szCs w:val="28"/>
          <w:color w:val="1F4E79"/>
        </w:rPr>
        <w:t>8.1 Authentication System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Login Flow: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1. POST /api/auth/verify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 Body: {username: 'misbah', password: 'misbah2024'}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2. config.get_users() → {'misbah': 'misbah2024'}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3. users.get(username) == password → True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4. {success: true} return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5. State.setState({authenticated: true})</w:t>
      </w:r>
    </w:p>
    <w:p>
      <w:pPr>
        <w:pStyle w:val="Normal"/>
      </w:pPr>
      <w:r>
        <w:rPr>
          <w:rFonts w:ascii="Arial" w:hAnsi="Arial"/>
          <w:sz w:val="22"/>
          <w:szCs w:val="22"/>
        </w:rPr>
        <w:t>Server-side কোনো session নেই। Authentication শুধু frontend state-এ থাকে।</w:t>
      </w:r>
    </w:p>
    <w:p>
      <w:pPr>
        <w:pStyle w:val="MM-H2"/>
      </w:pPr>
      <w:r>
        <w:rPr>
          <w:rFonts w:ascii="Arial" w:hAnsi="Arial"/>
          <w:b/>
          <w:bCs/>
          <w:sz w:val="28"/>
          <w:szCs w:val="28"/>
          <w:color w:val="1F4E79"/>
        </w:rPr>
        <w:t>8.2 Multi-user Support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.env ফাইলে: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USERS=misbah:misbah2024,client1:pass123,acc:securepass</w:t>
      </w:r>
    </w:p>
    <w:p>
      <w:pPr>
        <w:pStyle w:val="Normal"/>
      </w:pPr>
      <w:r>
        <w:rPr>
          <w:rFonts w:ascii="Arial" w:hAnsi="Arial"/>
          <w:sz w:val="22"/>
          <w:szCs w:val="22"/>
        </w:rPr>
        <w:t>get_users() এটাকে parse করে {username: password} dict বানায়।</w:t>
      </w:r>
    </w:p>
    <w:p>
      <w:pPr>
        <w:pStyle w:val="MM-H2"/>
      </w:pPr>
      <w:r>
        <w:rPr>
          <w:rFonts w:ascii="Arial" w:hAnsi="Arial"/>
          <w:b/>
          <w:bCs/>
          <w:sz w:val="28"/>
          <w:szCs w:val="28"/>
          <w:color w:val="1F4E79"/>
        </w:rPr>
        <w:t>8.3 Security Vulnerabilities</w:t>
      </w:r>
    </w:p>
    <w:p>
      <w:pPr>
        <w:pStyle w:val="Normal"/>
        <w:shd w:val="clear" w:color="auto" w:fill="FEE2E2"/>
        <w:ind w:left="360" w:right="360"/>
        <w:pBdr>
          <w:left w:val="single" w:sz="12" w:space="4" w:color="7C3AED"/>
        </w:pBdr>
      </w:pPr>
      <w:r>
        <w:rPr>
          <w:rFonts w:ascii="Arial" w:hAnsi="Arial"/>
          <w:sz w:val="21"/>
          <w:szCs w:val="21"/>
        </w:rPr>
        <w:t xml:space="preserve">⚠️  KNOWN ISSUES: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Passwords are plaintext — .env-এ plain text, hash করা নেই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No session management — JWT token নেই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No rate limiting — brute force possible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GEMINI_API_KEY .env-এ — git push হলে exposed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No CSRF protection</w:t>
      </w:r>
    </w:p>
    <w:p>
      <w:pPr>
        <w:pStyle w:val="MM-H2"/>
      </w:pPr>
      <w:r>
        <w:rPr>
          <w:rFonts w:ascii="Arial" w:hAnsi="Arial"/>
          <w:b/>
          <w:bCs/>
          <w:sz w:val="28"/>
          <w:szCs w:val="28"/>
          <w:color w:val="1F4E79"/>
        </w:rPr>
        <w:t>8.4 Security Fix Recommendations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Password hashing: bcrypt বা argon2 ব্যবহার করো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JWT tokens: Flask-JWT-Extended দিয়ে token system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Rate limiting: Flask-Limiter package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HTTPS: Render.com production-এ automatically দেয়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.gitignore: .env সবসময় gitignore-এ (স্করা আছে)</w:t>
      </w:r>
    </w:p>
    <w:p>
      <w:pPr>
        <w:pStyle w:val="MM-H2"/>
      </w:pPr>
      <w:r>
        <w:rPr>
          <w:rFonts w:ascii="Arial" w:hAnsi="Arial"/>
          <w:b/>
          <w:bCs/>
          <w:sz w:val="28"/>
          <w:szCs w:val="28"/>
          <w:color w:val="1F4E79"/>
        </w:rPr>
        <w:t>8.5 File Upload Security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secure_filename() — directory traversal attack prevent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Extension whitelist — শুধু xlsx, xls, csv, pdf allow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UUID prefix — filename collision prevent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Temp cleanup — files permanent থাকে না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os.path.basename() — download endpoint path traversal prevent</w:t>
      </w:r>
    </w:p>
    <w:p>
      <w:r>
        <w:br w:type="page"/>
      </w:r>
    </w:p>
    <w:p>
      <w:pPr>
        <w:pStyle w:val="MM-H1"/>
      </w:pPr>
      <w:r>
        <w:rPr>
          <w:rFonts w:ascii="Arial" w:hAnsi="Arial"/>
          <w:b/>
          <w:bCs/>
          <w:sz w:val="36"/>
          <w:szCs w:val="36"/>
          <w:color w:val="7C3AED"/>
        </w:rPr>
        <w:t>PART 9 — API System Deep Dive</w:t>
      </w:r>
    </w:p>
    <w:p>
      <w:pPr>
        <w:pBdr>
          <w:bottom w:val="single" w:sz="4" w:space="1" w:color="7C3AED"/>
        </w:pBdr>
        <w:spacing w:before="120" w:after="120"/>
      </w:pPr>
    </w:p>
    <w:p>
      <w:pPr>
        <w:pStyle w:val="MM-H2"/>
      </w:pPr>
      <w:r>
        <w:rPr>
          <w:rFonts w:ascii="Arial" w:hAnsi="Arial"/>
          <w:b/>
          <w:bCs/>
          <w:sz w:val="28"/>
          <w:szCs w:val="28"/>
          <w:color w:val="1F4E79"/>
        </w:rPr>
        <w:t>9.1 All API Endpoints</w:t>
      </w:r>
    </w:p>
    <w:tbl>
      <w:tblPr>
        <w:tblW w:w="10360" w:type="dxa"/>
        <w:tblBorders>
          <w:top w:val="single" w:sz="2" w:color="CBD5E1"/>
          <w:left w:val="single" w:sz="2" w:color="CBD5E1"/>
          <w:bottom w:val="single" w:sz="2" w:color="CBD5E1"/>
          <w:right w:val="single" w:sz="2" w:color="CBD5E1"/>
          <w:insideH w:val="single" w:sz="2" w:color="CBD5E1"/>
          <w:insideV w:val="single" w:sz="2" w:color="CBD5E1"/>
        </w:tblBorders>
      </w:tblPr>
      <w:tblGrid>
        <w:gridCol w:w="3600"/>
        <w:gridCol w:w="1200"/>
        <w:gridCol w:w="2500"/>
        <w:gridCol w:w="3060"/>
      </w:tblGrid>
      <w:tr>
        <w:tc>
          <w:tcPr>
            <w:tcW w:w="3600" w:type="dxa"/>
            <w:shd w:val="clear" w:color="auto" w:fill="1F4E7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b/>
                  <w:bCs/>
                  <w:sz w:val="18"/>
                  <w:szCs w:val="18"/>
                  <w:color w:val="FFFFFF"/>
                </w:rPr>
                <w:t>Endpoint</w:t>
              </w:r>
            </w:r>
          </w:p>
        </w:tc>
        <w:tc>
          <w:tcPr>
            <w:tcW w:w="1200" w:type="dxa"/>
            <w:shd w:val="clear" w:color="auto" w:fill="1F4E7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b/>
                  <w:bCs/>
                  <w:sz w:val="18"/>
                  <w:szCs w:val="18"/>
                  <w:color w:val="FFFFFF"/>
                </w:rPr>
                <w:t>Method</w:t>
              </w:r>
            </w:r>
          </w:p>
        </w:tc>
        <w:tc>
          <w:tcPr>
            <w:tcW w:w="2500" w:type="dxa"/>
            <w:shd w:val="clear" w:color="auto" w:fill="1F4E7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b/>
                  <w:bCs/>
                  <w:sz w:val="18"/>
                  <w:szCs w:val="18"/>
                  <w:color w:val="FFFFFF"/>
                </w:rPr>
                <w:t>Input</w:t>
              </w:r>
            </w:r>
          </w:p>
        </w:tc>
        <w:tc>
          <w:tcPr>
            <w:tcW w:w="3060" w:type="dxa"/>
            <w:shd w:val="clear" w:color="auto" w:fill="1F4E7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b/>
                  <w:bCs/>
                  <w:sz w:val="18"/>
                  <w:szCs w:val="18"/>
                  <w:color w:val="FFFFFF"/>
                </w:rPr>
                <w:t>Output</w:t>
              </w:r>
            </w:r>
          </w:p>
        </w:tc>
      </w:tr>
      <w:tr>
        <w:tc>
          <w:tcPr>
            <w:tcW w:w="36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POST /api/auth/verify</w:t>
              </w:r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POST</w:t>
              </w:r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JSON: username, password</w:t>
              </w:r>
            </w:r>
          </w:p>
        </w:tc>
        <w:tc>
          <w:tcPr>
            <w:tcW w:w="306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JSON: {success: true/false}</w:t>
              </w:r>
            </w:r>
          </w:p>
        </w:tc>
      </w:tr>
      <w:tr>
        <w:tc>
          <w:tcPr>
            <w:tcW w:w="3600" w:type="dxa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POST /api/reconcile/excel</w:t>
              </w:r>
            </w:r>
          </w:p>
        </w:tc>
        <w:tc>
          <w:tcPr>
            <w:tcW w:w="1200" w:type="dxa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POST</w:t>
              </w:r>
            </w:r>
          </w:p>
        </w:tc>
        <w:tc>
          <w:tcPr>
            <w:tcW w:w="2500" w:type="dxa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FormData: bank_file, qb_file</w:t>
              </w:r>
            </w:r>
          </w:p>
        </w:tc>
        <w:tc>
          <w:tcPr>
            <w:tcW w:w="3060" w:type="dxa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JSON: full result + report_filename</w:t>
              </w:r>
            </w:r>
          </w:p>
        </w:tc>
      </w:tr>
      <w:tr>
        <w:tc>
          <w:tcPr>
            <w:tcW w:w="36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POST /api/reconcile/pdf</w:t>
              </w:r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POST</w:t>
              </w:r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FormData: pdf_file, qb_file</w:t>
              </w:r>
            </w:r>
          </w:p>
        </w:tc>
        <w:tc>
          <w:tcPr>
            <w:tcW w:w="306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JSON: full result + extracted_count</w:t>
              </w:r>
            </w:r>
          </w:p>
        </w:tc>
      </w:tr>
      <w:tr>
        <w:tc>
          <w:tcPr>
            <w:tcW w:w="3600" w:type="dxa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GET /api/reports/download/&lt;fn&gt;</w:t>
              </w:r>
            </w:r>
          </w:p>
        </w:tc>
        <w:tc>
          <w:tcPr>
            <w:tcW w:w="1200" w:type="dxa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GET</w:t>
              </w:r>
            </w:r>
          </w:p>
        </w:tc>
        <w:tc>
          <w:tcPr>
            <w:tcW w:w="2500" w:type="dxa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URL param: filename</w:t>
              </w:r>
            </w:r>
          </w:p>
        </w:tc>
        <w:tc>
          <w:tcPr>
            <w:tcW w:w="3060" w:type="dxa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File (.xlsx) download</w:t>
              </w:r>
            </w:r>
          </w:p>
        </w:tc>
      </w:tr>
      <w:tr>
        <w:tc>
          <w:tcPr>
            <w:tcW w:w="36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GET /api/health</w:t>
              </w:r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GET</w:t>
              </w:r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None</w:t>
              </w:r>
            </w:r>
          </w:p>
        </w:tc>
        <w:tc>
          <w:tcPr>
            <w:tcW w:w="306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JSON: {status: 'ok'}</w:t>
              </w:r>
            </w:r>
          </w:p>
        </w:tc>
      </w:tr>
      <w:tr>
        <w:tc>
          <w:tcPr>
            <w:tcW w:w="3600" w:type="dxa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GET /</w:t>
              </w:r>
            </w:r>
          </w:p>
        </w:tc>
        <w:tc>
          <w:tcPr>
            <w:tcW w:w="1200" w:type="dxa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GET</w:t>
              </w:r>
            </w:r>
          </w:p>
        </w:tc>
        <w:tc>
          <w:tcPr>
            <w:tcW w:w="2500" w:type="dxa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None</w:t>
              </w:r>
            </w:r>
          </w:p>
        </w:tc>
        <w:tc>
          <w:tcPr>
            <w:tcW w:w="3060" w:type="dxa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index.html (frontend)</w:t>
              </w:r>
            </w:r>
          </w:p>
        </w:tc>
      </w:tr>
    </w:tbl>
    <w:p/>
    <w:p>
      <w:pPr>
        <w:pStyle w:val="MM-H2"/>
      </w:pPr>
      <w:r>
        <w:rPr>
          <w:rFonts w:ascii="Arial" w:hAnsi="Arial"/>
          <w:b/>
          <w:bCs/>
          <w:sz w:val="28"/>
          <w:szCs w:val="28"/>
          <w:color w:val="1F4E79"/>
        </w:rPr>
        <w:t>9.2 Complete API Response Structure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{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'source': 'excel' | 'pdf',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'matched': [{bank_description, qb_description,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  bank_date, qb_date, bank_amount, qb_amount, similarity}],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'missing_in_qb': [{description, date, amount}],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'missing_in_bank': [{description, date, amount}],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'duplicates': [{description, date, amount}],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'discrepancies': [{bank_description, qb_description,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  bank_date, qb_date, bank_amount, qb_amount, difference}],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'summary': {total_bank, total_qb, matched_count,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  missing_in_qb_count, missing_in_bank_count,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  duplicates_count, discrepancies_count},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'report_filename': 'report_a1b2c3d4.xlsx'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}</w:t>
      </w:r>
    </w:p>
    <w:p>
      <w:pPr>
        <w:pStyle w:val="MM-H2"/>
      </w:pPr>
      <w:r>
        <w:rPr>
          <w:rFonts w:ascii="Arial" w:hAnsi="Arial"/>
          <w:b/>
          <w:bCs/>
          <w:sz w:val="28"/>
          <w:szCs w:val="28"/>
          <w:color w:val="1F4E79"/>
        </w:rPr>
        <w:t>9.3 API Client (api.js)</w:t>
      </w:r>
    </w:p>
    <w:p>
      <w:pPr>
        <w:pStyle w:val="Normal"/>
      </w:pPr>
      <w:r>
        <w:rPr>
          <w:rFonts w:ascii="Arial" w:hAnsi="Arial"/>
          <w:sz w:val="22"/>
          <w:szCs w:val="22"/>
        </w:rPr>
        <w:t>api.js একটা Module Pattern (IIFE) ব্যবহার করে। সব HTTP calls এখানে centralized: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verifyPassword(username, password) — POST /api/auth/verify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reconcileExcel(bankFile, qbFile) — POST /api/reconcile/excel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reconcilePdf(pdfFile, qbFile) — POST /api/reconcile/pdf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reportUrl(filename) — GET URL builder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ping() — GET /api/health (3s timeout)</w:t>
      </w:r>
    </w:p>
    <w:p>
      <w:r>
        <w:br w:type="page"/>
      </w:r>
    </w:p>
    <w:p>
      <w:pPr>
        <w:pStyle w:val="MM-H1"/>
      </w:pPr>
      <w:r>
        <w:rPr>
          <w:rFonts w:ascii="Arial" w:hAnsi="Arial"/>
          <w:b/>
          <w:bCs/>
          <w:sz w:val="36"/>
          <w:szCs w:val="36"/>
          <w:color w:val="7C3AED"/>
        </w:rPr>
        <w:t>PART 10 — Deployment &amp; DevOps</w:t>
      </w:r>
    </w:p>
    <w:p>
      <w:pPr>
        <w:pBdr>
          <w:bottom w:val="single" w:sz="4" w:space="1" w:color="7C3AED"/>
        </w:pBdr>
        <w:spacing w:before="120" w:after="120"/>
      </w:pPr>
    </w:p>
    <w:p>
      <w:pPr>
        <w:pStyle w:val="MM-H2"/>
      </w:pPr>
      <w:r>
        <w:rPr>
          <w:rFonts w:ascii="Arial" w:hAnsi="Arial"/>
          <w:b/>
          <w:bCs/>
          <w:sz w:val="28"/>
          <w:szCs w:val="28"/>
          <w:color w:val="1F4E79"/>
        </w:rPr>
        <w:t>10.1 Local Development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1. git clone &lt;repo-url&gt;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2. cd misbah-magic/backend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3. pip install -r requirements.txt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4. cp .env.example .env  (তারপর values fill করো)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5. python app.py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6. Browser: http://localhost:8080</w:t>
      </w:r>
    </w:p>
    <w:p>
      <w:pPr>
        <w:pStyle w:val="Normal"/>
      </w:pPr>
      <w:r>
        <w:rPr>
          <w:rFonts w:ascii="Arial" w:hAnsi="Arial"/>
          <w:sz w:val="22"/>
          <w:szCs w:val="22"/>
        </w:rPr>
        <w:t>অথবা root folder থেকে: bash run.sh (auto-install করে)</w:t>
      </w:r>
    </w:p>
    <w:p>
      <w:pPr>
        <w:pStyle w:val="MM-H2"/>
      </w:pPr>
      <w:r>
        <w:rPr>
          <w:rFonts w:ascii="Arial" w:hAnsi="Arial"/>
          <w:b/>
          <w:bCs/>
          <w:sz w:val="28"/>
          <w:szCs w:val="28"/>
          <w:color w:val="1F4E79"/>
        </w:rPr>
        <w:t>10.2 Render.com Deployment Config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render.yaml: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type: web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buildCommand: pip install -r backend/requirements.txt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startCommand: cd backend &amp;&amp; gunicorn 'app:create_app()'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envVars: USERS, GEMINI_API_KEY, PORT</w:t>
      </w:r>
    </w:p>
    <w:p>
      <w:pPr>
        <w:pStyle w:val="Normal"/>
      </w:pPr>
      <w:r>
        <w:rPr>
          <w:rFonts w:ascii="Arial" w:hAnsi="Arial"/>
          <w:sz w:val="22"/>
          <w:szCs w:val="22"/>
        </w:rPr>
        <w:t>Render.com automatically HTTPS, custom domain, auto-deploy from GitHub দেয়।</w:t>
      </w:r>
    </w:p>
    <w:p>
      <w:pPr>
        <w:pStyle w:val="MM-H2"/>
      </w:pPr>
      <w:r>
        <w:rPr>
          <w:rFonts w:ascii="Arial" w:hAnsi="Arial"/>
          <w:b/>
          <w:bCs/>
          <w:sz w:val="28"/>
          <w:szCs w:val="28"/>
          <w:color w:val="1F4E79"/>
        </w:rPr>
        <w:t>10.3 gunicorn vs Flask dev server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Flask dev server: single-threaded, একটাই request handle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gunicorn: multi-worker, অনেক users একসাথে handle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gunicorn: WSGI standard, production-ready</w:t>
      </w:r>
    </w:p>
    <w:p>
      <w:pPr>
        <w:pStyle w:val="MM-H2"/>
      </w:pPr>
      <w:r>
        <w:rPr>
          <w:rFonts w:ascii="Arial" w:hAnsi="Arial"/>
          <w:b/>
          <w:bCs/>
          <w:sz w:val="28"/>
          <w:szCs w:val="28"/>
          <w:color w:val="1F4E79"/>
        </w:rPr>
        <w:t>10.4 Environment Variables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Local: .env file (gitignore-এ আছে — GitHub-এ যায় না)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Production (Render): Dashboard-এ manually set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Team: .env.example থেকে copy করে values দাও</w:t>
      </w:r>
    </w:p>
    <w:p>
      <w:pPr>
        <w:pStyle w:val="Normal"/>
        <w:shd w:val="clear" w:color="auto" w:fill="FEF3C7"/>
        <w:ind w:left="360" w:right="360"/>
        <w:pBdr>
          <w:left w:val="single" w:sz="12" w:space="4" w:color="7C3AED"/>
        </w:pBdr>
      </w:pPr>
      <w:r>
        <w:rPr>
          <w:rFonts w:ascii="Arial" w:hAnsi="Arial"/>
          <w:sz w:val="21"/>
          <w:szCs w:val="21"/>
        </w:rPr>
        <w:t xml:space="preserve">⚠️  Upload আর Report files temp directory-তে থাকে। Render.com-এ restart-এ files মুছে যাবে। Production-এ AWS S3 ব্যবহার করা উচিত।</w:t>
      </w:r>
    </w:p>
    <w:p>
      <w:r>
        <w:br w:type="page"/>
      </w:r>
    </w:p>
    <w:p>
      <w:pPr>
        <w:pStyle w:val="MM-H1"/>
      </w:pPr>
      <w:r>
        <w:rPr>
          <w:rFonts w:ascii="Arial" w:hAnsi="Arial"/>
          <w:b/>
          <w:bCs/>
          <w:sz w:val="36"/>
          <w:szCs w:val="36"/>
          <w:color w:val="7C3AED"/>
        </w:rPr>
        <w:t>PART 11 — Packages &amp; Dependencies</w:t>
      </w:r>
    </w:p>
    <w:p>
      <w:pPr>
        <w:pBdr>
          <w:bottom w:val="single" w:sz="4" w:space="1" w:color="7C3AED"/>
        </w:pBdr>
        <w:spacing w:before="120" w:after="120"/>
      </w:pPr>
    </w:p>
    <w:tbl>
      <w:tblPr>
        <w:tblW w:w="10000" w:type="dxa"/>
        <w:tblBorders>
          <w:top w:val="single" w:sz="2" w:color="CBD5E1"/>
          <w:left w:val="single" w:sz="2" w:color="CBD5E1"/>
          <w:bottom w:val="single" w:sz="2" w:color="CBD5E1"/>
          <w:right w:val="single" w:sz="2" w:color="CBD5E1"/>
          <w:insideH w:val="single" w:sz="2" w:color="CBD5E1"/>
          <w:insideV w:val="single" w:sz="2" w:color="CBD5E1"/>
        </w:tblBorders>
      </w:tblPr>
      <w:tblGrid>
        <w:gridCol w:w="2400"/>
        <w:gridCol w:w="1400"/>
        <w:gridCol w:w="3200"/>
        <w:gridCol w:w="3000"/>
      </w:tblGrid>
      <w:tr>
        <w:tc>
          <w:tcPr>
            <w:tcW w:w="2400" w:type="dxa"/>
            <w:shd w:val="clear" w:color="auto" w:fill="1F4E7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b/>
                  <w:bCs/>
                  <w:sz w:val="18"/>
                  <w:szCs w:val="18"/>
                  <w:color w:val="FFFFFF"/>
                </w:rPr>
                <w:t>Package</w:t>
              </w:r>
            </w:r>
          </w:p>
        </w:tc>
        <w:tc>
          <w:tcPr>
            <w:tcW w:w="1400" w:type="dxa"/>
            <w:shd w:val="clear" w:color="auto" w:fill="1F4E7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b/>
                  <w:bCs/>
                  <w:sz w:val="18"/>
                  <w:szCs w:val="18"/>
                  <w:color w:val="FFFFFF"/>
                </w:rPr>
                <w:t>Version</w:t>
              </w:r>
            </w:r>
          </w:p>
        </w:tc>
        <w:tc>
          <w:tcPr>
            <w:tcW w:w="3200" w:type="dxa"/>
            <w:shd w:val="clear" w:color="auto" w:fill="1F4E7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b/>
                  <w:bCs/>
                  <w:sz w:val="18"/>
                  <w:szCs w:val="18"/>
                  <w:color w:val="FFFFFF"/>
                </w:rPr>
                <w:t>Purpose</w:t>
              </w:r>
            </w:r>
          </w:p>
        </w:tc>
        <w:tc>
          <w:tcPr>
            <w:tcW w:w="3000" w:type="dxa"/>
            <w:shd w:val="clear" w:color="auto" w:fill="1F4E7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b/>
                  <w:bCs/>
                  <w:sz w:val="18"/>
                  <w:szCs w:val="18"/>
                  <w:color w:val="FFFFFF"/>
                </w:rPr>
                <w:t>Used For</w:t>
              </w:r>
            </w:r>
          </w:p>
        </w:tc>
      </w:tr>
      <w:tr>
        <w:tc>
          <w:tcPr>
            <w:tcW w:w="24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flask</w:t>
              </w:r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3.0.3</w:t>
              </w:r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Python web framework</w:t>
              </w:r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HTTP server, routing, Blueprint</w:t>
              </w:r>
            </w:r>
          </w:p>
        </w:tc>
      </w:tr>
      <w:tr>
        <w:tc>
          <w:tcPr>
            <w:tcW w:w="2400" w:type="dxa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flask-cors</w:t>
              </w:r>
            </w:r>
          </w:p>
        </w:tc>
        <w:tc>
          <w:tcPr>
            <w:tcW w:w="1400" w:type="dxa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4.0.1</w:t>
              </w:r>
            </w:r>
          </w:p>
        </w:tc>
        <w:tc>
          <w:tcPr>
            <w:tcW w:w="3200" w:type="dxa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Cross-Origin allow</w:t>
              </w:r>
            </w:r>
          </w:p>
        </w:tc>
        <w:tc>
          <w:tcPr>
            <w:tcW w:w="3000" w:type="dxa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Browser API calls</w:t>
              </w:r>
            </w:r>
          </w:p>
        </w:tc>
      </w:tr>
      <w:tr>
        <w:tc>
          <w:tcPr>
            <w:tcW w:w="24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python-dotenv</w:t>
              </w:r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1.0.1</w:t>
              </w:r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.env file load</w:t>
              </w:r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Secrets management</w:t>
              </w:r>
            </w:r>
          </w:p>
        </w:tc>
      </w:tr>
      <w:tr>
        <w:tc>
          <w:tcPr>
            <w:tcW w:w="2400" w:type="dxa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pandas</w:t>
              </w:r>
            </w:r>
          </w:p>
        </w:tc>
        <w:tc>
          <w:tcPr>
            <w:tcW w:w="1400" w:type="dxa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2.2.2</w:t>
              </w:r>
            </w:r>
          </w:p>
        </w:tc>
        <w:tc>
          <w:tcPr>
            <w:tcW w:w="3200" w:type="dxa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Data analysis</w:t>
              </w:r>
            </w:r>
          </w:p>
        </w:tc>
        <w:tc>
          <w:tcPr>
            <w:tcW w:w="3000" w:type="dxa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Excel/CSV read, DataFrame</w:t>
              </w:r>
            </w:r>
          </w:p>
        </w:tc>
      </w:tr>
      <w:tr>
        <w:tc>
          <w:tcPr>
            <w:tcW w:w="24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openpyxl</w:t>
              </w:r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3.1.5</w:t>
              </w:r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Excel handler</w:t>
              </w:r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Read Excel + create reports</w:t>
              </w:r>
            </w:r>
          </w:p>
        </w:tc>
      </w:tr>
      <w:tr>
        <w:tc>
          <w:tcPr>
            <w:tcW w:w="2400" w:type="dxa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google-generativeai</w:t>
              </w:r>
            </w:r>
          </w:p>
        </w:tc>
        <w:tc>
          <w:tcPr>
            <w:tcW w:w="1400" w:type="dxa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0.8.3</w:t>
              </w:r>
            </w:r>
          </w:p>
        </w:tc>
        <w:tc>
          <w:tcPr>
            <w:tcW w:w="3200" w:type="dxa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Gemini AI client</w:t>
              </w:r>
            </w:r>
          </w:p>
        </w:tc>
        <w:tc>
          <w:tcPr>
            <w:tcW w:w="3000" w:type="dxa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PDF transaction extract</w:t>
              </w:r>
            </w:r>
          </w:p>
        </w:tc>
      </w:tr>
      <w:tr>
        <w:tc>
          <w:tcPr>
            <w:tcW w:w="24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gunicorn</w:t>
              </w:r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21.2.0</w:t>
              </w:r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WSGI server</w:t>
              </w:r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Production deployment</w:t>
              </w:r>
            </w:r>
          </w:p>
        </w:tc>
      </w:tr>
    </w:tbl>
    <w:p/>
    <w:p>
      <w:pPr>
        <w:pStyle w:val="MM-H2"/>
      </w:pPr>
      <w:r>
        <w:rPr>
          <w:rFonts w:ascii="Arial" w:hAnsi="Arial"/>
          <w:b/>
          <w:bCs/>
          <w:sz w:val="28"/>
          <w:szCs w:val="28"/>
          <w:color w:val="1F4E79"/>
        </w:rPr>
        <w:t>11.1 pandas কী এবং কেন?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pd.read_excel(path, engine='openpyxl') → DataFrame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df.dropna(how='all') → empty rows remove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pd.to_datetime(date, errors='coerce') → datetime object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errors='coerce': invalid date → NaT (Not a Time)</w:t>
      </w:r>
    </w:p>
    <w:p>
      <w:pPr>
        <w:pStyle w:val="MM-H2"/>
      </w:pPr>
      <w:r>
        <w:rPr>
          <w:rFonts w:ascii="Arial" w:hAnsi="Arial"/>
          <w:b/>
          <w:bCs/>
          <w:sz w:val="28"/>
          <w:szCs w:val="28"/>
          <w:color w:val="1F4E79"/>
        </w:rPr>
        <w:t>11.2 difflib.SequenceMatcher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SequenceMatcher(None, str_a, str_b).ratio()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→ 2*M / T  (M=matches, T=total chars)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→ সবচেয়ে বেশি মিলে যাওয়া লর্ড common subsequence</w:t>
      </w:r>
    </w:p>
    <w:p>
      <w:pPr>
        <w:pStyle w:val="MM-H2"/>
      </w:pPr>
      <w:r>
        <w:rPr>
          <w:rFonts w:ascii="Arial" w:hAnsi="Arial"/>
          <w:b/>
          <w:bCs/>
          <w:sz w:val="28"/>
          <w:szCs w:val="28"/>
          <w:color w:val="1F4E79"/>
        </w:rPr>
        <w:t>11.3 openpyxl Report Features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PatternFill — cell background color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Font — bold, color, size, font family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Alignment — center, left, wrap text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Border — cell borders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merge_cells — cells merge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freeze_panes = 'A2' — header row fixed</w:t>
      </w:r>
    </w:p>
    <w:p>
      <w:r>
        <w:br w:type="page"/>
      </w:r>
    </w:p>
    <w:p>
      <w:pPr>
        <w:pStyle w:val="MM-H1"/>
      </w:pPr>
      <w:r>
        <w:rPr>
          <w:rFonts w:ascii="Arial" w:hAnsi="Arial"/>
          <w:b/>
          <w:bCs/>
          <w:sz w:val="36"/>
          <w:szCs w:val="36"/>
          <w:color w:val="7C3AED"/>
        </w:rPr>
        <w:t>PART 12 — Performance &amp; Optimization</w:t>
      </w:r>
    </w:p>
    <w:p>
      <w:pPr>
        <w:pBdr>
          <w:bottom w:val="single" w:sz="4" w:space="1" w:color="7C3AED"/>
        </w:pBdr>
        <w:spacing w:before="120" w:after="120"/>
      </w:pPr>
    </w:p>
    <w:p>
      <w:pPr>
        <w:pStyle w:val="MM-H2"/>
      </w:pPr>
      <w:r>
        <w:rPr>
          <w:rFonts w:ascii="Arial" w:hAnsi="Arial"/>
          <w:b/>
          <w:bCs/>
          <w:sz w:val="28"/>
          <w:szCs w:val="28"/>
          <w:color w:val="1F4E79"/>
        </w:rPr>
        <w:t>12.1 Current Bottlenecks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Fuzzy Matching O(n×m): 1000 bank × 1000 QB = 1 million comparisons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Sequential Processing: synchronous, একটার পর একটা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PDF AI Latency: Gemini API call 5-15 seconds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No Caching: একই file দুইবার দুইবার full processing</w:t>
      </w:r>
    </w:p>
    <w:p>
      <w:pPr>
        <w:pStyle w:val="MM-H2"/>
      </w:pPr>
      <w:r>
        <w:rPr>
          <w:rFonts w:ascii="Arial" w:hAnsi="Arial"/>
          <w:b/>
          <w:bCs/>
          <w:sz w:val="28"/>
          <w:szCs w:val="28"/>
          <w:color w:val="1F4E79"/>
        </w:rPr>
        <w:t>12.2 Optimization Suggestions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Amount-based pre-filtering: same amount-এর QB খুঁজে comparison কমাও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pandas vectorization: row-by-row loop এর বদলে vectorized operations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Background tasks: Celery বা Threading দিয়ে async processing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RAM: 50MB Excel → ~200-500MB RAM। Render.com free tier = 512MB</w:t>
      </w:r>
    </w:p>
    <w:p>
      <w:r>
        <w:br w:type="page"/>
      </w:r>
    </w:p>
    <w:p>
      <w:pPr>
        <w:pStyle w:val="MM-H1"/>
      </w:pPr>
      <w:r>
        <w:rPr>
          <w:rFonts w:ascii="Arial" w:hAnsi="Arial"/>
          <w:b/>
          <w:bCs/>
          <w:sz w:val="36"/>
          <w:szCs w:val="36"/>
          <w:color w:val="7C3AED"/>
        </w:rPr>
        <w:t>PART 13 — Tech Debt &amp; Code Quality</w:t>
      </w:r>
    </w:p>
    <w:p>
      <w:pPr>
        <w:pBdr>
          <w:bottom w:val="single" w:sz="4" w:space="1" w:color="7C3AED"/>
        </w:pBdr>
        <w:spacing w:before="120" w:after="120"/>
      </w:pPr>
    </w:p>
    <w:p>
      <w:pPr>
        <w:pStyle w:val="MM-H2"/>
      </w:pPr>
      <w:r>
        <w:rPr>
          <w:rFonts w:ascii="Arial" w:hAnsi="Arial"/>
          <w:b/>
          <w:bCs/>
          <w:sz w:val="28"/>
          <w:szCs w:val="28"/>
          <w:color w:val="1F4E79"/>
        </w:rPr>
        <w:t>13.1 Dead Code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backend/utils/ — পুরনো version, modules/ দিয়ে replace হয়েছে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frontend/css/style.css — assets/css/ দিয়ে replace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frontend/js/api.js, app.js — assets/js/ দিয়ে replace</w:t>
      </w:r>
    </w:p>
    <w:p>
      <w:pPr>
        <w:pStyle w:val="MM-H2"/>
      </w:pPr>
      <w:r>
        <w:rPr>
          <w:rFonts w:ascii="Arial" w:hAnsi="Arial"/>
          <w:b/>
          <w:bCs/>
          <w:sz w:val="28"/>
          <w:szCs w:val="28"/>
          <w:color w:val="1F4E79"/>
        </w:rPr>
        <w:t>13.2 Missing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File size enforcement — config-এ আছে কিন্তু enforce হচ্ছে না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No logging system — Python logging module দরকার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No unit tests — pytest দিয়ে test লেখা উচিত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README outdated — single password system describe করছে</w:t>
      </w:r>
    </w:p>
    <w:p>
      <w:pPr>
        <w:pStyle w:val="MM-H2"/>
      </w:pPr>
      <w:r>
        <w:rPr>
          <w:rFonts w:ascii="Arial" w:hAnsi="Arial"/>
          <w:b/>
          <w:bCs/>
          <w:sz w:val="28"/>
          <w:szCs w:val="28"/>
          <w:color w:val="1F4E79"/>
        </w:rPr>
        <w:t>13.3 Good Code Quality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Clear module separation: auth, reconciliation, reports আলাদা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Consistent error handling: try/except/finally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Security: secure_filename, basename, extension whitelist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Config centralization: সব settings config.py-তে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Frontend modularity: 7টি focused JS modules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Observer pattern: State management elegant</w:t>
      </w:r>
    </w:p>
    <w:p>
      <w:r>
        <w:br w:type="page"/>
      </w:r>
    </w:p>
    <w:p>
      <w:pPr>
        <w:pStyle w:val="MM-H1"/>
      </w:pPr>
      <w:r>
        <w:rPr>
          <w:rFonts w:ascii="Arial" w:hAnsi="Arial"/>
          <w:b/>
          <w:bCs/>
          <w:sz w:val="36"/>
          <w:szCs w:val="36"/>
          <w:color w:val="7C3AED"/>
        </w:rPr>
        <w:t>PART 14 — Modify &amp; Extend Guide</w:t>
      </w:r>
    </w:p>
    <w:p>
      <w:pPr>
        <w:pBdr>
          <w:bottom w:val="single" w:sz="4" w:space="1" w:color="7C3AED"/>
        </w:pBdr>
        <w:spacing w:before="120" w:after="120"/>
      </w:pPr>
    </w:p>
    <w:p>
      <w:pPr>
        <w:pStyle w:val="MM-H2"/>
      </w:pPr>
      <w:r>
        <w:rPr>
          <w:rFonts w:ascii="Arial" w:hAnsi="Arial"/>
          <w:b/>
          <w:bCs/>
          <w:sz w:val="28"/>
          <w:szCs w:val="28"/>
          <w:color w:val="1F4E79"/>
        </w:rPr>
        <w:t>14.1 নতুন Backend Module যোগ করা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1. mkdir backend/modules/newfeature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2. __init__.py: Blueprint('newfeature', url_prefix='/api/new')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3. routes.py: @newfeature_bp.route('/list') ...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4. app.py-তে: from modules.newfeature import bp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           app.register_blueprint(bp)</w:t>
      </w:r>
    </w:p>
    <w:p>
      <w:pPr>
        <w:pStyle w:val="MM-H2"/>
      </w:pPr>
      <w:r>
        <w:rPr>
          <w:rFonts w:ascii="Arial" w:hAnsi="Arial"/>
          <w:b/>
          <w:bCs/>
          <w:sz w:val="28"/>
          <w:szCs w:val="28"/>
          <w:color w:val="1F4E79"/>
        </w:rPr>
        <w:t>14.2 নতুন User যোগ করা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.env ফাইলে: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USERS=misbah:misbah2024,newuser:newpass123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Server restart করো।</w:t>
      </w:r>
    </w:p>
    <w:p>
      <w:pPr>
        <w:pStyle w:val="MM-H2"/>
      </w:pPr>
      <w:r>
        <w:rPr>
          <w:rFonts w:ascii="Arial" w:hAnsi="Arial"/>
          <w:b/>
          <w:bCs/>
          <w:sz w:val="28"/>
          <w:szCs w:val="28"/>
          <w:color w:val="1F4E79"/>
        </w:rPr>
        <w:t>14.3 Matching Algorithm Tune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AMOUNT_TOLERANCE=0.05    ← $0.05 পর্যন্ত match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DATE_TOLERANCE_DAYS=7    ← 7 দিন পর্যন্ত match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SIMILARITY_THRESHOLD=0.50 ← 50% similarity match</w:t>
      </w:r>
    </w:p>
    <w:p>
      <w:r>
        <w:br w:type="page"/>
      </w:r>
    </w:p>
    <w:p>
      <w:pPr>
        <w:pStyle w:val="MM-H1"/>
      </w:pPr>
      <w:r>
        <w:rPr>
          <w:rFonts w:ascii="Arial" w:hAnsi="Arial"/>
          <w:b/>
          <w:bCs/>
          <w:sz w:val="36"/>
          <w:szCs w:val="36"/>
          <w:color w:val="7C3AED"/>
        </w:rPr>
        <w:t>PART 15 — Beginner Learning Curriculum</w:t>
      </w:r>
    </w:p>
    <w:p>
      <w:pPr>
        <w:pBdr>
          <w:bottom w:val="single" w:sz="4" w:space="1" w:color="7C3AED"/>
        </w:pBdr>
        <w:spacing w:before="120" w:after="120"/>
      </w:pPr>
    </w:p>
    <w:p>
      <w:pPr>
        <w:pStyle w:val="MM-H2"/>
      </w:pPr>
      <w:r>
        <w:rPr>
          <w:rFonts w:ascii="Arial" w:hAnsi="Arial"/>
          <w:b/>
          <w:bCs/>
          <w:sz w:val="28"/>
          <w:szCs w:val="28"/>
          <w:color w:val="1F4E79"/>
        </w:rPr>
        <w:t>15.1 এই App থেকে যা শিখলে</w:t>
      </w:r>
    </w:p>
    <w:p>
      <w:pPr>
        <w:pStyle w:val="MM-H3"/>
      </w:pPr>
      <w:r>
        <w:rPr>
          <w:rFonts w:ascii="Arial" w:hAnsi="Arial"/>
          <w:b/>
          <w:bCs/>
          <w:sz w:val="24"/>
          <w:szCs w:val="24"/>
          <w:color w:val="475569"/>
        </w:rPr>
        <w:t>Web Application Architecture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Client-Server model: browser আর server আলাদা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HTTP request/response cycle: সব data JSON format-এ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REST API: URL দিয়ে resources identify করা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CORS: browser security model</w:t>
      </w:r>
    </w:p>
    <w:p>
      <w:pPr>
        <w:pStyle w:val="MM-H3"/>
      </w:pPr>
      <w:r>
        <w:rPr>
          <w:rFonts w:ascii="Arial" w:hAnsi="Arial"/>
          <w:b/>
          <w:bCs/>
          <w:sz w:val="24"/>
          <w:szCs w:val="24"/>
          <w:color w:val="475569"/>
        </w:rPr>
        <w:t>Python Backend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Flask: lightweight web framework কীভাবে কাজ করে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Blueprint: বড় app কে modules-এ ভাগ করা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Environment variables: secrets safely manage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Error handling: try/except/finally</w:t>
      </w:r>
    </w:p>
    <w:p>
      <w:pPr>
        <w:pStyle w:val="MM-H3"/>
      </w:pPr>
      <w:r>
        <w:rPr>
          <w:rFonts w:ascii="Arial" w:hAnsi="Arial"/>
          <w:b/>
          <w:bCs/>
          <w:sz w:val="24"/>
          <w:szCs w:val="24"/>
          <w:color w:val="475569"/>
        </w:rPr>
        <w:t>Data Processing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pandas DataFrame: tabular data handle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Column auto-detection: heuristic algorithms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String normalization: comparison-এর আগে data clean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Fuzzy matching: approximate match</w:t>
      </w:r>
    </w:p>
    <w:p>
      <w:pPr>
        <w:pStyle w:val="MM-H3"/>
      </w:pPr>
      <w:r>
        <w:rPr>
          <w:rFonts w:ascii="Arial" w:hAnsi="Arial"/>
          <w:b/>
          <w:bCs/>
          <w:sz w:val="24"/>
          <w:szCs w:val="24"/>
          <w:color w:val="475569"/>
        </w:rPr>
        <w:t>Frontend JavaScript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Module pattern (IIFE): encapsulation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Observer pattern: State management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Event handling: click, change, drag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Fetch API: modern HTTP requests</w:t>
      </w:r>
    </w:p>
    <w:p>
      <w:pPr>
        <w:pStyle w:val="MM-H2"/>
      </w:pPr>
      <w:r>
        <w:rPr>
          <w:rFonts w:ascii="Arial" w:hAnsi="Arial"/>
          <w:b/>
          <w:bCs/>
          <w:sz w:val="28"/>
          <w:szCs w:val="28"/>
          <w:color w:val="1F4E79"/>
        </w:rPr>
        <w:t>15.2 Programming Concepts Glossary</w:t>
      </w:r>
    </w:p>
    <w:tbl>
      <w:tblPr>
        <w:tblW w:w="10800" w:type="dxa"/>
        <w:tblBorders>
          <w:top w:val="single" w:sz="2" w:color="CBD5E1"/>
          <w:left w:val="single" w:sz="2" w:color="CBD5E1"/>
          <w:bottom w:val="single" w:sz="2" w:color="CBD5E1"/>
          <w:right w:val="single" w:sz="2" w:color="CBD5E1"/>
          <w:insideH w:val="single" w:sz="2" w:color="CBD5E1"/>
          <w:insideV w:val="single" w:sz="2" w:color="CBD5E1"/>
        </w:tblBorders>
      </w:tblPr>
      <w:tblGrid>
        <w:gridCol w:w="2400"/>
        <w:gridCol w:w="4000"/>
        <w:gridCol w:w="4400"/>
      </w:tblGrid>
      <w:tr>
        <w:tc>
          <w:tcPr>
            <w:tcW w:w="2400" w:type="dxa"/>
            <w:shd w:val="clear" w:color="auto" w:fill="1F4E7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b/>
                  <w:bCs/>
                  <w:sz w:val="18"/>
                  <w:szCs w:val="18"/>
                  <w:color w:val="FFFFFF"/>
                </w:rPr>
                <w:t>Concept</w:t>
              </w:r>
            </w:r>
          </w:p>
        </w:tc>
        <w:tc>
          <w:tcPr>
            <w:tcW w:w="4000" w:type="dxa"/>
            <w:shd w:val="clear" w:color="auto" w:fill="1F4E7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b/>
                  <w:bCs/>
                  <w:sz w:val="18"/>
                  <w:szCs w:val="18"/>
                  <w:color w:val="FFFFFF"/>
                </w:rPr>
                <w:t>সহজ বাংলায়</w:t>
              </w:r>
            </w:r>
          </w:p>
        </w:tc>
        <w:tc>
          <w:tcPr>
            <w:tcW w:w="4400" w:type="dxa"/>
            <w:shd w:val="clear" w:color="auto" w:fill="1F4E7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b/>
                  <w:bCs/>
                  <w:sz w:val="18"/>
                  <w:szCs w:val="18"/>
                  <w:color w:val="FFFFFF"/>
                </w:rPr>
                <w:t>App Example</w:t>
              </w:r>
            </w:r>
          </w:p>
        </w:tc>
      </w:tr>
      <w:tr>
        <w:tc>
          <w:tcPr>
            <w:tcW w:w="24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API</w:t>
              </w:r>
            </w:r>
          </w:p>
        </w:tc>
        <w:tc>
          <w:tcPr>
            <w:tcW w:w="40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দুটো program-এর কথা বলার নিয়ম</w:t>
              </w:r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POST /api/reconcile/excel</w:t>
              </w:r>
            </w:r>
          </w:p>
        </w:tc>
      </w:tr>
      <w:tr>
        <w:tc>
          <w:tcPr>
            <w:tcW w:w="2400" w:type="dxa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JSON</w:t>
              </w:r>
            </w:r>
          </w:p>
        </w:tc>
        <w:tc>
          <w:tcPr>
            <w:tcW w:w="4000" w:type="dxa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Data exchange format</w:t>
              </w:r>
            </w:r>
          </w:p>
        </w:tc>
        <w:tc>
          <w:tcPr>
            <w:tcW w:w="4400" w:type="dxa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{"success": true}</w:t>
              </w:r>
            </w:r>
          </w:p>
        </w:tc>
      </w:tr>
      <w:tr>
        <w:tc>
          <w:tcPr>
            <w:tcW w:w="24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Blueprint</w:t>
              </w:r>
            </w:r>
          </w:p>
        </w:tc>
        <w:tc>
          <w:tcPr>
            <w:tcW w:w="40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App-এর অংশ আলাদা করা</w:t>
              </w:r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auth_bp, recon_bp</w:t>
              </w:r>
            </w:r>
          </w:p>
        </w:tc>
      </w:tr>
      <w:tr>
        <w:tc>
          <w:tcPr>
            <w:tcW w:w="2400" w:type="dxa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CORS</w:t>
              </w:r>
            </w:r>
          </w:p>
        </w:tc>
        <w:tc>
          <w:tcPr>
            <w:tcW w:w="4000" w:type="dxa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Browser cross-origin security</w:t>
              </w:r>
            </w:r>
          </w:p>
        </w:tc>
        <w:tc>
          <w:tcPr>
            <w:tcW w:w="4400" w:type="dxa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Flask-CORS middleware</w:t>
              </w:r>
            </w:r>
          </w:p>
        </w:tc>
      </w:tr>
      <w:tr>
        <w:tc>
          <w:tcPr>
            <w:tcW w:w="24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Fuzzy Match</w:t>
              </w:r>
            </w:r>
          </w:p>
        </w:tc>
        <w:tc>
          <w:tcPr>
            <w:tcW w:w="40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Exact না হলেও কাছাকাছি</w:t>
              </w:r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SequenceMatcher ratio</w:t>
              </w:r>
            </w:r>
          </w:p>
        </w:tc>
      </w:tr>
      <w:tr>
        <w:tc>
          <w:tcPr>
            <w:tcW w:w="2400" w:type="dxa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State</w:t>
              </w:r>
            </w:r>
          </w:p>
        </w:tc>
        <w:tc>
          <w:tcPr>
            <w:tcW w:w="4000" w:type="dxa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App-এর current condition</w:t>
              </w:r>
            </w:r>
          </w:p>
        </w:tc>
        <w:tc>
          <w:tcPr>
            <w:tcW w:w="4400" w:type="dxa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authenticated, loading</w:t>
              </w:r>
            </w:r>
          </w:p>
        </w:tc>
      </w:tr>
      <w:tr>
        <w:tc>
          <w:tcPr>
            <w:tcW w:w="24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Observer</w:t>
              </w:r>
            </w:r>
          </w:p>
        </w:tc>
        <w:tc>
          <w:tcPr>
            <w:tcW w:w="40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Change হলে notify</w:t>
              </w:r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State.subscribe()</w:t>
              </w:r>
            </w:r>
          </w:p>
        </w:tc>
      </w:tr>
      <w:tr>
        <w:tc>
          <w:tcPr>
            <w:tcW w:w="2400" w:type="dxa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IIFE</w:t>
              </w:r>
            </w:r>
          </w:p>
        </w:tc>
        <w:tc>
          <w:tcPr>
            <w:tcW w:w="4000" w:type="dxa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নিজেই চলে এমন function</w:t>
              </w:r>
            </w:r>
          </w:p>
        </w:tc>
        <w:tc>
          <w:tcPr>
            <w:tcW w:w="4400" w:type="dxa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>
                <w:rPr>
                  <w:rFonts w:ascii="Arial" w:hAnsi="Arial"/>
                  <w:sz w:val="18"/>
                  <w:szCs w:val="18"/>
                </w:rPr>
                <w:t>(() =&gt; { ... })()</w:t>
              </w:r>
            </w:r>
          </w:p>
        </w:tc>
      </w:tr>
    </w:tbl>
    <w:p/>
    <w:p>
      <w:pPr>
        <w:pStyle w:val="MM-H2"/>
      </w:pPr>
      <w:r>
        <w:rPr>
          <w:rFonts w:ascii="Arial" w:hAnsi="Arial"/>
          <w:b/>
          <w:bCs/>
          <w:sz w:val="28"/>
          <w:szCs w:val="28"/>
          <w:color w:val="1F4E79"/>
        </w:rPr>
        <w:t>15.3 Next Steps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Authentication: Flask-JWT-Extended দিয়ে token system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Database: SQLite/PostgreSQL দিয়ে history store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Testing: pytest দিয়ে unit tests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React/Vue: modern frontend framework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Docker: containerize করা</w:t>
      </w:r>
    </w:p>
    <w:p>
      <w:pPr>
        <w:pStyle w:val="Normal"/>
        <w:numPr>
          <w:ilvl w:val="0"/>
          <w:numId w:val="1"/>
        </w:numPr>
      </w:pPr>
      <w:r>
        <w:rPr>
          <w:rFonts w:ascii="Arial" w:hAnsi="Arial"/>
          <w:sz w:val="21"/>
          <w:szCs w:val="21"/>
        </w:rPr>
        <w:t>CI/CD: GitHub Actions auto-deploy</w:t>
      </w:r>
    </w:p>
    <w:p>
      <w:r>
        <w:br w:type="page"/>
      </w:r>
    </w:p>
    <w:p>
      <w:pPr>
        <w:pStyle w:val="MM-H1"/>
      </w:pPr>
      <w:r>
        <w:rPr>
          <w:rFonts w:ascii="Arial" w:hAnsi="Arial"/>
          <w:b/>
          <w:bCs/>
          <w:sz w:val="36"/>
          <w:szCs w:val="36"/>
          <w:color w:val="7C3AED"/>
        </w:rPr>
        <w:t>APPENDIX — File-by-File Ultra Deep Breakdown</w:t>
      </w:r>
    </w:p>
    <w:p>
      <w:pPr>
        <w:pBdr>
          <w:bottom w:val="single" w:sz="4" w:space="1" w:color="7C3AED"/>
        </w:pBdr>
        <w:spacing w:before="120" w:after="120"/>
      </w:pPr>
    </w:p>
    <w:p>
      <w:pPr>
        <w:pStyle w:val="MM-H2"/>
      </w:pPr>
      <w:r>
        <w:rPr>
          <w:rFonts w:ascii="Arial" w:hAnsi="Arial"/>
          <w:b/>
          <w:bCs/>
          <w:sz w:val="28"/>
          <w:szCs w:val="28"/>
          <w:color w:val="1F4E79"/>
        </w:rPr>
        <w:t>A1. backend/app.py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Line 5: import os — file path manipulation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Line 6: from flask import Flask, send_from_directory, jsonify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Flask: web app class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send_from_directory: static file serve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jsonify: Python dict → JSON HTTP response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Line 7: CORS(app) — সব origins থেকে request allow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Production-এ origins=['https://yourdomain.com'] দিতে হবে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Line 12: os.path.abspath() — relative → absolute path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Line 13: Flask(static_url_path='') — /filename → frontend/filename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Line 37-40: if __name__ == '__main__':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→ python app.py directly হলে চলে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→ gunicorn দিয়ে হলে চলে না</w:t>
      </w:r>
    </w:p>
    <w:p>
      <w:pPr>
        <w:pStyle w:val="MM-H2"/>
      </w:pPr>
      <w:r>
        <w:rPr>
          <w:rFonts w:ascii="Arial" w:hAnsi="Arial"/>
          <w:b/>
          <w:bCs/>
          <w:sz w:val="28"/>
          <w:szCs w:val="28"/>
          <w:color w:val="1F4E79"/>
        </w:rPr>
        <w:t>A2. backend/config.py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load_dotenv() — .env file থেকে env vars সেট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get_users() — 'misbah:pass,bob:p2' → {'misbah':'pass','bob':'p2'}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split(':', 1): maxsplit=1 → password-এ ':' থাকলেও ঠিক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username.lower(): case insensitive login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FRONTEND_DIR = os.path.join(__file__, '../..', 'frontend')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config = Config() — Singleton instance, সব module import করে</w:t>
      </w:r>
    </w:p>
    <w:p>
      <w:pPr>
        <w:pStyle w:val="MM-H2"/>
      </w:pPr>
      <w:r>
        <w:rPr>
          <w:rFonts w:ascii="Arial" w:hAnsi="Arial"/>
          <w:b/>
          <w:bCs/>
          <w:sz w:val="28"/>
          <w:szCs w:val="28"/>
          <w:color w:val="1F4E79"/>
        </w:rPr>
        <w:t>A3. modules/auth/routes.py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@auth_bp.route('/verify', methods=['POST'])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→ auth_bp prefix + /verify = /api/auth/verify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→ POST only, GET হলে 405 Method Not Allowed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request.get_json(silent=True) or {}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silent=True: parse error → None (না crash)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or {}: None হলে empty dict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users.get(username) == password: plaintext comparison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→ bcrypt.checkpw() ব্যবহার করা উচিত</w:t>
      </w:r>
    </w:p>
    <w:p>
      <w:pPr>
        <w:pStyle w:val="MM-H2"/>
      </w:pPr>
      <w:r>
        <w:rPr>
          <w:rFonts w:ascii="Arial" w:hAnsi="Arial"/>
          <w:b/>
          <w:bCs/>
          <w:sz w:val="28"/>
          <w:szCs w:val="28"/>
          <w:color w:val="1F4E79"/>
        </w:rPr>
        <w:t>A4. modules/reconciliation/fuzzy_matcher.py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normalize_amount(value):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pd.isna() check → 0.0 return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re.sub(r'[,$£€\s]','',str(value)): symbols remove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.replace('(','-'): (100) → -100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round(float(cleaned), 2): 2 decimal places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/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auto_detect_columns(df):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date keywords: 'date','trans date','posting date'...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desc keywords: 'description','memo','narration','payee'...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amount keywords: 'amount','credit','debit'...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First match wins — ambiguous columns সাবধান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/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match_transactions():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qb_consumed = [False]*len(qb): each QB used once only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O(n×m) nested loop: outer=bank, inner=QB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Three gates → score → best_idx track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score &gt;= 0.60 → matched, consumed=True</w:t>
      </w:r>
    </w:p>
    <w:p>
      <w:pPr>
        <w:pStyle w:val="MM-H2"/>
      </w:pPr>
      <w:r>
        <w:rPr>
          <w:rFonts w:ascii="Arial" w:hAnsi="Arial"/>
          <w:b/>
          <w:bCs/>
          <w:sz w:val="28"/>
          <w:szCs w:val="28"/>
          <w:color w:val="1F4E79"/>
        </w:rPr>
        <w:t>A5. modules/reconciliation/pdf_engine.py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_EXTRACTION_PROMPT: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'Return ONLY a valid JSON array'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Credits = positive, Debits = negative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ISO 8601 dates (YYYY-MM-DD)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/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extract_pdf_transactions():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Lazy import: google.generativeai Python 3.14 incompatible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PDF → base64 encode → Gemini API send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Markdown fence strip (```json...```)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json.loads() → Python list</w:t>
      </w:r>
    </w:p>
    <w:p>
      <w:pPr>
        <w:pStyle w:val="MM-H2"/>
      </w:pPr>
      <w:r>
        <w:rPr>
          <w:rFonts w:ascii="Arial" w:hAnsi="Arial"/>
          <w:b/>
          <w:bCs/>
          <w:sz w:val="28"/>
          <w:szCs w:val="28"/>
          <w:color w:val="1F4E79"/>
        </w:rPr>
        <w:t>A6. modules/reports/generator.py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Color palette: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matched='C6EFCE'(green), missing='FFC7CE'(red)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discrepancy='FFEB9C'(yellow), duplicate='FCE4D6'(orange)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/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_autofit(ws): column max len + 4, capped at 55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generate_excel_report():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openpyxl.Workbook() → Summary + 5 sheets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report_{uuid8}.xlsx → unique filename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ws.freeze_panes='A2' → header fixed</w:t>
      </w:r>
    </w:p>
    <w:p>
      <w:pPr>
        <w:pStyle w:val="MM-H2"/>
      </w:pPr>
      <w:r>
        <w:rPr>
          <w:rFonts w:ascii="Arial" w:hAnsi="Arial"/>
          <w:b/>
          <w:bCs/>
          <w:sz w:val="28"/>
          <w:szCs w:val="28"/>
          <w:color w:val="1F4E79"/>
        </w:rPr>
        <w:t>A7. frontend/assets/js/app.js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(async () =&gt; { ... })()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IIFE + async → top-level await সম্ভব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/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$ = id =&gt; document.getElementById(id)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jQuery-inspired shorthand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/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checkBackend(): setInterval(30_000)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30_000: ES2021 numeric separator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green/red dot: DOM update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/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handleLogin(e):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e.preventDefault(): form submit page reload prevent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disabled=true: double-click prevent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/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_run():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isPdf = .endsWith('.pdf')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isPdf ? reconcilePdf() : reconcileExcel()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Auto-routing: user manually mode select করতে হয় না</w:t>
      </w:r>
    </w:p>
    <w:p>
      <w:pPr>
        <w:pStyle w:val="MM-H2"/>
      </w:pPr>
      <w:r>
        <w:rPr>
          <w:rFonts w:ascii="Arial" w:hAnsi="Arial"/>
          <w:b/>
          <w:bCs/>
          <w:sz w:val="28"/>
          <w:szCs w:val="28"/>
          <w:color w:val="1F4E79"/>
        </w:rPr>
        <w:t>A8. frontend/assets/js/state.js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subscribe(keys, fn):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keys-এর যেকোনো change হলে fn() call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returns unsubscribe function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/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setState(patch):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patch দিয়ে state merge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changed keys-এর subscribers notify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same value হলে notify না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/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>get(key):</w:t>
      </w:r>
    </w:p>
    <w:p>
      <w:pPr>
        <w:pStyle w:val="Normal"/>
        <w:ind w:left="720"/>
        <w:shd w:val="clear" w:color="auto" w:fill="F1F5F9"/>
      </w:pPr>
      <w:r>
        <w:rPr>
          <w:rFonts w:ascii="Courier New" w:hAnsi="Courier New"/>
          <w:sz w:val="18"/>
          <w:szCs w:val="18"/>
          <w:color w:val="1E293B"/>
        </w:rPr>
        <w:t xml:space="preserve">  key undefined → full state copy return</w:t>
      </w:r>
    </w:p>
    <w:p>
      <w:pPr>
        <w:pBdr>
          <w:bottom w:val="single" w:sz="4" w:space="1" w:color="7C3AED"/>
        </w:pBdr>
        <w:spacing w:before="120" w:after="120"/>
      </w:pPr>
    </w:p>
    <w:p>
      <w:pPr>
        <w:pStyle w:val="Normal"/>
        <w:jc w:val="center"/>
      </w:pPr>
      <w:r>
        <w:rPr>
          <w:rFonts w:ascii="Arial" w:hAnsi="Arial"/>
          <w:b/>
          <w:bCs/>
          <w:sz w:val="24"/>
          <w:szCs w:val="24"/>
          <w:color w:val="7C3AED"/>
        </w:rPr>
        <w:t>✨ Document Complete — Misbah’s Magic Full Reverse Engineering</w:t>
      </w:r>
    </w:p>
    <w:p>
      <w:pPr>
        <w:pStyle w:val="Normal"/>
        <w:jc w:val="center"/>
      </w:pPr>
      <w:r>
        <w:rPr>
          <w:rFonts w:ascii="Arial" w:hAnsi="Arial"/>
          <w:sz w:val="20"/>
          <w:szCs w:val="20"/>
          <w:color w:val="94A3B8"/>
        </w:rPr>
        <w:t>তৈরি করেছে Nova · মে ২০২৬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/>
        <w:sz w:val="22"/>
        <w:szCs w:val="22"/>
        <w:lang w:val="en-US"/>
      </w:rPr>
    </w:rPrDefault>
  </w:docDefaults>
  <w:style w:type="paragraph" w:styleId="Normal">
    <w:name w:val="Normal"/>
    <w:pPr>
      <w:spacing w:before="80" w:after="80"/>
    </w:pPr>
    <w:rPr>
      <w:rFonts w:ascii="Arial" w:hAnsi="Arial"/>
      <w:sz w:val="22"/>
    </w:rPr>
  </w:style>
  <w:style w:type="paragraph" w:styleId="MM-H1">
    <w:name w:val="MM-H1"/>
    <w:basedOn w:val="Normal"/>
    <w:pPr>
      <w:outlineLvl w:val="0"/>
      <w:spacing w:before="400" w:after="160"/>
    </w:pPr>
    <w:rPr>
      <w:b/>
      <w:color w:val="7C3AED"/>
      <w:sz w:val="36"/>
    </w:rPr>
  </w:style>
  <w:style w:type="paragraph" w:styleId="MM-H2">
    <w:name w:val="MM-H2"/>
    <w:basedOn w:val="Normal"/>
    <w:pPr>
      <w:outlineLvl w:val="1"/>
      <w:spacing w:before="280" w:after="120"/>
    </w:pPr>
    <w:rPr>
      <w:b/>
      <w:color w:val="1F4E79"/>
      <w:sz w:val="28"/>
    </w:rPr>
  </w:style>
  <w:style w:type="paragraph" w:styleId="MM-H3">
    <w:name w:val="MM-H3"/>
    <w:basedOn w:val="Normal"/>
    <w:pPr>
      <w:outlineLvl w:val="2"/>
      <w:spacing w:before="240" w:after="80"/>
    </w:pPr>
    <w:rPr>
      <w:b/>
      <w:color w:val="475569"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Misbah’s Magic — Reverse Engineering Document</dc:title>
  <dc:creator>Nova (AI Assistant)</dc:creator>
  <dcterms:created xmlns:xsi="http://www.w3.org/2001/XMLSchema-instance" xsi:type="dcterms:W3CDTF">2026-05-28T04:04:55Z</dcterms:created>
</cp:coreProperties>
</file>