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120"/>
        <w:rPr/>
      </w:pPr>
      <w:r>
        <w:rPr/>
        <w:t xml:space="preserve">Колотые березовые дрова с доставкой </w:t>
      </w:r>
      <w:r>
        <w:rPr/>
        <w:t>район Одинцово</w:t>
      </w:r>
    </w:p>
    <w:p>
      <w:pPr>
        <w:pStyle w:val="Style14"/>
        <w:rPr>
          <w:lang w:val="ru-RU"/>
        </w:rPr>
      </w:pPr>
      <w:r>
        <w:rPr>
          <w:lang w:val="ru-RU"/>
        </w:rPr>
        <w:t xml:space="preserve">Если вы из Одинцовского района Московской области, то у вас есть возможность выгодно приобрести дрова в нашей компании. Мы занимается реализацией и самостоятельной заготовкой поленьев, благодаря чему ценовая политика остается минимальной. </w:t>
      </w:r>
      <w:r>
        <w:rPr>
          <w:lang w:val="ru-RU"/>
        </w:rPr>
        <w:t>Стандартная длина поленьев ≈40 см, средняя колка. Древесина чистая без трухи, гнили. Дрова сохраняют все полезные свойства, присущие им характерные ароматы и хорошо горят.</w:t>
      </w:r>
    </w:p>
    <w:p>
      <w:pPr>
        <w:pStyle w:val="Style14"/>
        <w:rPr>
          <w:lang w:val="ru-RU"/>
        </w:rPr>
      </w:pPr>
      <w:r>
        <w:rPr>
          <w:lang w:val="ru-RU"/>
        </w:rPr>
        <w:t>Вы всегда можете купить дрова на любой случай:</w:t>
      </w:r>
    </w:p>
    <w:p>
      <w:pPr>
        <w:pStyle w:val="Style14"/>
        <w:numPr>
          <w:ilvl w:val="0"/>
          <w:numId w:val="2"/>
        </w:numPr>
        <w:rPr/>
      </w:pPr>
      <w:r>
        <w:rPr/>
        <w:t>Для печей и каминов;</w:t>
      </w:r>
    </w:p>
    <w:p>
      <w:pPr>
        <w:pStyle w:val="Style14"/>
        <w:numPr>
          <w:ilvl w:val="0"/>
          <w:numId w:val="2"/>
        </w:numPr>
        <w:rPr/>
      </w:pPr>
      <w:r>
        <w:rPr/>
        <w:t>Для мангалов и шашлычных;</w:t>
      </w:r>
    </w:p>
    <w:p>
      <w:pPr>
        <w:pStyle w:val="Style14"/>
        <w:numPr>
          <w:ilvl w:val="0"/>
          <w:numId w:val="2"/>
        </w:numPr>
        <w:rPr/>
      </w:pPr>
      <w:r>
        <w:rPr>
          <w:lang w:val="ru-RU"/>
        </w:rPr>
        <w:t>Для топки бани.</w:t>
      </w:r>
    </w:p>
    <w:p>
      <w:pPr>
        <w:pStyle w:val="Style14"/>
        <w:rPr/>
      </w:pPr>
      <w:r>
        <w:rPr/>
      </w:r>
    </w:p>
    <w:p>
      <w:pPr>
        <w:pStyle w:val="Style14"/>
        <w:rPr>
          <w:b/>
          <w:b/>
          <w:bCs/>
        </w:rPr>
      </w:pPr>
      <w:r>
        <w:rPr>
          <w:b/>
          <w:bCs/>
        </w:rPr>
        <w:t xml:space="preserve">Мы никогда не укладываем дрова россыпью, только укладкой и максимально плотно друг к другу, минимизируя пустые полости. Принимаем оплату любым способом. Физическим лицам выдаем чек. </w:t>
      </w:r>
    </w:p>
    <w:p>
      <w:pPr>
        <w:pStyle w:val="Style14"/>
        <w:rPr/>
      </w:pPr>
      <w:r>
        <w:rPr/>
      </w:r>
    </w:p>
    <w:p>
      <w:pPr>
        <w:pStyle w:val="2"/>
        <w:rPr/>
      </w:pPr>
      <w:r>
        <w:rPr/>
        <w:t>Какие дрова Вы купите у нас</w:t>
      </w:r>
    </w:p>
    <w:p>
      <w:pPr>
        <w:pStyle w:val="Style14"/>
        <w:rPr>
          <w:lang w:val="ru-RU"/>
        </w:rPr>
      </w:pPr>
      <w:r>
        <w:rPr>
          <w:lang w:val="ru-RU"/>
        </w:rPr>
        <w:t>В обязательном порядке дерево проходит этапы сушки, чтобы достичь минимального содержания влажности. Дело в том, что именно от этих показателей зависит скорость растопки, уровень теплоотдачи и время горения.</w:t>
      </w:r>
    </w:p>
    <w:p>
      <w:pPr>
        <w:pStyle w:val="Style14"/>
        <w:rPr>
          <w:lang w:val="ru-RU"/>
        </w:rPr>
      </w:pPr>
      <w:r>
        <w:rPr>
          <w:lang w:val="ru-RU"/>
        </w:rPr>
        <w:t>Мы не торгуем воздухом, вы платите только за продукт. Рубленый древоматериал привозим без обмана. Грузим ровно с четкой укладкой.</w:t>
      </w:r>
    </w:p>
    <w:p>
      <w:pPr>
        <w:pStyle w:val="Style14"/>
        <w:rPr>
          <w:lang w:val="ru-RU"/>
        </w:rPr>
      </w:pPr>
      <w:r>
        <w:rPr>
          <w:lang w:val="ru-RU"/>
        </w:rPr>
        <w:t>​</w:t>
      </w:r>
      <w:r>
        <w:rPr>
          <w:lang w:val="ru-RU"/>
        </w:rPr>
        <w:t xml:space="preserve">В </w:t>
      </w:r>
      <w:r>
        <w:rPr>
          <w:lang w:val="ru-RU"/>
        </w:rPr>
        <w:t>целях облегчения вашего труда имеется услуга по Укладке Дров в поленницу.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3"/>
    <w:next w:val="Style14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LibreOffice/6.2.0.3$Windows_X86_64 LibreOffice_project/98c6a8a1c6c7b144ce3cc729e34964b47ce25d62</Application>
  <Pages>1</Pages>
  <Words>174</Words>
  <Characters>1028</Characters>
  <CharactersWithSpaces>1190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2020-06-19T09:00:07Z</dcterms:created>
  <dc:creator/>
  <dc:description/>
  <dc:language>ru-RU</dc:language>
  <cp:lastModifiedBy/>
  <dcterms:modified xsi:type="dcterms:W3CDTF">2020-06-19T09:24:48Z</dcterms:modified>
  <cp:revision>3</cp:revision>
  <dc:subject/>
  <dc:title/>
</cp:coreProperties>
</file>