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303" w:rsidRDefault="00BE524E" w:rsidP="00D433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6-2</w:t>
      </w:r>
    </w:p>
    <w:p w:rsidR="00D43303" w:rsidRDefault="00D43303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3303">
        <w:rPr>
          <w:rFonts w:ascii="Times New Roman" w:hAnsi="Times New Roman" w:cs="Times New Roman"/>
          <w:sz w:val="28"/>
          <w:szCs w:val="28"/>
        </w:rPr>
        <w:t xml:space="preserve">Разнесите объекты ООО «Актив» </w:t>
      </w:r>
      <w:r>
        <w:rPr>
          <w:rFonts w:ascii="Times New Roman" w:hAnsi="Times New Roman" w:cs="Times New Roman"/>
          <w:sz w:val="28"/>
          <w:szCs w:val="28"/>
        </w:rPr>
        <w:t xml:space="preserve">по статьям бухгалтерского </w:t>
      </w:r>
      <w:r w:rsidRPr="00D43303">
        <w:rPr>
          <w:rFonts w:ascii="Times New Roman" w:hAnsi="Times New Roman" w:cs="Times New Roman"/>
          <w:sz w:val="28"/>
          <w:szCs w:val="28"/>
        </w:rPr>
        <w:t>баланса (ука</w:t>
      </w:r>
      <w:r>
        <w:rPr>
          <w:rFonts w:ascii="Times New Roman" w:hAnsi="Times New Roman" w:cs="Times New Roman"/>
          <w:sz w:val="28"/>
          <w:szCs w:val="28"/>
        </w:rPr>
        <w:t>жите</w:t>
      </w:r>
      <w:r w:rsidRPr="00D43303">
        <w:rPr>
          <w:rFonts w:ascii="Times New Roman" w:hAnsi="Times New Roman" w:cs="Times New Roman"/>
          <w:sz w:val="28"/>
          <w:szCs w:val="28"/>
        </w:rPr>
        <w:t xml:space="preserve"> номер счета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3303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его </w:t>
      </w:r>
      <w:r w:rsidRPr="00D43303">
        <w:rPr>
          <w:rFonts w:ascii="Times New Roman" w:hAnsi="Times New Roman" w:cs="Times New Roman"/>
          <w:sz w:val="28"/>
          <w:szCs w:val="28"/>
        </w:rPr>
        <w:t xml:space="preserve">наименование </w:t>
      </w:r>
      <w:r>
        <w:rPr>
          <w:rFonts w:ascii="Times New Roman" w:hAnsi="Times New Roman" w:cs="Times New Roman"/>
          <w:sz w:val="28"/>
          <w:szCs w:val="28"/>
        </w:rPr>
        <w:t>согласно Плана счетов</w:t>
      </w:r>
      <w:r w:rsidRPr="00D43303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a4"/>
        <w:tblW w:w="9581" w:type="dxa"/>
        <w:tblLook w:val="04A0" w:firstRow="1" w:lastRow="0" w:firstColumn="1" w:lastColumn="0" w:noHBand="0" w:noVBand="1"/>
      </w:tblPr>
      <w:tblGrid>
        <w:gridCol w:w="846"/>
        <w:gridCol w:w="5620"/>
        <w:gridCol w:w="3115"/>
      </w:tblGrid>
      <w:tr w:rsidR="0027486A" w:rsidRPr="0027486A" w:rsidTr="00D43303">
        <w:tc>
          <w:tcPr>
            <w:tcW w:w="846" w:type="dxa"/>
          </w:tcPr>
          <w:p w:rsidR="0027486A" w:rsidRPr="0027486A" w:rsidRDefault="0027486A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поставщикам за приобретенные материалы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Строительные материалы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126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Нераспределенная прибыль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Средства на валютном счете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Налог на добавленную стоимость по приобретённым ценностям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по долгосрочному кредиту банка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Задолженность персоналу по оплате труда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Средства на расчетном счете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230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Основные средства цехов вспомогательного производства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820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бюджету по налогам и сборам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Средства в кассе организации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Уставный капитал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Нематериальные активы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Амортизация основных средств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Готовая продукция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Фонду социального страхования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Резервный капитал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Финансовые вложения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Пенсионному фонду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арендодателю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209</w:t>
            </w:r>
          </w:p>
        </w:tc>
      </w:tr>
    </w:tbl>
    <w:p w:rsidR="003F77AD" w:rsidRDefault="003F77AD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8"/>
        <w:gridCol w:w="2269"/>
        <w:gridCol w:w="2429"/>
        <w:gridCol w:w="2269"/>
      </w:tblGrid>
      <w:tr w:rsidR="000E324B" w:rsidTr="00711739">
        <w:tc>
          <w:tcPr>
            <w:tcW w:w="2378" w:type="dxa"/>
          </w:tcPr>
          <w:p w:rsidR="000E324B" w:rsidRPr="005A21C0" w:rsidRDefault="000E324B" w:rsidP="000E324B">
            <w:pPr>
              <w:rPr>
                <w:rFonts w:ascii="Times New Roman" w:eastAsia="Arial Unicode MS" w:hAnsi="Times New Roman"/>
                <w:b/>
                <w:sz w:val="28"/>
                <w:szCs w:val="28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</w:rPr>
              <w:t>Актив</w:t>
            </w:r>
          </w:p>
        </w:tc>
        <w:tc>
          <w:tcPr>
            <w:tcW w:w="2269" w:type="dxa"/>
          </w:tcPr>
          <w:p w:rsidR="000E324B" w:rsidRPr="0027486A" w:rsidRDefault="000E324B" w:rsidP="000E32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</w:rPr>
              <w:t>Сумма</w:t>
            </w:r>
          </w:p>
        </w:tc>
        <w:tc>
          <w:tcPr>
            <w:tcW w:w="2429" w:type="dxa"/>
          </w:tcPr>
          <w:p w:rsidR="000E324B" w:rsidRDefault="000E324B" w:rsidP="000E32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</w:rPr>
              <w:t>Пассив</w:t>
            </w:r>
          </w:p>
        </w:tc>
        <w:tc>
          <w:tcPr>
            <w:tcW w:w="2269" w:type="dxa"/>
          </w:tcPr>
          <w:p w:rsidR="000E324B" w:rsidRPr="0027486A" w:rsidRDefault="000E324B" w:rsidP="000E32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</w:rPr>
              <w:t>Сумма</w:t>
            </w:r>
          </w:p>
        </w:tc>
      </w:tr>
      <w:tr w:rsidR="000E324B" w:rsidTr="00711739">
        <w:tc>
          <w:tcPr>
            <w:tcW w:w="2378" w:type="dxa"/>
          </w:tcPr>
          <w:p w:rsidR="000E324B" w:rsidRDefault="000E324B" w:rsidP="000E32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(10) Материалы</w:t>
            </w:r>
          </w:p>
          <w:p w:rsidR="000E324B" w:rsidRPr="0027486A" w:rsidRDefault="000E324B" w:rsidP="000E32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(10.8) </w:t>
            </w: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Строительные материалы </w:t>
            </w:r>
          </w:p>
        </w:tc>
        <w:tc>
          <w:tcPr>
            <w:tcW w:w="2269" w:type="dxa"/>
          </w:tcPr>
          <w:p w:rsidR="000E324B" w:rsidRDefault="000E324B" w:rsidP="000E32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E324B" w:rsidRPr="0027486A" w:rsidRDefault="000E324B" w:rsidP="000E32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126</w:t>
            </w:r>
          </w:p>
        </w:tc>
        <w:tc>
          <w:tcPr>
            <w:tcW w:w="2429" w:type="dxa"/>
          </w:tcPr>
          <w:p w:rsidR="000E324B" w:rsidRDefault="000E324B" w:rsidP="000E32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(60) Расчеты с поставщиками и подрядчиками</w:t>
            </w:r>
          </w:p>
          <w:p w:rsidR="000E324B" w:rsidRPr="0027486A" w:rsidRDefault="000E324B" w:rsidP="000E32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(60.01) </w:t>
            </w: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поставщикам за приобретенные материалы </w:t>
            </w:r>
          </w:p>
        </w:tc>
        <w:tc>
          <w:tcPr>
            <w:tcW w:w="2269" w:type="dxa"/>
          </w:tcPr>
          <w:p w:rsidR="000E324B" w:rsidRDefault="000E324B" w:rsidP="000E32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E324B" w:rsidRDefault="000E324B" w:rsidP="000E32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E324B" w:rsidRDefault="000E324B" w:rsidP="000E32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E324B" w:rsidRPr="0027486A" w:rsidRDefault="000E324B" w:rsidP="000E32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</w:tr>
      <w:tr w:rsidR="000E324B" w:rsidTr="00711739">
        <w:tc>
          <w:tcPr>
            <w:tcW w:w="2378" w:type="dxa"/>
          </w:tcPr>
          <w:p w:rsidR="000E324B" w:rsidRPr="008C1CAD" w:rsidRDefault="000E324B" w:rsidP="000E32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CA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CA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52</w:t>
            </w:r>
            <w:r w:rsidRPr="008C1CAD">
              <w:rPr>
                <w:rFonts w:ascii="Times New Roman" w:hAnsi="Times New Roman" w:cs="Times New Roman"/>
                <w:sz w:val="28"/>
                <w:szCs w:val="28"/>
              </w:rPr>
              <w:t xml:space="preserve">) Средства на валютном счете </w:t>
            </w:r>
          </w:p>
        </w:tc>
        <w:tc>
          <w:tcPr>
            <w:tcW w:w="2269" w:type="dxa"/>
          </w:tcPr>
          <w:p w:rsidR="000E324B" w:rsidRPr="008C1CAD" w:rsidRDefault="000E324B" w:rsidP="000E32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1CAD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2429" w:type="dxa"/>
          </w:tcPr>
          <w:p w:rsidR="000E324B" w:rsidRPr="008C1CAD" w:rsidRDefault="000E324B" w:rsidP="000E32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CA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C52396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84</w:t>
            </w:r>
            <w:r w:rsidRPr="008C1CAD">
              <w:rPr>
                <w:rFonts w:ascii="Times New Roman" w:hAnsi="Times New Roman" w:cs="Times New Roman"/>
                <w:sz w:val="28"/>
                <w:szCs w:val="28"/>
              </w:rPr>
              <w:t>) Нераспределенная прибыль</w:t>
            </w:r>
          </w:p>
        </w:tc>
        <w:tc>
          <w:tcPr>
            <w:tcW w:w="2269" w:type="dxa"/>
          </w:tcPr>
          <w:p w:rsidR="000E324B" w:rsidRPr="008C1CAD" w:rsidRDefault="000E324B" w:rsidP="000E32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1CAD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</w:tr>
      <w:tr w:rsidR="008C1CAD" w:rsidTr="00711739">
        <w:tc>
          <w:tcPr>
            <w:tcW w:w="2378" w:type="dxa"/>
          </w:tcPr>
          <w:p w:rsidR="008C1CAD" w:rsidRPr="008C1CAD" w:rsidRDefault="008C1CAD" w:rsidP="008C1C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CA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</w:t>
            </w:r>
            <w:r w:rsidRPr="008C1CAD">
              <w:rPr>
                <w:rFonts w:ascii="Times New Roman" w:hAnsi="Times New Roman" w:cs="Times New Roman"/>
                <w:color w:val="FFC000"/>
                <w:sz w:val="28"/>
                <w:szCs w:val="28"/>
              </w:rPr>
              <w:t>19</w:t>
            </w:r>
            <w:r w:rsidRPr="008C1CAD">
              <w:rPr>
                <w:rFonts w:ascii="Times New Roman" w:hAnsi="Times New Roman" w:cs="Times New Roman"/>
                <w:sz w:val="28"/>
                <w:szCs w:val="28"/>
              </w:rPr>
              <w:t xml:space="preserve">) Налог на добавленную стоимость по приобретённым ценностям </w:t>
            </w:r>
          </w:p>
        </w:tc>
        <w:tc>
          <w:tcPr>
            <w:tcW w:w="2269" w:type="dxa"/>
          </w:tcPr>
          <w:p w:rsidR="008C1CAD" w:rsidRPr="008C1CAD" w:rsidRDefault="008C1CAD" w:rsidP="008C1C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1CA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29" w:type="dxa"/>
          </w:tcPr>
          <w:p w:rsidR="008C1CAD" w:rsidRPr="008C1CAD" w:rsidRDefault="008C1CAD" w:rsidP="008C1C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CA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CA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67</w:t>
            </w:r>
            <w:r w:rsidRPr="008C1CAD">
              <w:rPr>
                <w:rFonts w:ascii="Times New Roman" w:hAnsi="Times New Roman" w:cs="Times New Roman"/>
                <w:sz w:val="28"/>
                <w:szCs w:val="28"/>
              </w:rPr>
              <w:t xml:space="preserve">) Задолженность по долгосрочному кредиту банка </w:t>
            </w:r>
          </w:p>
        </w:tc>
        <w:tc>
          <w:tcPr>
            <w:tcW w:w="2269" w:type="dxa"/>
          </w:tcPr>
          <w:p w:rsidR="008C1CAD" w:rsidRPr="008C1CAD" w:rsidRDefault="008C1CAD" w:rsidP="008C1C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1CAD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8C1CAD" w:rsidTr="00711739">
        <w:tc>
          <w:tcPr>
            <w:tcW w:w="2378" w:type="dxa"/>
          </w:tcPr>
          <w:p w:rsidR="008C1CAD" w:rsidRPr="008C1CAD" w:rsidRDefault="008C1CAD" w:rsidP="008C1C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CAD">
              <w:rPr>
                <w:rFonts w:ascii="Times New Roman" w:hAnsi="Times New Roman" w:cs="Times New Roman"/>
                <w:sz w:val="28"/>
                <w:szCs w:val="28"/>
              </w:rPr>
              <w:t xml:space="preserve">(51) Средства на расчетном счете </w:t>
            </w:r>
          </w:p>
        </w:tc>
        <w:tc>
          <w:tcPr>
            <w:tcW w:w="2269" w:type="dxa"/>
          </w:tcPr>
          <w:p w:rsidR="008C1CAD" w:rsidRPr="008C1CAD" w:rsidRDefault="008C1CAD" w:rsidP="008C1C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1CAD">
              <w:rPr>
                <w:rFonts w:ascii="Times New Roman" w:hAnsi="Times New Roman" w:cs="Times New Roman"/>
                <w:sz w:val="28"/>
                <w:szCs w:val="28"/>
              </w:rPr>
              <w:t>230</w:t>
            </w:r>
          </w:p>
        </w:tc>
        <w:tc>
          <w:tcPr>
            <w:tcW w:w="2429" w:type="dxa"/>
          </w:tcPr>
          <w:p w:rsidR="008C1CAD" w:rsidRPr="008C1CAD" w:rsidRDefault="008C1CAD" w:rsidP="008C1C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CAD">
              <w:rPr>
                <w:rFonts w:ascii="Times New Roman" w:hAnsi="Times New Roman" w:cs="Times New Roman"/>
                <w:sz w:val="28"/>
                <w:szCs w:val="28"/>
              </w:rPr>
              <w:t>(70) Задолженность персоналу по оплате труда</w:t>
            </w:r>
          </w:p>
        </w:tc>
        <w:tc>
          <w:tcPr>
            <w:tcW w:w="2269" w:type="dxa"/>
          </w:tcPr>
          <w:p w:rsidR="008C1CAD" w:rsidRPr="008C1CAD" w:rsidRDefault="008C1CAD" w:rsidP="008C1C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1CAD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8C1CAD" w:rsidTr="00711739">
        <w:tc>
          <w:tcPr>
            <w:tcW w:w="2378" w:type="dxa"/>
          </w:tcPr>
          <w:p w:rsidR="008C1CAD" w:rsidRPr="008C1CAD" w:rsidRDefault="008C1CAD" w:rsidP="008C1C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CAD">
              <w:rPr>
                <w:rFonts w:ascii="Times New Roman" w:hAnsi="Times New Roman" w:cs="Times New Roman"/>
                <w:sz w:val="28"/>
                <w:szCs w:val="28"/>
              </w:rPr>
              <w:t xml:space="preserve">(23) Основные средства цехов вспомогательного производства </w:t>
            </w:r>
          </w:p>
        </w:tc>
        <w:tc>
          <w:tcPr>
            <w:tcW w:w="2269" w:type="dxa"/>
          </w:tcPr>
          <w:p w:rsidR="008C1CAD" w:rsidRPr="008C1CAD" w:rsidRDefault="008C1CAD" w:rsidP="008C1C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1CAD">
              <w:rPr>
                <w:rFonts w:ascii="Times New Roman" w:hAnsi="Times New Roman" w:cs="Times New Roman"/>
                <w:sz w:val="28"/>
                <w:szCs w:val="28"/>
              </w:rPr>
              <w:t>820</w:t>
            </w:r>
          </w:p>
        </w:tc>
        <w:tc>
          <w:tcPr>
            <w:tcW w:w="2429" w:type="dxa"/>
          </w:tcPr>
          <w:p w:rsidR="008C1CAD" w:rsidRPr="008C1CAD" w:rsidRDefault="008C1CAD" w:rsidP="008C1C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CA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CAD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68</w:t>
            </w:r>
            <w:r w:rsidRPr="008C1CAD">
              <w:rPr>
                <w:rFonts w:ascii="Times New Roman" w:hAnsi="Times New Roman" w:cs="Times New Roman"/>
                <w:sz w:val="28"/>
                <w:szCs w:val="28"/>
              </w:rPr>
              <w:t xml:space="preserve">) Задолженность бюджету по налогам и сборам </w:t>
            </w:r>
          </w:p>
        </w:tc>
        <w:tc>
          <w:tcPr>
            <w:tcW w:w="2269" w:type="dxa"/>
          </w:tcPr>
          <w:p w:rsidR="008C1CAD" w:rsidRPr="008C1CAD" w:rsidRDefault="008C1CAD" w:rsidP="008C1C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1CAD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8C1CAD" w:rsidTr="00711739">
        <w:tc>
          <w:tcPr>
            <w:tcW w:w="2378" w:type="dxa"/>
          </w:tcPr>
          <w:p w:rsidR="008C1CAD" w:rsidRPr="008C1CAD" w:rsidRDefault="008C1CAD" w:rsidP="008C1C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CAD">
              <w:rPr>
                <w:rFonts w:ascii="Times New Roman" w:hAnsi="Times New Roman" w:cs="Times New Roman"/>
                <w:sz w:val="28"/>
                <w:szCs w:val="28"/>
              </w:rPr>
              <w:t xml:space="preserve">(50) Средства в кассе организации </w:t>
            </w:r>
          </w:p>
        </w:tc>
        <w:tc>
          <w:tcPr>
            <w:tcW w:w="2269" w:type="dxa"/>
          </w:tcPr>
          <w:p w:rsidR="008C1CAD" w:rsidRPr="008C1CAD" w:rsidRDefault="008C1CAD" w:rsidP="008C1C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1CAD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2429" w:type="dxa"/>
          </w:tcPr>
          <w:p w:rsidR="008C1CAD" w:rsidRPr="008C1CAD" w:rsidRDefault="008C1CAD" w:rsidP="008C1C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CAD">
              <w:rPr>
                <w:rFonts w:ascii="Times New Roman" w:hAnsi="Times New Roman" w:cs="Times New Roman"/>
                <w:sz w:val="28"/>
                <w:szCs w:val="28"/>
              </w:rPr>
              <w:t xml:space="preserve">(80) Уставный капитал </w:t>
            </w:r>
          </w:p>
        </w:tc>
        <w:tc>
          <w:tcPr>
            <w:tcW w:w="2269" w:type="dxa"/>
          </w:tcPr>
          <w:p w:rsidR="008C1CAD" w:rsidRPr="008C1CAD" w:rsidRDefault="008C1CAD" w:rsidP="008C1C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1CAD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8C1CAD" w:rsidTr="00711739">
        <w:tc>
          <w:tcPr>
            <w:tcW w:w="2378" w:type="dxa"/>
          </w:tcPr>
          <w:p w:rsidR="008C1CAD" w:rsidRPr="008C1CAD" w:rsidRDefault="008C1CAD" w:rsidP="008C1C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CA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C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04</w:t>
            </w:r>
            <w:r w:rsidRPr="008C1CAD">
              <w:rPr>
                <w:rFonts w:ascii="Times New Roman" w:hAnsi="Times New Roman" w:cs="Times New Roman"/>
                <w:sz w:val="28"/>
                <w:szCs w:val="28"/>
              </w:rPr>
              <w:t xml:space="preserve">) Нематериальные активы </w:t>
            </w:r>
          </w:p>
        </w:tc>
        <w:tc>
          <w:tcPr>
            <w:tcW w:w="2269" w:type="dxa"/>
          </w:tcPr>
          <w:p w:rsidR="008C1CAD" w:rsidRPr="008C1CAD" w:rsidRDefault="008C1CAD" w:rsidP="008C1C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1CAD"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2429" w:type="dxa"/>
          </w:tcPr>
          <w:p w:rsidR="008C1CAD" w:rsidRPr="008C1CAD" w:rsidRDefault="008C1CAD" w:rsidP="008C1C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CA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9F4B4A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02</w:t>
            </w:r>
            <w:r w:rsidRPr="008C1CAD">
              <w:rPr>
                <w:rFonts w:ascii="Times New Roman" w:hAnsi="Times New Roman" w:cs="Times New Roman"/>
                <w:sz w:val="28"/>
                <w:szCs w:val="28"/>
              </w:rPr>
              <w:t xml:space="preserve">) Амортизация основных средств </w:t>
            </w:r>
          </w:p>
        </w:tc>
        <w:tc>
          <w:tcPr>
            <w:tcW w:w="2269" w:type="dxa"/>
          </w:tcPr>
          <w:p w:rsidR="008C1CAD" w:rsidRPr="008C1CAD" w:rsidRDefault="008C1CAD" w:rsidP="008C1C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1CAD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8C1CAD" w:rsidTr="00711739">
        <w:tc>
          <w:tcPr>
            <w:tcW w:w="2378" w:type="dxa"/>
          </w:tcPr>
          <w:p w:rsidR="008C1CAD" w:rsidRPr="008C1CAD" w:rsidRDefault="008C1CAD" w:rsidP="008C1C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CAD">
              <w:rPr>
                <w:rFonts w:ascii="Times New Roman" w:hAnsi="Times New Roman" w:cs="Times New Roman"/>
                <w:sz w:val="28"/>
                <w:szCs w:val="28"/>
              </w:rPr>
              <w:t xml:space="preserve">(43) Готовая продукция </w:t>
            </w:r>
          </w:p>
        </w:tc>
        <w:tc>
          <w:tcPr>
            <w:tcW w:w="2269" w:type="dxa"/>
          </w:tcPr>
          <w:p w:rsidR="008C1CAD" w:rsidRPr="008C1CAD" w:rsidRDefault="008C1CAD" w:rsidP="008C1C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1CAD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2429" w:type="dxa"/>
          </w:tcPr>
          <w:p w:rsidR="008C1CAD" w:rsidRPr="008C1CAD" w:rsidRDefault="008C1CAD" w:rsidP="008C1C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CA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CA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69</w:t>
            </w:r>
            <w:r w:rsidRPr="008C1CAD">
              <w:rPr>
                <w:rFonts w:ascii="Times New Roman" w:hAnsi="Times New Roman" w:cs="Times New Roman"/>
                <w:sz w:val="28"/>
                <w:szCs w:val="28"/>
              </w:rPr>
              <w:t>) Задолженность Фонду социального страхования</w:t>
            </w:r>
          </w:p>
          <w:p w:rsidR="008C1CAD" w:rsidRPr="008C1CAD" w:rsidRDefault="008C1CAD" w:rsidP="008C1C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CAD">
              <w:rPr>
                <w:rFonts w:ascii="Times New Roman" w:hAnsi="Times New Roman" w:cs="Times New Roman"/>
                <w:sz w:val="28"/>
                <w:szCs w:val="28"/>
              </w:rPr>
              <w:t>(69.2) Задолженность Пенсионному фонду</w:t>
            </w:r>
          </w:p>
        </w:tc>
        <w:tc>
          <w:tcPr>
            <w:tcW w:w="2269" w:type="dxa"/>
          </w:tcPr>
          <w:p w:rsidR="008C1CAD" w:rsidRPr="008C1CAD" w:rsidRDefault="008C1CAD" w:rsidP="008C1C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1CAD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  <w:p w:rsidR="008C1CAD" w:rsidRPr="008C1CAD" w:rsidRDefault="008C1CAD" w:rsidP="008C1C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C1CAD" w:rsidRPr="008C1CAD" w:rsidRDefault="008C1CAD" w:rsidP="008C1C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C1CAD" w:rsidRPr="008C1CAD" w:rsidRDefault="008C1CAD" w:rsidP="008C1C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C1CAD" w:rsidRPr="008C1CAD" w:rsidRDefault="008C1CAD" w:rsidP="008C1C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1CAD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8C1CAD" w:rsidTr="00711739">
        <w:tc>
          <w:tcPr>
            <w:tcW w:w="2378" w:type="dxa"/>
          </w:tcPr>
          <w:p w:rsidR="008C1CAD" w:rsidRPr="008C1CAD" w:rsidRDefault="008C1CAD" w:rsidP="008C1C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CA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CAD">
              <w:rPr>
                <w:rFonts w:ascii="Times New Roman" w:hAnsi="Times New Roman" w:cs="Times New Roman"/>
                <w:color w:val="92D050"/>
                <w:sz w:val="28"/>
                <w:szCs w:val="28"/>
              </w:rPr>
              <w:t>58</w:t>
            </w:r>
            <w:r w:rsidRPr="008C1CAD">
              <w:rPr>
                <w:rFonts w:ascii="Times New Roman" w:hAnsi="Times New Roman" w:cs="Times New Roman"/>
                <w:sz w:val="28"/>
                <w:szCs w:val="28"/>
              </w:rPr>
              <w:t xml:space="preserve">) Финансовые вложения </w:t>
            </w:r>
          </w:p>
        </w:tc>
        <w:tc>
          <w:tcPr>
            <w:tcW w:w="2269" w:type="dxa"/>
          </w:tcPr>
          <w:p w:rsidR="008C1CAD" w:rsidRPr="008C1CAD" w:rsidRDefault="008C1CAD" w:rsidP="008C1C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1CAD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429" w:type="dxa"/>
          </w:tcPr>
          <w:p w:rsidR="008C1CAD" w:rsidRPr="008C1CAD" w:rsidRDefault="008C1CAD" w:rsidP="008C1C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CA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C52396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82</w:t>
            </w:r>
            <w:r w:rsidRPr="008C1CAD">
              <w:rPr>
                <w:rFonts w:ascii="Times New Roman" w:hAnsi="Times New Roman" w:cs="Times New Roman"/>
                <w:sz w:val="28"/>
                <w:szCs w:val="28"/>
              </w:rPr>
              <w:t xml:space="preserve">) Резервный капитал </w:t>
            </w:r>
          </w:p>
        </w:tc>
        <w:tc>
          <w:tcPr>
            <w:tcW w:w="2269" w:type="dxa"/>
          </w:tcPr>
          <w:p w:rsidR="008C1CAD" w:rsidRPr="008C1CAD" w:rsidRDefault="008C1CAD" w:rsidP="008C1C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1CAD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8C1CAD" w:rsidTr="00711739">
        <w:tc>
          <w:tcPr>
            <w:tcW w:w="2378" w:type="dxa"/>
          </w:tcPr>
          <w:p w:rsidR="008C1CAD" w:rsidRPr="008C1CAD" w:rsidRDefault="008C1CAD" w:rsidP="008C1C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9" w:type="dxa"/>
          </w:tcPr>
          <w:p w:rsidR="008C1CAD" w:rsidRPr="008C1CAD" w:rsidRDefault="008C1CAD" w:rsidP="008C1C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9" w:type="dxa"/>
          </w:tcPr>
          <w:p w:rsidR="008C1CAD" w:rsidRPr="008C1CAD" w:rsidRDefault="008C1CAD" w:rsidP="008C1C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CAD">
              <w:rPr>
                <w:rFonts w:ascii="Times New Roman" w:hAnsi="Times New Roman" w:cs="Times New Roman"/>
                <w:sz w:val="28"/>
                <w:szCs w:val="28"/>
              </w:rPr>
              <w:t xml:space="preserve">(97) Задолженность арендодателю </w:t>
            </w:r>
          </w:p>
        </w:tc>
        <w:tc>
          <w:tcPr>
            <w:tcW w:w="2269" w:type="dxa"/>
          </w:tcPr>
          <w:p w:rsidR="008C1CAD" w:rsidRPr="008C1CAD" w:rsidRDefault="008C1CAD" w:rsidP="008C1C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1CAD">
              <w:rPr>
                <w:rFonts w:ascii="Times New Roman" w:hAnsi="Times New Roman" w:cs="Times New Roman"/>
                <w:sz w:val="28"/>
                <w:szCs w:val="28"/>
              </w:rPr>
              <w:t>209</w:t>
            </w:r>
          </w:p>
        </w:tc>
      </w:tr>
      <w:tr w:rsidR="008C1CAD" w:rsidTr="00711739">
        <w:tc>
          <w:tcPr>
            <w:tcW w:w="2378" w:type="dxa"/>
          </w:tcPr>
          <w:p w:rsidR="008C1CAD" w:rsidRDefault="008C1CAD" w:rsidP="008C1C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0A0D">
              <w:rPr>
                <w:rFonts w:ascii="Times New Roman" w:eastAsia="Arial Unicode MS" w:hAnsi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2269" w:type="dxa"/>
          </w:tcPr>
          <w:p w:rsidR="008C1CAD" w:rsidRDefault="008C1CAD" w:rsidP="008C1C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2059</w:t>
            </w:r>
          </w:p>
        </w:tc>
        <w:tc>
          <w:tcPr>
            <w:tcW w:w="2429" w:type="dxa"/>
          </w:tcPr>
          <w:p w:rsidR="008C1CAD" w:rsidRDefault="008C1CAD" w:rsidP="008C1C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0A0D">
              <w:rPr>
                <w:rFonts w:ascii="Times New Roman" w:eastAsia="Arial Unicode MS" w:hAnsi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2269" w:type="dxa"/>
          </w:tcPr>
          <w:p w:rsidR="008C1CAD" w:rsidRPr="0027486A" w:rsidRDefault="008C1CAD" w:rsidP="008C1C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2059</w:t>
            </w:r>
          </w:p>
        </w:tc>
      </w:tr>
    </w:tbl>
    <w:p w:rsidR="003F77AD" w:rsidRDefault="003F77AD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950FA" w:rsidRPr="006950FA" w:rsidRDefault="00BE524E" w:rsidP="00D4330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Дополнительно</w:t>
      </w:r>
      <w:r w:rsidR="006950FA" w:rsidRPr="006950FA">
        <w:rPr>
          <w:rFonts w:ascii="Times New Roman" w:hAnsi="Times New Roman" w:cs="Times New Roman"/>
          <w:b/>
          <w:sz w:val="28"/>
          <w:szCs w:val="28"/>
        </w:rPr>
        <w:t>:</w:t>
      </w:r>
    </w:p>
    <w:p w:rsidR="006950FA" w:rsidRDefault="006950FA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счета (</w:t>
      </w:r>
      <w:r w:rsidRPr="008C1CAD">
        <w:rPr>
          <w:rFonts w:ascii="Times New Roman" w:hAnsi="Times New Roman" w:cs="Times New Roman"/>
          <w:color w:val="C00000"/>
          <w:sz w:val="28"/>
          <w:szCs w:val="28"/>
        </w:rPr>
        <w:t>02</w:t>
      </w:r>
      <w:r w:rsidRPr="008C1CAD">
        <w:rPr>
          <w:rFonts w:ascii="Times New Roman" w:hAnsi="Times New Roman" w:cs="Times New Roman"/>
          <w:sz w:val="28"/>
          <w:szCs w:val="28"/>
        </w:rPr>
        <w:t xml:space="preserve">, </w:t>
      </w:r>
      <w:r w:rsidRPr="008C1CAD">
        <w:rPr>
          <w:rFonts w:ascii="Times New Roman" w:hAnsi="Times New Roman" w:cs="Times New Roman"/>
          <w:color w:val="FF0000"/>
          <w:sz w:val="28"/>
          <w:szCs w:val="28"/>
        </w:rPr>
        <w:t>04</w:t>
      </w:r>
      <w:r w:rsidRPr="008C1CAD">
        <w:rPr>
          <w:rFonts w:ascii="Times New Roman" w:hAnsi="Times New Roman" w:cs="Times New Roman"/>
          <w:sz w:val="28"/>
          <w:szCs w:val="28"/>
        </w:rPr>
        <w:t xml:space="preserve">, </w:t>
      </w:r>
      <w:r w:rsidRPr="008C1CAD">
        <w:rPr>
          <w:rFonts w:ascii="Times New Roman" w:hAnsi="Times New Roman" w:cs="Times New Roman"/>
          <w:color w:val="FFC000"/>
          <w:sz w:val="28"/>
          <w:szCs w:val="28"/>
        </w:rPr>
        <w:t>19</w:t>
      </w:r>
      <w:r w:rsidRPr="008C1CAD">
        <w:rPr>
          <w:rFonts w:ascii="Times New Roman" w:hAnsi="Times New Roman" w:cs="Times New Roman"/>
          <w:sz w:val="28"/>
          <w:szCs w:val="28"/>
        </w:rPr>
        <w:t xml:space="preserve">, </w:t>
      </w:r>
      <w:r w:rsidRPr="00C52396">
        <w:rPr>
          <w:rFonts w:ascii="Times New Roman" w:hAnsi="Times New Roman" w:cs="Times New Roman"/>
          <w:sz w:val="28"/>
          <w:szCs w:val="28"/>
          <w:highlight w:val="yellow"/>
        </w:rPr>
        <w:t>52</w:t>
      </w:r>
      <w:r w:rsidRPr="008C1CAD">
        <w:rPr>
          <w:rFonts w:ascii="Times New Roman" w:hAnsi="Times New Roman" w:cs="Times New Roman"/>
          <w:sz w:val="28"/>
          <w:szCs w:val="28"/>
        </w:rPr>
        <w:t xml:space="preserve">, </w:t>
      </w:r>
      <w:r w:rsidRPr="008C1CAD">
        <w:rPr>
          <w:rFonts w:ascii="Times New Roman" w:hAnsi="Times New Roman" w:cs="Times New Roman"/>
          <w:color w:val="92D050"/>
          <w:sz w:val="28"/>
          <w:szCs w:val="28"/>
        </w:rPr>
        <w:t>5</w:t>
      </w:r>
      <w:r w:rsidR="001A5EF1" w:rsidRPr="008C1CAD">
        <w:rPr>
          <w:rFonts w:ascii="Times New Roman" w:hAnsi="Times New Roman" w:cs="Times New Roman"/>
          <w:color w:val="92D050"/>
          <w:sz w:val="28"/>
          <w:szCs w:val="28"/>
        </w:rPr>
        <w:t>8</w:t>
      </w:r>
      <w:r w:rsidRPr="008C1CAD">
        <w:rPr>
          <w:rFonts w:ascii="Times New Roman" w:hAnsi="Times New Roman" w:cs="Times New Roman"/>
          <w:sz w:val="28"/>
          <w:szCs w:val="28"/>
        </w:rPr>
        <w:t xml:space="preserve">, </w:t>
      </w:r>
      <w:r w:rsidRPr="008C1CAD">
        <w:rPr>
          <w:rFonts w:ascii="Times New Roman" w:hAnsi="Times New Roman" w:cs="Times New Roman"/>
          <w:color w:val="00B050"/>
          <w:sz w:val="28"/>
          <w:szCs w:val="28"/>
        </w:rPr>
        <w:t>67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C1CAD">
        <w:rPr>
          <w:rFonts w:ascii="Times New Roman" w:hAnsi="Times New Roman" w:cs="Times New Roman"/>
          <w:color w:val="00B0F0"/>
          <w:sz w:val="28"/>
          <w:szCs w:val="28"/>
        </w:rPr>
        <w:t>68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C1CAD">
        <w:rPr>
          <w:rFonts w:ascii="Times New Roman" w:hAnsi="Times New Roman" w:cs="Times New Roman"/>
          <w:color w:val="0070C0"/>
          <w:sz w:val="28"/>
          <w:szCs w:val="28"/>
        </w:rPr>
        <w:t>69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C1CAD">
        <w:rPr>
          <w:rFonts w:ascii="Times New Roman" w:hAnsi="Times New Roman" w:cs="Times New Roman"/>
          <w:color w:val="002060"/>
          <w:sz w:val="28"/>
          <w:szCs w:val="28"/>
        </w:rPr>
        <w:t>82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52396">
        <w:rPr>
          <w:rFonts w:ascii="Times New Roman" w:hAnsi="Times New Roman" w:cs="Times New Roman"/>
          <w:color w:val="7030A0"/>
          <w:sz w:val="28"/>
          <w:szCs w:val="28"/>
        </w:rPr>
        <w:t>84</w:t>
      </w:r>
      <w:r>
        <w:rPr>
          <w:rFonts w:ascii="Times New Roman" w:hAnsi="Times New Roman" w:cs="Times New Roman"/>
          <w:sz w:val="28"/>
          <w:szCs w:val="28"/>
        </w:rPr>
        <w:t>) найти информацию:</w:t>
      </w:r>
    </w:p>
    <w:p w:rsidR="006950FA" w:rsidRDefault="006950FA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наименование счета</w:t>
      </w:r>
    </w:p>
    <w:p w:rsidR="006950FA" w:rsidRDefault="006950FA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тип счета (активные, пассивный, активно-пассивный)</w:t>
      </w:r>
    </w:p>
    <w:p w:rsidR="006950FA" w:rsidRDefault="006950FA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назначение счета</w:t>
      </w:r>
    </w:p>
    <w:p w:rsidR="006950FA" w:rsidRDefault="006950FA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примеры использования</w:t>
      </w:r>
    </w:p>
    <w:tbl>
      <w:tblPr>
        <w:tblStyle w:val="a4"/>
        <w:tblW w:w="9776" w:type="dxa"/>
        <w:tblLayout w:type="fixed"/>
        <w:tblLook w:val="04A0" w:firstRow="1" w:lastRow="0" w:firstColumn="1" w:lastColumn="0" w:noHBand="0" w:noVBand="1"/>
      </w:tblPr>
      <w:tblGrid>
        <w:gridCol w:w="498"/>
        <w:gridCol w:w="2235"/>
        <w:gridCol w:w="2365"/>
        <w:gridCol w:w="2410"/>
        <w:gridCol w:w="2268"/>
      </w:tblGrid>
      <w:tr w:rsidR="007E2C3D" w:rsidTr="007E2C3D">
        <w:tc>
          <w:tcPr>
            <w:tcW w:w="498" w:type="dxa"/>
          </w:tcPr>
          <w:p w:rsidR="00C52396" w:rsidRPr="00C52396" w:rsidRDefault="00C52396" w:rsidP="009F4B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№</w:t>
            </w:r>
          </w:p>
        </w:tc>
        <w:tc>
          <w:tcPr>
            <w:tcW w:w="2235" w:type="dxa"/>
          </w:tcPr>
          <w:p w:rsidR="00C52396" w:rsidRPr="00C52396" w:rsidRDefault="00C52396" w:rsidP="009F4B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  <w:r w:rsidRPr="00C52396">
              <w:rPr>
                <w:rFonts w:ascii="Times New Roman" w:hAnsi="Times New Roman" w:cs="Times New Roman"/>
                <w:b/>
                <w:sz w:val="28"/>
                <w:szCs w:val="28"/>
              </w:rPr>
              <w:t>аименование счета</w:t>
            </w:r>
          </w:p>
        </w:tc>
        <w:tc>
          <w:tcPr>
            <w:tcW w:w="2365" w:type="dxa"/>
          </w:tcPr>
          <w:p w:rsidR="00C52396" w:rsidRPr="00C52396" w:rsidRDefault="00C52396" w:rsidP="009F4B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C52396">
              <w:rPr>
                <w:rFonts w:ascii="Times New Roman" w:hAnsi="Times New Roman" w:cs="Times New Roman"/>
                <w:b/>
                <w:sz w:val="28"/>
                <w:szCs w:val="28"/>
              </w:rPr>
              <w:t>ип счета</w:t>
            </w:r>
          </w:p>
        </w:tc>
        <w:tc>
          <w:tcPr>
            <w:tcW w:w="2410" w:type="dxa"/>
          </w:tcPr>
          <w:p w:rsidR="00C52396" w:rsidRPr="00C52396" w:rsidRDefault="00C52396" w:rsidP="009F4B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  <w:r w:rsidRPr="00C52396">
              <w:rPr>
                <w:rFonts w:ascii="Times New Roman" w:hAnsi="Times New Roman" w:cs="Times New Roman"/>
                <w:b/>
                <w:sz w:val="28"/>
                <w:szCs w:val="28"/>
              </w:rPr>
              <w:t>азначение счета</w:t>
            </w:r>
          </w:p>
        </w:tc>
        <w:tc>
          <w:tcPr>
            <w:tcW w:w="2268" w:type="dxa"/>
          </w:tcPr>
          <w:p w:rsidR="00C52396" w:rsidRPr="00C52396" w:rsidRDefault="00C52396" w:rsidP="009F4B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r w:rsidRPr="00C52396">
              <w:rPr>
                <w:rFonts w:ascii="Times New Roman" w:hAnsi="Times New Roman" w:cs="Times New Roman"/>
                <w:b/>
                <w:sz w:val="28"/>
                <w:szCs w:val="28"/>
              </w:rPr>
              <w:t>римеры использования</w:t>
            </w:r>
          </w:p>
        </w:tc>
      </w:tr>
      <w:tr w:rsidR="007E2C3D" w:rsidTr="007E2C3D">
        <w:tc>
          <w:tcPr>
            <w:tcW w:w="498" w:type="dxa"/>
          </w:tcPr>
          <w:p w:rsidR="00C52396" w:rsidRDefault="00C52396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235" w:type="dxa"/>
          </w:tcPr>
          <w:p w:rsidR="00C52396" w:rsidRDefault="00C52396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2396">
              <w:rPr>
                <w:rFonts w:ascii="Times New Roman" w:hAnsi="Times New Roman" w:cs="Times New Roman"/>
                <w:sz w:val="28"/>
                <w:szCs w:val="28"/>
              </w:rPr>
              <w:t>Амортизация основных средств</w:t>
            </w:r>
          </w:p>
        </w:tc>
        <w:tc>
          <w:tcPr>
            <w:tcW w:w="2365" w:type="dxa"/>
          </w:tcPr>
          <w:p w:rsidR="00C52396" w:rsidRDefault="00C52396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Пассивный</w:t>
            </w:r>
          </w:p>
        </w:tc>
        <w:tc>
          <w:tcPr>
            <w:tcW w:w="2410" w:type="dxa"/>
          </w:tcPr>
          <w:p w:rsidR="00C52396" w:rsidRDefault="00C46359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C52396" w:rsidRPr="00C52396">
              <w:rPr>
                <w:rFonts w:ascii="Times New Roman" w:hAnsi="Times New Roman" w:cs="Times New Roman"/>
                <w:sz w:val="28"/>
                <w:szCs w:val="28"/>
              </w:rPr>
              <w:t>мортизаци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="00C52396" w:rsidRPr="00C52396">
              <w:rPr>
                <w:rFonts w:ascii="Times New Roman" w:hAnsi="Times New Roman" w:cs="Times New Roman"/>
                <w:sz w:val="28"/>
                <w:szCs w:val="28"/>
              </w:rPr>
              <w:t>, накопленн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ая</w:t>
            </w:r>
            <w:r w:rsidR="00C52396" w:rsidRPr="00C52396">
              <w:rPr>
                <w:rFonts w:ascii="Times New Roman" w:hAnsi="Times New Roman" w:cs="Times New Roman"/>
                <w:sz w:val="28"/>
                <w:szCs w:val="28"/>
              </w:rPr>
              <w:t xml:space="preserve"> за время эксплуатации объектов основных средств</w:t>
            </w:r>
          </w:p>
        </w:tc>
        <w:tc>
          <w:tcPr>
            <w:tcW w:w="2268" w:type="dxa"/>
          </w:tcPr>
          <w:p w:rsidR="00C52396" w:rsidRDefault="009F4B4A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4B4A">
              <w:rPr>
                <w:rFonts w:ascii="Times New Roman" w:hAnsi="Times New Roman" w:cs="Times New Roman"/>
                <w:sz w:val="28"/>
                <w:szCs w:val="28"/>
              </w:rPr>
              <w:t>Начисление амортизационных отчислений</w:t>
            </w:r>
          </w:p>
        </w:tc>
      </w:tr>
      <w:tr w:rsidR="007E2C3D" w:rsidTr="007E2C3D">
        <w:tc>
          <w:tcPr>
            <w:tcW w:w="498" w:type="dxa"/>
          </w:tcPr>
          <w:p w:rsidR="00C52396" w:rsidRDefault="00C52396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F4B4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35" w:type="dxa"/>
          </w:tcPr>
          <w:p w:rsidR="00C52396" w:rsidRDefault="009F4B4A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4B4A">
              <w:rPr>
                <w:rFonts w:ascii="Times New Roman" w:hAnsi="Times New Roman" w:cs="Times New Roman"/>
                <w:sz w:val="28"/>
                <w:szCs w:val="28"/>
              </w:rPr>
              <w:t>Нематериальные активы</w:t>
            </w:r>
          </w:p>
        </w:tc>
        <w:tc>
          <w:tcPr>
            <w:tcW w:w="2365" w:type="dxa"/>
          </w:tcPr>
          <w:p w:rsidR="00C52396" w:rsidRDefault="009F4B4A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Активный</w:t>
            </w:r>
          </w:p>
        </w:tc>
        <w:tc>
          <w:tcPr>
            <w:tcW w:w="2410" w:type="dxa"/>
          </w:tcPr>
          <w:p w:rsidR="00C52396" w:rsidRDefault="00C46359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9F4B4A" w:rsidRPr="009F4B4A">
              <w:rPr>
                <w:rFonts w:ascii="Times New Roman" w:hAnsi="Times New Roman" w:cs="Times New Roman"/>
                <w:sz w:val="28"/>
                <w:szCs w:val="28"/>
              </w:rPr>
              <w:t>аличи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9F4B4A" w:rsidRPr="009F4B4A">
              <w:rPr>
                <w:rFonts w:ascii="Times New Roman" w:hAnsi="Times New Roman" w:cs="Times New Roman"/>
                <w:sz w:val="28"/>
                <w:szCs w:val="28"/>
              </w:rPr>
              <w:t xml:space="preserve"> и движени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9F4B4A" w:rsidRPr="009F4B4A">
              <w:rPr>
                <w:rFonts w:ascii="Times New Roman" w:hAnsi="Times New Roman" w:cs="Times New Roman"/>
                <w:sz w:val="28"/>
                <w:szCs w:val="28"/>
              </w:rPr>
              <w:t xml:space="preserve"> нематериальных активов организации</w:t>
            </w:r>
          </w:p>
        </w:tc>
        <w:tc>
          <w:tcPr>
            <w:tcW w:w="2268" w:type="dxa"/>
          </w:tcPr>
          <w:p w:rsidR="00C52396" w:rsidRDefault="007E2C3D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C3D">
              <w:rPr>
                <w:rFonts w:ascii="Times New Roman" w:hAnsi="Times New Roman" w:cs="Times New Roman"/>
                <w:sz w:val="28"/>
                <w:szCs w:val="28"/>
              </w:rPr>
              <w:t>Принятие к учету нематериальных активов</w:t>
            </w:r>
          </w:p>
        </w:tc>
      </w:tr>
      <w:tr w:rsidR="007E2C3D" w:rsidTr="007E2C3D">
        <w:tc>
          <w:tcPr>
            <w:tcW w:w="498" w:type="dxa"/>
          </w:tcPr>
          <w:p w:rsidR="00C52396" w:rsidRDefault="00C52396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235" w:type="dxa"/>
          </w:tcPr>
          <w:p w:rsidR="00C52396" w:rsidRDefault="007E2C3D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C3D">
              <w:rPr>
                <w:rFonts w:ascii="Times New Roman" w:hAnsi="Times New Roman" w:cs="Times New Roman"/>
                <w:sz w:val="28"/>
                <w:szCs w:val="28"/>
              </w:rPr>
              <w:t>Налог на добавленную стоимость по приобретенным ценностям</w:t>
            </w:r>
          </w:p>
        </w:tc>
        <w:tc>
          <w:tcPr>
            <w:tcW w:w="2365" w:type="dxa"/>
          </w:tcPr>
          <w:p w:rsidR="00C52396" w:rsidRDefault="007E2C3D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C3D">
              <w:rPr>
                <w:rFonts w:ascii="Times New Roman" w:hAnsi="Times New Roman" w:cs="Times New Roman"/>
                <w:sz w:val="28"/>
                <w:szCs w:val="28"/>
              </w:rPr>
              <w:t>Активный</w:t>
            </w:r>
          </w:p>
        </w:tc>
        <w:tc>
          <w:tcPr>
            <w:tcW w:w="2410" w:type="dxa"/>
          </w:tcPr>
          <w:p w:rsidR="00C52396" w:rsidRDefault="00C46359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7E2C3D" w:rsidRPr="007E2C3D">
              <w:rPr>
                <w:rFonts w:ascii="Times New Roman" w:hAnsi="Times New Roman" w:cs="Times New Roman"/>
                <w:sz w:val="28"/>
                <w:szCs w:val="28"/>
              </w:rPr>
              <w:t>плаченны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7E2C3D" w:rsidRPr="007E2C3D">
              <w:rPr>
                <w:rFonts w:ascii="Times New Roman" w:hAnsi="Times New Roman" w:cs="Times New Roman"/>
                <w:sz w:val="28"/>
                <w:szCs w:val="28"/>
              </w:rPr>
              <w:t xml:space="preserve"> (причитающи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7E2C3D" w:rsidRPr="007E2C3D">
              <w:rPr>
                <w:rFonts w:ascii="Times New Roman" w:hAnsi="Times New Roman" w:cs="Times New Roman"/>
                <w:sz w:val="28"/>
                <w:szCs w:val="28"/>
              </w:rPr>
              <w:t>ся к уплате) организацией сумм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="007E2C3D" w:rsidRPr="007E2C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E2C3D">
              <w:rPr>
                <w:rFonts w:ascii="Times New Roman" w:hAnsi="Times New Roman" w:cs="Times New Roman"/>
                <w:sz w:val="28"/>
                <w:szCs w:val="28"/>
              </w:rPr>
              <w:t>НДС</w:t>
            </w:r>
            <w:r w:rsidR="007E2C3D" w:rsidRPr="007E2C3D">
              <w:rPr>
                <w:rFonts w:ascii="Times New Roman" w:hAnsi="Times New Roman" w:cs="Times New Roman"/>
                <w:sz w:val="28"/>
                <w:szCs w:val="28"/>
              </w:rPr>
              <w:t xml:space="preserve"> по приобретенным ценностям, работам и услугам</w:t>
            </w:r>
          </w:p>
        </w:tc>
        <w:tc>
          <w:tcPr>
            <w:tcW w:w="2268" w:type="dxa"/>
          </w:tcPr>
          <w:p w:rsidR="00C52396" w:rsidRDefault="007E2C3D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C3D">
              <w:rPr>
                <w:rFonts w:ascii="Times New Roman" w:hAnsi="Times New Roman" w:cs="Times New Roman"/>
                <w:sz w:val="28"/>
                <w:szCs w:val="28"/>
              </w:rPr>
              <w:t>Списание сумм налога на добавленную стоимость в зачет расчетов по налогам и сборам</w:t>
            </w:r>
          </w:p>
        </w:tc>
      </w:tr>
      <w:tr w:rsidR="007E2C3D" w:rsidTr="007E2C3D">
        <w:tc>
          <w:tcPr>
            <w:tcW w:w="498" w:type="dxa"/>
          </w:tcPr>
          <w:p w:rsidR="00C52396" w:rsidRDefault="00C52396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2235" w:type="dxa"/>
          </w:tcPr>
          <w:p w:rsidR="00C52396" w:rsidRDefault="007E2C3D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C3D">
              <w:rPr>
                <w:rFonts w:ascii="Times New Roman" w:hAnsi="Times New Roman" w:cs="Times New Roman"/>
                <w:sz w:val="28"/>
                <w:szCs w:val="28"/>
              </w:rPr>
              <w:t>Валютные счета</w:t>
            </w:r>
          </w:p>
        </w:tc>
        <w:tc>
          <w:tcPr>
            <w:tcW w:w="2365" w:type="dxa"/>
          </w:tcPr>
          <w:p w:rsidR="00C52396" w:rsidRDefault="007E2C3D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C3D">
              <w:rPr>
                <w:rFonts w:ascii="Times New Roman" w:hAnsi="Times New Roman" w:cs="Times New Roman"/>
                <w:sz w:val="28"/>
                <w:szCs w:val="28"/>
              </w:rPr>
              <w:t>Активный</w:t>
            </w:r>
          </w:p>
        </w:tc>
        <w:tc>
          <w:tcPr>
            <w:tcW w:w="2410" w:type="dxa"/>
          </w:tcPr>
          <w:p w:rsidR="00C52396" w:rsidRDefault="00C46359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C46359">
              <w:rPr>
                <w:rFonts w:ascii="Times New Roman" w:hAnsi="Times New Roman" w:cs="Times New Roman"/>
                <w:sz w:val="28"/>
                <w:szCs w:val="28"/>
              </w:rPr>
              <w:t>аличи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C46359">
              <w:rPr>
                <w:rFonts w:ascii="Times New Roman" w:hAnsi="Times New Roman" w:cs="Times New Roman"/>
                <w:sz w:val="28"/>
                <w:szCs w:val="28"/>
              </w:rPr>
              <w:t xml:space="preserve"> и движени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C46359">
              <w:rPr>
                <w:rFonts w:ascii="Times New Roman" w:hAnsi="Times New Roman" w:cs="Times New Roman"/>
                <w:sz w:val="28"/>
                <w:szCs w:val="28"/>
              </w:rPr>
              <w:t xml:space="preserve"> денежных средств в иностранных валютах на валютных счетах организации, открытых в кредитных организациях на территории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РФ</w:t>
            </w:r>
            <w:r w:rsidRPr="00C46359">
              <w:rPr>
                <w:rFonts w:ascii="Times New Roman" w:hAnsi="Times New Roman" w:cs="Times New Roman"/>
                <w:sz w:val="28"/>
                <w:szCs w:val="28"/>
              </w:rPr>
              <w:t xml:space="preserve"> и за ее пределами</w:t>
            </w:r>
          </w:p>
        </w:tc>
        <w:tc>
          <w:tcPr>
            <w:tcW w:w="2268" w:type="dxa"/>
          </w:tcPr>
          <w:p w:rsidR="00C52396" w:rsidRDefault="00C46359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C46359">
              <w:rPr>
                <w:rFonts w:ascii="Times New Roman" w:hAnsi="Times New Roman" w:cs="Times New Roman"/>
                <w:sz w:val="28"/>
                <w:szCs w:val="28"/>
              </w:rPr>
              <w:t>оступление денежных средств на валютные счета организации</w:t>
            </w:r>
          </w:p>
        </w:tc>
      </w:tr>
      <w:tr w:rsidR="007E2C3D" w:rsidTr="007E2C3D">
        <w:tc>
          <w:tcPr>
            <w:tcW w:w="498" w:type="dxa"/>
          </w:tcPr>
          <w:p w:rsidR="00C52396" w:rsidRDefault="00C52396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2235" w:type="dxa"/>
          </w:tcPr>
          <w:p w:rsidR="00C52396" w:rsidRDefault="00C46359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6359">
              <w:rPr>
                <w:rFonts w:ascii="Times New Roman" w:hAnsi="Times New Roman" w:cs="Times New Roman"/>
                <w:sz w:val="28"/>
                <w:szCs w:val="28"/>
              </w:rPr>
              <w:t>Финансовые вложения</w:t>
            </w:r>
          </w:p>
        </w:tc>
        <w:tc>
          <w:tcPr>
            <w:tcW w:w="2365" w:type="dxa"/>
          </w:tcPr>
          <w:p w:rsidR="00C52396" w:rsidRDefault="00C46359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6359">
              <w:rPr>
                <w:rFonts w:ascii="Times New Roman" w:hAnsi="Times New Roman" w:cs="Times New Roman"/>
                <w:sz w:val="28"/>
                <w:szCs w:val="28"/>
              </w:rPr>
              <w:t>Активный</w:t>
            </w:r>
          </w:p>
        </w:tc>
        <w:tc>
          <w:tcPr>
            <w:tcW w:w="2410" w:type="dxa"/>
          </w:tcPr>
          <w:p w:rsidR="00C52396" w:rsidRDefault="00C46359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C46359">
              <w:rPr>
                <w:rFonts w:ascii="Times New Roman" w:hAnsi="Times New Roman" w:cs="Times New Roman"/>
                <w:sz w:val="28"/>
                <w:szCs w:val="28"/>
              </w:rPr>
              <w:t>аличи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C46359">
              <w:rPr>
                <w:rFonts w:ascii="Times New Roman" w:hAnsi="Times New Roman" w:cs="Times New Roman"/>
                <w:sz w:val="28"/>
                <w:szCs w:val="28"/>
              </w:rPr>
              <w:t xml:space="preserve"> и движени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C46359">
              <w:rPr>
                <w:rFonts w:ascii="Times New Roman" w:hAnsi="Times New Roman" w:cs="Times New Roman"/>
                <w:sz w:val="28"/>
                <w:szCs w:val="28"/>
              </w:rPr>
              <w:t xml:space="preserve"> инвестиций организации в государственные ценные бумаги, акции, облигации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др.</w:t>
            </w:r>
            <w:r w:rsidRPr="00C46359">
              <w:rPr>
                <w:rFonts w:ascii="Times New Roman" w:hAnsi="Times New Roman" w:cs="Times New Roman"/>
                <w:sz w:val="28"/>
                <w:szCs w:val="28"/>
              </w:rPr>
              <w:t xml:space="preserve"> других организаций, уставные (складочные) </w:t>
            </w:r>
            <w:r w:rsidRPr="00C4635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капиталы других организаций, а также предоставленные другим организациям займы</w:t>
            </w:r>
          </w:p>
        </w:tc>
        <w:tc>
          <w:tcPr>
            <w:tcW w:w="2268" w:type="dxa"/>
          </w:tcPr>
          <w:p w:rsidR="00C52396" w:rsidRDefault="00C46359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635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Приобретение ценных бумаг за наличный расчет</w:t>
            </w:r>
          </w:p>
        </w:tc>
      </w:tr>
      <w:tr w:rsidR="007E2C3D" w:rsidTr="007E2C3D">
        <w:tc>
          <w:tcPr>
            <w:tcW w:w="498" w:type="dxa"/>
          </w:tcPr>
          <w:p w:rsidR="00C52396" w:rsidRDefault="00C52396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2235" w:type="dxa"/>
          </w:tcPr>
          <w:p w:rsidR="00C52396" w:rsidRDefault="00C46359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6359">
              <w:rPr>
                <w:rFonts w:ascii="Times New Roman" w:hAnsi="Times New Roman" w:cs="Times New Roman"/>
                <w:sz w:val="28"/>
                <w:szCs w:val="28"/>
              </w:rPr>
              <w:t>Расчеты по долгосрочным кредитам и займам</w:t>
            </w:r>
          </w:p>
        </w:tc>
        <w:tc>
          <w:tcPr>
            <w:tcW w:w="2365" w:type="dxa"/>
          </w:tcPr>
          <w:p w:rsidR="00C52396" w:rsidRDefault="001755BA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Пассивный</w:t>
            </w:r>
          </w:p>
        </w:tc>
        <w:tc>
          <w:tcPr>
            <w:tcW w:w="2410" w:type="dxa"/>
          </w:tcPr>
          <w:p w:rsidR="00C52396" w:rsidRDefault="001755BA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1755BA">
              <w:rPr>
                <w:rFonts w:ascii="Times New Roman" w:hAnsi="Times New Roman" w:cs="Times New Roman"/>
                <w:sz w:val="28"/>
                <w:szCs w:val="28"/>
              </w:rPr>
              <w:t>остояни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1755BA">
              <w:rPr>
                <w:rFonts w:ascii="Times New Roman" w:hAnsi="Times New Roman" w:cs="Times New Roman"/>
                <w:sz w:val="28"/>
                <w:szCs w:val="28"/>
              </w:rPr>
              <w:t xml:space="preserve"> долгосрочных (более 12 месяцев) кредитов и займов, полученных организацией</w:t>
            </w:r>
          </w:p>
        </w:tc>
        <w:tc>
          <w:tcPr>
            <w:tcW w:w="2268" w:type="dxa"/>
          </w:tcPr>
          <w:p w:rsidR="00C52396" w:rsidRDefault="001755BA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55BA">
              <w:rPr>
                <w:rFonts w:ascii="Times New Roman" w:hAnsi="Times New Roman" w:cs="Times New Roman"/>
                <w:sz w:val="28"/>
                <w:szCs w:val="28"/>
              </w:rPr>
              <w:t>Погашение долгосрочных кредитов и займов наличными деньгами</w:t>
            </w:r>
          </w:p>
        </w:tc>
      </w:tr>
      <w:tr w:rsidR="007E2C3D" w:rsidTr="007E2C3D">
        <w:tc>
          <w:tcPr>
            <w:tcW w:w="498" w:type="dxa"/>
          </w:tcPr>
          <w:p w:rsidR="00C52396" w:rsidRDefault="00C52396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2235" w:type="dxa"/>
          </w:tcPr>
          <w:p w:rsidR="00C52396" w:rsidRDefault="001755BA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55BA">
              <w:rPr>
                <w:rFonts w:ascii="Times New Roman" w:hAnsi="Times New Roman" w:cs="Times New Roman"/>
                <w:sz w:val="28"/>
                <w:szCs w:val="28"/>
              </w:rPr>
              <w:t>Расчеты по налогам и сборам</w:t>
            </w:r>
          </w:p>
        </w:tc>
        <w:tc>
          <w:tcPr>
            <w:tcW w:w="2365" w:type="dxa"/>
          </w:tcPr>
          <w:p w:rsidR="00C52396" w:rsidRDefault="001755BA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6359">
              <w:rPr>
                <w:rFonts w:ascii="Times New Roman" w:hAnsi="Times New Roman" w:cs="Times New Roman"/>
                <w:sz w:val="28"/>
                <w:szCs w:val="28"/>
              </w:rPr>
              <w:t>Активн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о-пассивный</w:t>
            </w:r>
          </w:p>
        </w:tc>
        <w:tc>
          <w:tcPr>
            <w:tcW w:w="2410" w:type="dxa"/>
          </w:tcPr>
          <w:p w:rsidR="00C52396" w:rsidRDefault="001755BA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1755BA">
              <w:rPr>
                <w:rFonts w:ascii="Times New Roman" w:hAnsi="Times New Roman" w:cs="Times New Roman"/>
                <w:sz w:val="28"/>
                <w:szCs w:val="28"/>
              </w:rPr>
              <w:t>асчет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1755BA">
              <w:rPr>
                <w:rFonts w:ascii="Times New Roman" w:hAnsi="Times New Roman" w:cs="Times New Roman"/>
                <w:sz w:val="28"/>
                <w:szCs w:val="28"/>
              </w:rPr>
              <w:t xml:space="preserve"> с бюджетами по налогам и сборам, уплачиваем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ые</w:t>
            </w:r>
            <w:r w:rsidRPr="001755BA">
              <w:rPr>
                <w:rFonts w:ascii="Times New Roman" w:hAnsi="Times New Roman" w:cs="Times New Roman"/>
                <w:sz w:val="28"/>
                <w:szCs w:val="28"/>
              </w:rPr>
              <w:t xml:space="preserve"> организацией, и налог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1755BA">
              <w:rPr>
                <w:rFonts w:ascii="Times New Roman" w:hAnsi="Times New Roman" w:cs="Times New Roman"/>
                <w:sz w:val="28"/>
                <w:szCs w:val="28"/>
              </w:rPr>
              <w:t xml:space="preserve"> с работниками этой организации</w:t>
            </w:r>
          </w:p>
        </w:tc>
        <w:tc>
          <w:tcPr>
            <w:tcW w:w="2268" w:type="dxa"/>
          </w:tcPr>
          <w:p w:rsidR="00C52396" w:rsidRDefault="001755BA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55BA">
              <w:rPr>
                <w:rFonts w:ascii="Times New Roman" w:hAnsi="Times New Roman" w:cs="Times New Roman"/>
                <w:sz w:val="28"/>
                <w:szCs w:val="28"/>
              </w:rPr>
              <w:t>Начисление задолженности по налогам и сборам</w:t>
            </w:r>
          </w:p>
        </w:tc>
      </w:tr>
      <w:tr w:rsidR="007E2C3D" w:rsidTr="007E2C3D">
        <w:tc>
          <w:tcPr>
            <w:tcW w:w="498" w:type="dxa"/>
          </w:tcPr>
          <w:p w:rsidR="00C52396" w:rsidRDefault="00C52396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2235" w:type="dxa"/>
          </w:tcPr>
          <w:p w:rsidR="00C52396" w:rsidRDefault="001755BA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55BA">
              <w:rPr>
                <w:rFonts w:ascii="Times New Roman" w:hAnsi="Times New Roman" w:cs="Times New Roman"/>
                <w:sz w:val="28"/>
                <w:szCs w:val="28"/>
              </w:rPr>
              <w:t>Расчеты по социальному страхованию и обеспечению</w:t>
            </w:r>
          </w:p>
        </w:tc>
        <w:tc>
          <w:tcPr>
            <w:tcW w:w="2365" w:type="dxa"/>
          </w:tcPr>
          <w:p w:rsidR="00C52396" w:rsidRDefault="001755BA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6359">
              <w:rPr>
                <w:rFonts w:ascii="Times New Roman" w:hAnsi="Times New Roman" w:cs="Times New Roman"/>
                <w:sz w:val="28"/>
                <w:szCs w:val="28"/>
              </w:rPr>
              <w:t>Активн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-пассивный</w:t>
            </w:r>
          </w:p>
        </w:tc>
        <w:tc>
          <w:tcPr>
            <w:tcW w:w="2410" w:type="dxa"/>
          </w:tcPr>
          <w:p w:rsidR="00C52396" w:rsidRDefault="001755BA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1755BA">
              <w:rPr>
                <w:rFonts w:ascii="Times New Roman" w:hAnsi="Times New Roman" w:cs="Times New Roman"/>
                <w:sz w:val="28"/>
                <w:szCs w:val="28"/>
              </w:rPr>
              <w:t>асчет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1755BA">
              <w:rPr>
                <w:rFonts w:ascii="Times New Roman" w:hAnsi="Times New Roman" w:cs="Times New Roman"/>
                <w:sz w:val="28"/>
                <w:szCs w:val="28"/>
              </w:rPr>
              <w:t xml:space="preserve"> по социальному страхованию, пенсионному обеспечению и обязательному медицинскому страхованию работников организации</w:t>
            </w:r>
          </w:p>
        </w:tc>
        <w:tc>
          <w:tcPr>
            <w:tcW w:w="2268" w:type="dxa"/>
          </w:tcPr>
          <w:p w:rsidR="00C52396" w:rsidRDefault="001755BA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55BA">
              <w:rPr>
                <w:rFonts w:ascii="Times New Roman" w:hAnsi="Times New Roman" w:cs="Times New Roman"/>
                <w:sz w:val="28"/>
                <w:szCs w:val="28"/>
              </w:rPr>
              <w:t>Перечисление сумм платежей со счетов в банке</w:t>
            </w:r>
          </w:p>
        </w:tc>
      </w:tr>
      <w:tr w:rsidR="007E2C3D" w:rsidTr="007E2C3D">
        <w:tc>
          <w:tcPr>
            <w:tcW w:w="498" w:type="dxa"/>
          </w:tcPr>
          <w:p w:rsidR="00C52396" w:rsidRDefault="00C52396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2235" w:type="dxa"/>
          </w:tcPr>
          <w:p w:rsidR="00C52396" w:rsidRDefault="001755BA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55BA">
              <w:rPr>
                <w:rFonts w:ascii="Times New Roman" w:hAnsi="Times New Roman" w:cs="Times New Roman"/>
                <w:sz w:val="28"/>
                <w:szCs w:val="28"/>
              </w:rPr>
              <w:t>Резервный капитал</w:t>
            </w:r>
          </w:p>
        </w:tc>
        <w:tc>
          <w:tcPr>
            <w:tcW w:w="2365" w:type="dxa"/>
          </w:tcPr>
          <w:p w:rsidR="00C52396" w:rsidRDefault="00F10F9F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0F9F">
              <w:rPr>
                <w:rFonts w:ascii="Times New Roman" w:hAnsi="Times New Roman" w:cs="Times New Roman"/>
                <w:sz w:val="28"/>
                <w:szCs w:val="28"/>
              </w:rPr>
              <w:t>Пассивный</w:t>
            </w:r>
          </w:p>
        </w:tc>
        <w:tc>
          <w:tcPr>
            <w:tcW w:w="2410" w:type="dxa"/>
          </w:tcPr>
          <w:p w:rsidR="00C52396" w:rsidRDefault="00F10F9F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0F9F">
              <w:rPr>
                <w:rFonts w:ascii="Times New Roman" w:hAnsi="Times New Roman" w:cs="Times New Roman"/>
                <w:sz w:val="28"/>
                <w:szCs w:val="28"/>
              </w:rPr>
              <w:t>Состояние и движение резервного капитала организации, образуемого в соответствии с законодательными учредительными документами</w:t>
            </w:r>
          </w:p>
        </w:tc>
        <w:tc>
          <w:tcPr>
            <w:tcW w:w="2268" w:type="dxa"/>
          </w:tcPr>
          <w:p w:rsidR="00C52396" w:rsidRDefault="00F10F9F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0F9F">
              <w:rPr>
                <w:rFonts w:ascii="Times New Roman" w:hAnsi="Times New Roman" w:cs="Times New Roman"/>
                <w:sz w:val="28"/>
                <w:szCs w:val="28"/>
              </w:rPr>
              <w:t>Зачисление средств от учредителей</w:t>
            </w:r>
          </w:p>
        </w:tc>
      </w:tr>
      <w:tr w:rsidR="007E2C3D" w:rsidTr="007E2C3D">
        <w:tc>
          <w:tcPr>
            <w:tcW w:w="498" w:type="dxa"/>
          </w:tcPr>
          <w:p w:rsidR="00C52396" w:rsidRDefault="00C52396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84</w:t>
            </w:r>
          </w:p>
        </w:tc>
        <w:tc>
          <w:tcPr>
            <w:tcW w:w="2235" w:type="dxa"/>
          </w:tcPr>
          <w:p w:rsidR="00C52396" w:rsidRDefault="00F10F9F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0F9F">
              <w:rPr>
                <w:rFonts w:ascii="Times New Roman" w:hAnsi="Times New Roman" w:cs="Times New Roman"/>
                <w:sz w:val="28"/>
                <w:szCs w:val="28"/>
              </w:rPr>
              <w:t>Нераспределенная прибыль (непокрытый убыток)</w:t>
            </w:r>
          </w:p>
        </w:tc>
        <w:tc>
          <w:tcPr>
            <w:tcW w:w="2365" w:type="dxa"/>
          </w:tcPr>
          <w:p w:rsidR="00C52396" w:rsidRDefault="00F10F9F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6359">
              <w:rPr>
                <w:rFonts w:ascii="Times New Roman" w:hAnsi="Times New Roman" w:cs="Times New Roman"/>
                <w:sz w:val="28"/>
                <w:szCs w:val="28"/>
              </w:rPr>
              <w:t>Активн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о-пассивный</w:t>
            </w:r>
          </w:p>
        </w:tc>
        <w:tc>
          <w:tcPr>
            <w:tcW w:w="2410" w:type="dxa"/>
          </w:tcPr>
          <w:p w:rsidR="00C52396" w:rsidRDefault="00F10F9F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F10F9F">
              <w:rPr>
                <w:rFonts w:ascii="Times New Roman" w:hAnsi="Times New Roman" w:cs="Times New Roman"/>
                <w:sz w:val="28"/>
                <w:szCs w:val="28"/>
              </w:rPr>
              <w:t>аличи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F10F9F">
              <w:rPr>
                <w:rFonts w:ascii="Times New Roman" w:hAnsi="Times New Roman" w:cs="Times New Roman"/>
                <w:sz w:val="28"/>
                <w:szCs w:val="28"/>
              </w:rPr>
              <w:t xml:space="preserve"> и движени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F10F9F">
              <w:rPr>
                <w:rFonts w:ascii="Times New Roman" w:hAnsi="Times New Roman" w:cs="Times New Roman"/>
                <w:sz w:val="28"/>
                <w:szCs w:val="28"/>
              </w:rPr>
              <w:t xml:space="preserve"> сумм нераспределенной прибыли или непокрытого убытка организации</w:t>
            </w:r>
          </w:p>
        </w:tc>
        <w:tc>
          <w:tcPr>
            <w:tcW w:w="2268" w:type="dxa"/>
          </w:tcPr>
          <w:p w:rsidR="00C52396" w:rsidRDefault="00F10F9F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F10F9F">
              <w:rPr>
                <w:rFonts w:ascii="Times New Roman" w:hAnsi="Times New Roman" w:cs="Times New Roman"/>
                <w:sz w:val="28"/>
                <w:szCs w:val="28"/>
              </w:rPr>
              <w:t>огашение убытка средств резервного капитала</w:t>
            </w:r>
          </w:p>
        </w:tc>
      </w:tr>
    </w:tbl>
    <w:p w:rsidR="006950FA" w:rsidRDefault="006950FA" w:rsidP="00C52396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95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00335"/>
    <w:multiLevelType w:val="hybridMultilevel"/>
    <w:tmpl w:val="71D44A76"/>
    <w:lvl w:ilvl="0" w:tplc="C21665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95D3A"/>
    <w:multiLevelType w:val="hybridMultilevel"/>
    <w:tmpl w:val="8AA42000"/>
    <w:lvl w:ilvl="0" w:tplc="C21665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F5D34"/>
    <w:multiLevelType w:val="hybridMultilevel"/>
    <w:tmpl w:val="B82CF9E4"/>
    <w:lvl w:ilvl="0" w:tplc="F3AA5CA6">
      <w:start w:val="1"/>
      <w:numFmt w:val="decimal"/>
      <w:lvlText w:val="%1."/>
      <w:lvlJc w:val="center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303"/>
    <w:rsid w:val="000012F4"/>
    <w:rsid w:val="000E324B"/>
    <w:rsid w:val="00121EF1"/>
    <w:rsid w:val="00150A2D"/>
    <w:rsid w:val="0017000F"/>
    <w:rsid w:val="001755BA"/>
    <w:rsid w:val="001A5EF1"/>
    <w:rsid w:val="001B2402"/>
    <w:rsid w:val="001B6E35"/>
    <w:rsid w:val="001F6A85"/>
    <w:rsid w:val="002171D8"/>
    <w:rsid w:val="00243A87"/>
    <w:rsid w:val="0027486A"/>
    <w:rsid w:val="002E0EEB"/>
    <w:rsid w:val="00346296"/>
    <w:rsid w:val="003A4BCB"/>
    <w:rsid w:val="003F69A9"/>
    <w:rsid w:val="003F77AD"/>
    <w:rsid w:val="004926C8"/>
    <w:rsid w:val="004A1923"/>
    <w:rsid w:val="004D0864"/>
    <w:rsid w:val="004D3692"/>
    <w:rsid w:val="004F4C1E"/>
    <w:rsid w:val="00561AA0"/>
    <w:rsid w:val="006811C1"/>
    <w:rsid w:val="006950FA"/>
    <w:rsid w:val="006A480D"/>
    <w:rsid w:val="006C0AFB"/>
    <w:rsid w:val="00711739"/>
    <w:rsid w:val="00771F19"/>
    <w:rsid w:val="007E2C3D"/>
    <w:rsid w:val="007E59CA"/>
    <w:rsid w:val="008C1CAD"/>
    <w:rsid w:val="008D55CE"/>
    <w:rsid w:val="00990B49"/>
    <w:rsid w:val="009C70CF"/>
    <w:rsid w:val="009D3CF3"/>
    <w:rsid w:val="009F4B4A"/>
    <w:rsid w:val="00A506A8"/>
    <w:rsid w:val="00A87E19"/>
    <w:rsid w:val="00AB1788"/>
    <w:rsid w:val="00AF0C6C"/>
    <w:rsid w:val="00B05AAA"/>
    <w:rsid w:val="00B40147"/>
    <w:rsid w:val="00BE524E"/>
    <w:rsid w:val="00C114BB"/>
    <w:rsid w:val="00C46359"/>
    <w:rsid w:val="00C52396"/>
    <w:rsid w:val="00C56DA8"/>
    <w:rsid w:val="00CF361F"/>
    <w:rsid w:val="00D22244"/>
    <w:rsid w:val="00D43303"/>
    <w:rsid w:val="00D84010"/>
    <w:rsid w:val="00F10F9F"/>
    <w:rsid w:val="00F1355D"/>
    <w:rsid w:val="00F2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01DBA"/>
  <w15:chartTrackingRefBased/>
  <w15:docId w15:val="{8319EDB5-6794-48C0-B62C-33F7F8B8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303"/>
    <w:pPr>
      <w:ind w:left="720"/>
      <w:contextualSpacing/>
    </w:pPr>
  </w:style>
  <w:style w:type="table" w:styleId="a4">
    <w:name w:val="Table Grid"/>
    <w:basedOn w:val="a1"/>
    <w:uiPriority w:val="39"/>
    <w:rsid w:val="00D43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6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AD339-56B5-402D-AD9B-BF4DDAD44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Анастасия Жевагина</cp:lastModifiedBy>
  <cp:revision>46</cp:revision>
  <dcterms:created xsi:type="dcterms:W3CDTF">2020-03-22T16:29:00Z</dcterms:created>
  <dcterms:modified xsi:type="dcterms:W3CDTF">2021-03-31T07:13:00Z</dcterms:modified>
</cp:coreProperties>
</file>