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#sonuc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absolute;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padding: auto; */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flex;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#buton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height: 100%; */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display: flex; */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align-items: center; */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justify-content: center; */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#metin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display: flex; */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flex-start;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justify-content: center; */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"Sayı Giriniz"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"TIKLA VE FAKTÖRYEL SONUCUNU ÖĞREN"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"sonuc"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fonksiyon()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numara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deger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).value;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(deger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&lt;= deger; i++)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numara = numara * i;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"sonuc"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).innerHTML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"Sonuç=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numara;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hbuton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hbuton.onclick = fonksiyon;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27.32283464567104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