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How to configure the Python package settings</w:t>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The db_irsol_client package allows certain settings to be changed in order to alter its behaviour. It is important to keep in mind that all changes made in the settings are active for all operations following the change. Thus, operations preceding the change of settings use the previous settings.</w:t>
      </w:r>
    </w:p>
    <w:p w:rsidR="00000000" w:rsidDel="00000000" w:rsidP="00000000" w:rsidRDefault="00000000" w:rsidRPr="00000000" w14:paraId="00000004">
      <w:pPr>
        <w:rPr>
          <w:sz w:val="20"/>
          <w:szCs w:val="20"/>
        </w:rPr>
      </w:pPr>
      <w:r w:rsidDel="00000000" w:rsidR="00000000" w:rsidRPr="00000000">
        <w:rPr>
          <w:sz w:val="20"/>
          <w:szCs w:val="20"/>
          <w:rtl w:val="0"/>
        </w:rPr>
        <w:t xml:space="preserve">The settings that can be changed are as follows: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numPr>
          <w:ilvl w:val="0"/>
          <w:numId w:val="3"/>
        </w:numPr>
        <w:ind w:left="720" w:hanging="360"/>
        <w:rPr>
          <w:sz w:val="20"/>
          <w:szCs w:val="20"/>
          <w:u w:val="none"/>
        </w:rPr>
      </w:pPr>
      <w:r w:rsidDel="00000000" w:rsidR="00000000" w:rsidRPr="00000000">
        <w:rPr>
          <w:b w:val="1"/>
          <w:sz w:val="20"/>
          <w:szCs w:val="20"/>
          <w:rtl w:val="0"/>
        </w:rPr>
        <w:t xml:space="preserve">api_url </w:t>
      </w:r>
      <w:r w:rsidDel="00000000" w:rsidR="00000000" w:rsidRPr="00000000">
        <w:rPr>
          <w:sz w:val="20"/>
          <w:szCs w:val="20"/>
          <w:rtl w:val="0"/>
        </w:rPr>
        <w:t xml:space="preserve">=&gt; This setting represents the access point to the REST API service of the server containing the data. As you can see from the name, the access point is defined by a URL. The default value of this setting is "https://db.irsol.ch/api". It is only necessary to override this parameter if the user wishes to interface with a copy of the same database on another machine. The following image shows how to change the entry point of the REST API service.</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3403539" cy="46167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03539" cy="46167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ab/>
      </w:r>
    </w:p>
    <w:p w:rsidR="00000000" w:rsidDel="00000000" w:rsidP="00000000" w:rsidRDefault="00000000" w:rsidRPr="00000000" w14:paraId="0000000A">
      <w:pPr>
        <w:ind w:left="720" w:firstLine="0"/>
        <w:rPr>
          <w:sz w:val="20"/>
          <w:szCs w:val="20"/>
        </w:rPr>
      </w:pPr>
      <w:r w:rsidDel="00000000" w:rsidR="00000000" w:rsidRPr="00000000">
        <w:rPr>
          <w:sz w:val="20"/>
          <w:szCs w:val="20"/>
          <w:rtl w:val="0"/>
        </w:rPr>
        <w:t xml:space="preserve">The first line imports the Settings class which contains the variables (settings) that can and cannot be changed. Variables written in capital letters are constants and cannot be changed when using the package. While variables written in lower case can be modified.</w:t>
      </w:r>
    </w:p>
    <w:p w:rsidR="00000000" w:rsidDel="00000000" w:rsidP="00000000" w:rsidRDefault="00000000" w:rsidRPr="00000000" w14:paraId="0000000B">
      <w:pPr>
        <w:ind w:left="720" w:firstLine="0"/>
        <w:rPr>
          <w:sz w:val="20"/>
          <w:szCs w:val="20"/>
        </w:rPr>
      </w:pPr>
      <w:r w:rsidDel="00000000" w:rsidR="00000000" w:rsidRPr="00000000">
        <w:rPr>
          <w:sz w:val="20"/>
          <w:szCs w:val="20"/>
          <w:rtl w:val="0"/>
        </w:rPr>
        <w:t xml:space="preserve">The second line shows how to access the api_url variable and assign a new value to it.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sz w:val="20"/>
          <w:szCs w:val="20"/>
        </w:rPr>
      </w:pPr>
      <w:r w:rsidDel="00000000" w:rsidR="00000000" w:rsidRPr="00000000">
        <w:rPr>
          <w:b w:val="1"/>
          <w:sz w:val="20"/>
          <w:szCs w:val="20"/>
          <w:rtl w:val="0"/>
        </w:rPr>
        <w:t xml:space="preserve">keywords_to_ignore_measurements </w:t>
      </w:r>
      <w:r w:rsidDel="00000000" w:rsidR="00000000" w:rsidRPr="00000000">
        <w:rPr>
          <w:sz w:val="20"/>
          <w:szCs w:val="20"/>
          <w:rtl w:val="0"/>
        </w:rPr>
        <w:t xml:space="preserve">=&gt; This setting is a list of keywords used by the package to filter the measurements. If a measurement contains in its name (file name) one of the keywords in the keywords_to_ignore_measurements list, the measurement is ignored. The default value of this setting is '[ 'cal', 'dark']'. This means that all measurements with 'cal' or 'dark' in their name are ignored. The following two images show how to reassign or add keywords to this setting.</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numPr>
          <w:ilvl w:val="0"/>
          <w:numId w:val="1"/>
        </w:numPr>
        <w:ind w:left="1440" w:hanging="360"/>
        <w:jc w:val="left"/>
        <w:rPr>
          <w:sz w:val="20"/>
          <w:szCs w:val="20"/>
          <w:u w:val="none"/>
        </w:rPr>
      </w:pPr>
      <w:r w:rsidDel="00000000" w:rsidR="00000000" w:rsidRPr="00000000">
        <w:rPr>
          <w:sz w:val="20"/>
          <w:szCs w:val="20"/>
        </w:rPr>
        <w:drawing>
          <wp:inline distB="114300" distT="114300" distL="114300" distR="114300">
            <wp:extent cx="4062206" cy="44892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62206" cy="44892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sz w:val="20"/>
          <w:szCs w:val="20"/>
        </w:rPr>
      </w:pPr>
      <w:r w:rsidDel="00000000" w:rsidR="00000000" w:rsidRPr="00000000">
        <w:rPr>
          <w:rtl w:val="0"/>
        </w:rPr>
      </w:r>
    </w:p>
    <w:p w:rsidR="00000000" w:rsidDel="00000000" w:rsidP="00000000" w:rsidRDefault="00000000" w:rsidRPr="00000000" w14:paraId="00000011">
      <w:pPr>
        <w:ind w:left="1440" w:firstLine="0"/>
        <w:jc w:val="left"/>
        <w:rPr>
          <w:sz w:val="20"/>
          <w:szCs w:val="20"/>
        </w:rPr>
      </w:pPr>
      <w:r w:rsidDel="00000000" w:rsidR="00000000" w:rsidRPr="00000000">
        <w:rPr>
          <w:sz w:val="20"/>
          <w:szCs w:val="20"/>
          <w:rtl w:val="0"/>
        </w:rPr>
        <w:t xml:space="preserve">The first line imports the Settings class which contains the variables (settings) that can and cannot be changed. Variables written in capital letters are constants and cannot be changed when using the package. While variables written in lower case can be modified.</w:t>
      </w:r>
    </w:p>
    <w:p w:rsidR="00000000" w:rsidDel="00000000" w:rsidP="00000000" w:rsidRDefault="00000000" w:rsidRPr="00000000" w14:paraId="00000012">
      <w:pPr>
        <w:ind w:left="1440" w:firstLine="0"/>
        <w:jc w:val="left"/>
        <w:rPr>
          <w:sz w:val="20"/>
          <w:szCs w:val="20"/>
        </w:rPr>
      </w:pPr>
      <w:r w:rsidDel="00000000" w:rsidR="00000000" w:rsidRPr="00000000">
        <w:rPr>
          <w:sz w:val="20"/>
          <w:szCs w:val="20"/>
          <w:rtl w:val="0"/>
        </w:rPr>
        <w:t xml:space="preserve">In the second line, the setting is overwritten with an empty list. This means that no measurements will be ignored by the package. </w:t>
      </w:r>
    </w:p>
    <w:p w:rsidR="00000000" w:rsidDel="00000000" w:rsidP="00000000" w:rsidRDefault="00000000" w:rsidRPr="00000000" w14:paraId="00000013">
      <w:pPr>
        <w:ind w:left="1440" w:firstLine="0"/>
        <w:jc w:val="left"/>
        <w:rPr>
          <w:sz w:val="20"/>
          <w:szCs w:val="20"/>
        </w:rPr>
      </w:pPr>
      <w:r w:rsidDel="00000000" w:rsidR="00000000" w:rsidRPr="00000000">
        <w:rPr>
          <w:rtl w:val="0"/>
        </w:rPr>
      </w:r>
    </w:p>
    <w:p w:rsidR="00000000" w:rsidDel="00000000" w:rsidP="00000000" w:rsidRDefault="00000000" w:rsidRPr="00000000" w14:paraId="00000014">
      <w:pPr>
        <w:ind w:left="1440" w:firstLine="0"/>
        <w:jc w:val="left"/>
        <w:rPr>
          <w:sz w:val="20"/>
          <w:szCs w:val="20"/>
        </w:rPr>
      </w:pPr>
      <w:r w:rsidDel="00000000" w:rsidR="00000000" w:rsidRPr="00000000">
        <w:rPr>
          <w:rtl w:val="0"/>
        </w:rPr>
      </w:r>
    </w:p>
    <w:p w:rsidR="00000000" w:rsidDel="00000000" w:rsidP="00000000" w:rsidRDefault="00000000" w:rsidRPr="00000000" w14:paraId="00000015">
      <w:pPr>
        <w:numPr>
          <w:ilvl w:val="0"/>
          <w:numId w:val="2"/>
        </w:numPr>
        <w:ind w:left="1440" w:hanging="360"/>
        <w:jc w:val="left"/>
        <w:rPr>
          <w:sz w:val="20"/>
          <w:szCs w:val="20"/>
          <w:u w:val="none"/>
        </w:rPr>
      </w:pPr>
      <w:r w:rsidDel="00000000" w:rsidR="00000000" w:rsidRPr="00000000">
        <w:rPr>
          <w:sz w:val="20"/>
          <w:szCs w:val="20"/>
        </w:rPr>
        <w:drawing>
          <wp:inline distB="114300" distT="114300" distL="114300" distR="114300">
            <wp:extent cx="4152900" cy="4476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529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440" w:firstLine="0"/>
        <w:jc w:val="left"/>
        <w:rPr>
          <w:sz w:val="20"/>
          <w:szCs w:val="20"/>
        </w:rPr>
      </w:pPr>
      <w:r w:rsidDel="00000000" w:rsidR="00000000" w:rsidRPr="00000000">
        <w:rPr>
          <w:rtl w:val="0"/>
        </w:rPr>
      </w:r>
    </w:p>
    <w:p w:rsidR="00000000" w:rsidDel="00000000" w:rsidP="00000000" w:rsidRDefault="00000000" w:rsidRPr="00000000" w14:paraId="00000017">
      <w:pPr>
        <w:ind w:left="1440" w:firstLine="0"/>
        <w:rPr>
          <w:sz w:val="20"/>
          <w:szCs w:val="20"/>
        </w:rPr>
      </w:pPr>
      <w:r w:rsidDel="00000000" w:rsidR="00000000" w:rsidRPr="00000000">
        <w:rPr>
          <w:sz w:val="20"/>
          <w:szCs w:val="20"/>
          <w:rtl w:val="0"/>
        </w:rPr>
        <w:t xml:space="preserve">The first line imports the Settings class which contains the variables (settings) that can and cannot be changed. Variables written in capital letters are constants and cannot be changed when using the package. While variables written in lower case can be modified.</w:t>
      </w:r>
    </w:p>
    <w:p w:rsidR="00000000" w:rsidDel="00000000" w:rsidP="00000000" w:rsidRDefault="00000000" w:rsidRPr="00000000" w14:paraId="00000018">
      <w:pPr>
        <w:ind w:left="1440" w:firstLine="0"/>
        <w:rPr>
          <w:sz w:val="20"/>
          <w:szCs w:val="20"/>
        </w:rPr>
      </w:pPr>
      <w:r w:rsidDel="00000000" w:rsidR="00000000" w:rsidRPr="00000000">
        <w:rPr>
          <w:sz w:val="20"/>
          <w:szCs w:val="20"/>
          <w:rtl w:val="0"/>
        </w:rPr>
        <w:t xml:space="preserve">In the second line, the keyword 'ff' is added to the default value of the setting. This means that the package will now ignore all measurements that have 'cal', 'dark' or 'ff' in their name.</w:t>
      </w:r>
    </w:p>
    <w:p w:rsidR="00000000" w:rsidDel="00000000" w:rsidP="00000000" w:rsidRDefault="00000000" w:rsidRPr="00000000" w14:paraId="00000019">
      <w:pPr>
        <w:ind w:left="720" w:firstLine="0"/>
        <w:jc w:val="left"/>
        <w:rPr>
          <w:sz w:val="20"/>
          <w:szCs w:val="20"/>
        </w:rPr>
      </w:pPr>
      <w:r w:rsidDel="00000000" w:rsidR="00000000" w:rsidRPr="00000000">
        <w:rPr>
          <w:rtl w:val="0"/>
        </w:rPr>
      </w:r>
    </w:p>
    <w:p w:rsidR="00000000" w:rsidDel="00000000" w:rsidP="00000000" w:rsidRDefault="00000000" w:rsidRPr="00000000" w14:paraId="0000001A">
      <w:pPr>
        <w:ind w:left="720" w:firstLine="0"/>
        <w:jc w:val="left"/>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