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after="160"/>
      </w:pPr>
      <w:r>
        <w:drawing>
          <wp:inline distT="0" distB="0" distL="0" distR="0">
            <wp:extent cx="540000" cy="54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60" w:line="276" w:lineRule="auto"/>
      </w:pPr>
      <w:r>
        <w:rPr>
          <w:rFonts w:ascii="맑은 고딕" w:hAnsi="맑은 고딕" w:eastAsia="맑은 고딕"/>
        </w:rPr>
        <w:t xml:space="preserve">Care&amp; AI STT 시스템 설계 문서</w:t>
      </w:r>
    </w:p>
    <w:p>
      <w:pPr>
        <w:spacing w:after="80" w:line="276" w:lineRule="auto"/>
      </w:pPr>
      <w:r>
        <w:rPr>
          <w:rFonts w:ascii="맑은 고딕" w:hAnsi="맑은 고딕" w:eastAsia="맑은 고딕"/>
          <w:color w:val="666666"/>
          <w:sz w:val="22"/>
          <w:szCs w:val="22"/>
        </w:rPr>
        <w:t xml:space="preserve">음성 케어일지 전사(Speech-to-Text) — 엔진·파이프라인·API·운영</w:t>
      </w:r>
    </w:p>
    <w:p>
      <w:pPr>
        <w:spacing w:after="240" w:line="276" w:lineRule="auto"/>
      </w:pPr>
      <w:r>
        <w:rPr>
          <w:rFonts w:ascii="맑은 고딕" w:hAnsi="맑은 고딕" w:eastAsia="맑은 고딕"/>
          <w:color w:val="666666"/>
          <w:sz w:val="20"/>
          <w:szCs w:val="20"/>
        </w:rPr>
        <w:t xml:space="preserve">작성일: 2026-06-27   ·   대상: careand.aiclaude.kr AI 서비스(FastAPI) + 백엔드(Laravel)   ·   엔진: faster-whisper (CPU int8)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1. 개요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Care&amp; 는 요양보호사가 케어 세션 중 남긴 음성 기록을 텍스트로 전사(STT)하고, 이를 LLM/휴리스틱으로 요약하여 보호자·의료진용 케어일지를 생성한다. STT는 AI 서비스(FastAPI) 안에서 faster-whisper (CPU, int8 양자화)로 실구현되어 있으며, 음성 업로드부터 일지 저장까지 비동기 큐로 처리한다.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핵심 설계 원칙: 인식 실패 시 가짜 텍스트를 절대 반환하지 않는다. 모델 부재·엔진 오류는 5xx로 응답하고 호출측이 실패로 처리하여, 잘못 인식된 일지가 보호자에게 노출되는 것을 막는다.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2. 처리 파이프라인</w:t>
      </w:r>
    </w:p>
    <w:p>
      <w:pPr>
        <w:spacing w:after="120" w:line="276" w:lineRule="auto"/>
      </w:pPr>
      <w:r>
        <w:rPr>
          <w:rFonts w:ascii="맑은 고딕" w:hAnsi="맑은 고딕" w:eastAsia="맑은 고딕"/>
          <w:b/>
          <w:color w:val="16412B"/>
        </w:rPr>
        <w:t xml:space="preserve">음성 업로드 → 큐 적재 → STT 전사 → LLM 요약 → 케어일지 저장 → (보호자 알림)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요양보호사가 세션에 음성을 업로드하면 VoiceLog 가 생성되고 ProcessVoiceLogJob 이 큐(Redis)에 적재된다. 워커가 STT→요약을 순차 수행하며 각 단계마다 VoiceLog 상태를 갱신한다. CPU 전사가 수 초 블로킹되므로 동기 처리하지 않고 큐로 이관했다.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453"/>
        <w:gridCol w:w="2905"/>
        <w:gridCol w:w="4842"/>
      </w:tblGrid>
      <w:tr>
        <w:trPr>
          <w:tblHeader/>
        </w:trPr>
        <w:tc>
          <w:tcPr>
            <w:tcW w:w="1453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w="2905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주체/엔드포인트</w:t>
            </w:r>
          </w:p>
        </w:tc>
        <w:tc>
          <w:tcPr>
            <w:tcW w:w="4842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w="145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1. 업로드</w:t>
            </w:r>
          </w:p>
        </w:tc>
        <w:tc>
          <w:tcPr>
            <w:tcW w:w="29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POST /care-sessions/{id}/voice-log</w:t>
            </w:r>
          </w:p>
        </w:tc>
        <w:tc>
          <w:tcPr>
            <w:tcW w:w="484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음성 저장 → VoiceLog 생성 → ProcessVoiceLogJob dispatch</w:t>
            </w:r>
          </w:p>
        </w:tc>
      </w:tr>
      <w:tr>
        <w:tc>
          <w:tcPr>
            <w:tcW w:w="145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2. 전사(STT)</w:t>
            </w:r>
          </w:p>
        </w:tc>
        <w:tc>
          <w:tcPr>
            <w:tcW w:w="29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AI: POST /ai/voice/transcribe</w:t>
            </w:r>
          </w:p>
        </w:tc>
        <w:tc>
          <w:tcPr>
            <w:tcW w:w="484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faster-whisper 전사 → stt_text·confidence (status=transcribed)</w:t>
            </w:r>
          </w:p>
        </w:tc>
      </w:tr>
      <w:tr>
        <w:tc>
          <w:tcPr>
            <w:tcW w:w="145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3. 요약</w:t>
            </w:r>
          </w:p>
        </w:tc>
        <w:tc>
          <w:tcPr>
            <w:tcW w:w="29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AI: POST /ai/voice/summarize</w:t>
            </w:r>
          </w:p>
        </w:tc>
        <w:tc>
          <w:tcPr>
            <w:tcW w:w="484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어르신 컨텍스트로 보호자/의료 요약 생성(LLM, 키 없으면 휴리스틱 폴백)</w:t>
            </w:r>
          </w:p>
        </w:tc>
      </w:tr>
      <w:tr>
        <w:tc>
          <w:tcPr>
            <w:tcW w:w="145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4. 저장</w:t>
            </w:r>
          </w:p>
        </w:tc>
        <w:tc>
          <w:tcPr>
            <w:tcW w:w="29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백엔드(AiLogSummary)</w:t>
            </w:r>
          </w:p>
        </w:tc>
        <w:tc>
          <w:tcPr>
            <w:tcW w:w="484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요약·분류 저장(status=summarized). 실패 시 status=failed·error_message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3. STT 엔진 사양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907"/>
        <w:gridCol w:w="3702"/>
        <w:gridCol w:w="3590"/>
      </w:tblGrid>
      <w:tr>
        <w:trPr>
          <w:tblHeader/>
        </w:trPr>
        <w:tc>
          <w:tcPr>
            <w:tcW w:w="1907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w="3702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w="359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w="19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엔진</w:t>
            </w:r>
          </w:p>
        </w:tc>
        <w:tc>
          <w:tcPr>
            <w:tcW w:w="370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faster-whisper (CTranslate2)</w:t>
            </w:r>
          </w:p>
        </w:tc>
        <w:tc>
          <w:tcPr>
            <w:tcW w:w="359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OpenAI Whisper의 CT2 최적화 구현</w:t>
            </w:r>
          </w:p>
        </w:tc>
      </w:tr>
      <w:tr>
        <w:tc>
          <w:tcPr>
            <w:tcW w:w="19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디바이스 / 양자화</w:t>
            </w:r>
          </w:p>
        </w:tc>
        <w:tc>
          <w:tcPr>
            <w:tcW w:w="370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CPU / int8</w:t>
            </w:r>
          </w:p>
        </w:tc>
        <w:tc>
          <w:tcPr>
            <w:tcW w:w="359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GPU 없음. 메모리·속도 절충</w:t>
            </w:r>
          </w:p>
        </w:tc>
      </w:tr>
      <w:tr>
        <w:tc>
          <w:tcPr>
            <w:tcW w:w="19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모델</w:t>
            </w:r>
          </w:p>
        </w:tc>
        <w:tc>
          <w:tcPr>
            <w:tcW w:w="370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small-ct2 (현재) / base-ct2</w:t>
            </w:r>
          </w:p>
        </w:tc>
        <w:tc>
          <w:tcPr>
            <w:tcW w:w="359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WHISPER_MODEL 로 교체. small 464MB, base 142MB</w:t>
            </w:r>
          </w:p>
        </w:tc>
      </w:tr>
      <w:tr>
        <w:tc>
          <w:tcPr>
            <w:tcW w:w="19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스레드</w:t>
            </w:r>
          </w:p>
        </w:tc>
        <w:tc>
          <w:tcPr>
            <w:tcW w:w="370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cpu_threads = 2 (WHISPER_THREADS)</w:t>
            </w:r>
          </w:p>
        </w:tc>
        <w:tc>
          <w:tcPr>
            <w:tcW w:w="359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2코어 박스</w:t>
            </w:r>
          </w:p>
        </w:tc>
      </w:tr>
      <w:tr>
        <w:tc>
          <w:tcPr>
            <w:tcW w:w="19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로딩</w:t>
            </w:r>
          </w:p>
        </w:tc>
        <w:tc>
          <w:tcPr>
            <w:tcW w:w="370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lazy 로드(첫 호출 시) 후 상주</w:t>
            </w:r>
          </w:p>
        </w:tc>
        <w:tc>
          <w:tcPr>
            <w:tcW w:w="359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프로세스 메모리에 유지</w:t>
            </w:r>
          </w:p>
        </w:tc>
      </w:tr>
      <w:tr>
        <w:tc>
          <w:tcPr>
            <w:tcW w:w="19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동시성</w:t>
            </w:r>
          </w:p>
        </w:tc>
        <w:tc>
          <w:tcPr>
            <w:tcW w:w="370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추론 락으로 직렬화(_whisper_infer_lock)</w:t>
            </w:r>
          </w:p>
        </w:tc>
        <w:tc>
          <w:tcPr>
            <w:tcW w:w="359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2코어에서 동시 추론 방지</w:t>
            </w:r>
          </w:p>
        </w:tc>
      </w:tr>
      <w:tr>
        <w:tc>
          <w:tcPr>
            <w:tcW w:w="19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VAD</w:t>
            </w:r>
          </w:p>
        </w:tc>
        <w:tc>
          <w:tcPr>
            <w:tcW w:w="370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vad_filter = True</w:t>
            </w:r>
          </w:p>
        </w:tc>
        <w:tc>
          <w:tcPr>
            <w:tcW w:w="359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무음 구간 제거로 정확도·속도 개선</w:t>
            </w:r>
          </w:p>
        </w:tc>
      </w:tr>
      <w:tr>
        <w:tc>
          <w:tcPr>
            <w:tcW w:w="19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언어</w:t>
            </w:r>
          </w:p>
        </w:tc>
        <w:tc>
          <w:tcPr>
            <w:tcW w:w="370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기본 ko (요청 language)</w:t>
            </w:r>
          </w:p>
        </w:tc>
        <w:tc>
          <w:tcPr>
            <w:tcW w:w="359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info.language 로 감지 결과 반환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rPr>
          <w:rFonts w:ascii="맑은 고딕" w:hAnsi="맑은 고딕" w:eastAsia="맑은 고딕"/>
          <w:color w:val="666666"/>
          <w:sz w:val="20"/>
          <w:szCs w:val="20"/>
        </w:rPr>
        <w:t xml:space="preserve">박스 가용 RAM이 빠듯하여(~1.7G) 기본 모델은 base. 정확도 향상을 위해 운영은 small 로 상향함(WHISPER_MODEL=/root/careand-ai-service/models/small-ct2). 그 이상(medium 등)은 RAM 주의.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4. STT API 명세</w:t>
      </w:r>
    </w:p>
    <w:p>
      <w:pPr>
        <w:spacing w:after="120" w:line="276" w:lineRule="auto"/>
      </w:pPr>
      <w:r>
        <w:rPr>
          <w:rFonts w:ascii="맑은 고딕" w:hAnsi="맑은 고딕" w:eastAsia="맑은 고딕"/>
          <w:b/>
          <w:color w:val="16412B"/>
        </w:rPr>
        <w:t xml:space="preserve">POST /ai/voice/transcribe   ·   인증: Bearer 토큰(AI_SERVICE_TOKEN)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요청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773"/>
        <w:gridCol w:w="1330"/>
        <w:gridCol w:w="6096"/>
      </w:tblGrid>
      <w:tr>
        <w:trPr>
          <w:tblHeader/>
        </w:trPr>
        <w:tc>
          <w:tcPr>
            <w:tcW w:w="1773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w="133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w="6096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w="177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audio_url</w:t>
            </w:r>
          </w:p>
        </w:tc>
        <w:tc>
          <w:tcPr>
            <w:tcW w:w="133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string</w:t>
            </w:r>
          </w:p>
        </w:tc>
        <w:tc>
          <w:tcPr>
            <w:tcW w:w="609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음성 파일 URL(http/https) 또는 서버 로컬 경로</w:t>
            </w:r>
          </w:p>
        </w:tc>
      </w:tr>
      <w:tr>
        <w:tc>
          <w:tcPr>
            <w:tcW w:w="177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language</w:t>
            </w:r>
          </w:p>
        </w:tc>
        <w:tc>
          <w:tcPr>
            <w:tcW w:w="133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string</w:t>
            </w:r>
          </w:p>
        </w:tc>
        <w:tc>
          <w:tcPr>
            <w:tcW w:w="609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전사 언어. 기본 ko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응답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995"/>
        <w:gridCol w:w="7205"/>
      </w:tblGrid>
      <w:tr>
        <w:trPr>
          <w:tblHeader/>
        </w:trPr>
        <w:tc>
          <w:tcPr>
            <w:tcW w:w="1995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w="7205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stt_text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전사 텍스트(세그먼트 결합)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confidence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신뢰도 0~1 (avg_logprob 기반)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duration_sec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오디오 길이(초)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language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감지된 언어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model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사용 모델 라벨 (예: faster-whisper-small-ct2-int8)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5. 오디오 입력 처리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audio_url 이 http/https면 다운로드(최대 50MB, 30초 타임아웃) 후 임시파일로 전사하고 종료 시 삭제한다. 로컬 경로면 그대로 사용한다.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2468"/>
        <w:gridCol w:w="1122"/>
        <w:gridCol w:w="5610"/>
      </w:tblGrid>
      <w:tr>
        <w:trPr>
          <w:tblHeader/>
        </w:trPr>
        <w:tc>
          <w:tcPr>
            <w:tcW w:w="2468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w="1122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w="561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처리</w:t>
            </w:r>
          </w:p>
        </w:tc>
      </w:tr>
      <w:tr>
        <w:tc>
          <w:tcPr>
            <w:tcW w:w="246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정상</w:t>
            </w:r>
          </w:p>
        </w:tc>
        <w:tc>
          <w:tcPr>
            <w:tcW w:w="112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200</w:t>
            </w:r>
          </w:p>
        </w:tc>
        <w:tc>
          <w:tcPr>
            <w:tcW w:w="561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전사 결과 반환</w:t>
            </w:r>
          </w:p>
        </w:tc>
      </w:tr>
      <w:tr>
        <w:tc>
          <w:tcPr>
            <w:tcW w:w="246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50MB 초과</w:t>
            </w:r>
          </w:p>
        </w:tc>
        <w:tc>
          <w:tcPr>
            <w:tcW w:w="112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413</w:t>
            </w:r>
          </w:p>
        </w:tc>
        <w:tc>
          <w:tcPr>
            <w:tcW w:w="561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파일 과대(&gt;50MB) 거부</w:t>
            </w:r>
          </w:p>
        </w:tc>
      </w:tr>
      <w:tr>
        <w:tc>
          <w:tcPr>
            <w:tcW w:w="246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빈 파일</w:t>
            </w:r>
          </w:p>
        </w:tc>
        <w:tc>
          <w:tcPr>
            <w:tcW w:w="112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422</w:t>
            </w:r>
          </w:p>
        </w:tc>
        <w:tc>
          <w:tcPr>
            <w:tcW w:w="561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empty audio file</w:t>
            </w:r>
          </w:p>
        </w:tc>
      </w:tr>
      <w:tr>
        <w:tc>
          <w:tcPr>
            <w:tcW w:w="246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URL 접근 불가</w:t>
            </w:r>
          </w:p>
        </w:tc>
        <w:tc>
          <w:tcPr>
            <w:tcW w:w="112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422</w:t>
            </w:r>
          </w:p>
        </w:tc>
        <w:tc>
          <w:tcPr>
            <w:tcW w:w="561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audio_url not reachable</w:t>
            </w:r>
          </w:p>
        </w:tc>
      </w:tr>
      <w:tr>
        <w:tc>
          <w:tcPr>
            <w:tcW w:w="246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모델 미준비</w:t>
            </w:r>
          </w:p>
        </w:tc>
        <w:tc>
          <w:tcPr>
            <w:tcW w:w="112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503</w:t>
            </w:r>
          </w:p>
        </w:tc>
        <w:tc>
          <w:tcPr>
            <w:tcW w:w="561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fetch_model.sh 로 모델 준비 필요</w:t>
            </w:r>
          </w:p>
        </w:tc>
      </w:tr>
      <w:tr>
        <w:tc>
          <w:tcPr>
            <w:tcW w:w="246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엔진 오류</w:t>
            </w:r>
          </w:p>
        </w:tc>
        <w:tc>
          <w:tcPr>
            <w:tcW w:w="112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502</w:t>
            </w:r>
          </w:p>
        </w:tc>
        <w:tc>
          <w:tcPr>
            <w:tcW w:w="561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STT engine error (가짜 텍스트 미반환)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6. 신뢰도(confidence) 산출</w:t>
      </w:r>
    </w:p>
    <w:p>
      <w:pPr>
        <w:spacing w:after="120" w:line="276" w:lineRule="auto"/>
      </w:pPr>
      <w:r>
        <w:rPr>
          <w:rFonts w:ascii="맑은 고딕" w:hAnsi="맑은 고딕" w:eastAsia="맑은 고딕"/>
          <w:b/>
          <w:color w:val="16412B"/>
        </w:rPr>
        <w:t xml:space="preserve">confidence = clamp( exp(평균 avg_logprob), 0, 1 ),  세그먼트 없으면 0.0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각 세그먼트의 평균 로그확률을 지수화하여 0~1로 환산한다. 값이 낮으면 잡음·발화 불명확 가능성이 높아 후속 요약·검수 시 참고 지표로 쓰인다.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7. 실패 처리 정책 (가짜 텍스트 금지)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모델 파일이 없으면 503 — 절대 임의/가짜 텍스트를 만들지 않는다(런타임 네트워크 다운로드도 안 함).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전사 엔진 예외는 502로 응답하고 임시파일을 정리한다.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백엔드 Job은 예외 시 VoiceLog.status=failed, error_message 기록 → 잘못된 일지가 보호자에게 노출되지 않는다(요약 단계로 진행하지 않음).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8. 모델 운영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모델 준비는 fetch_model.sh 전담(egress 플랩 대응 curl 재시도 다운로더). 서비스는 local_files_only=True 로 요청 시점에 절대 다운로드하지 않는다(행 방지).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모델은 models/ 하위에 디렉토리로 보관(base-ct2 142MB, small-ct2 464MB). WHISPER_MODEL 환경변수로 경로/이름 교체 후 서비스 재시작.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현재 운영 모델: small-ct2 (정확도 우선). 메모리 압박 시 base 로 하향 가능.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9. 백엔드 연동 및 상태 흐름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VoiceLog 상태: transcribing → transcribed → summarized (실패 시 failed). 호출 타임아웃은 전사 60초, 요약 30초이며 Job은 최대 3회 재시도(timeout 120초).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995"/>
        <w:gridCol w:w="7205"/>
      </w:tblGrid>
      <w:tr>
        <w:trPr>
          <w:tblHeader/>
        </w:trPr>
        <w:tc>
          <w:tcPr>
            <w:tcW w:w="1995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w="7205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transcribing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STT 전사 진행 중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transcribed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전사 완료(stt_text·confidence 저장)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summarized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요약 생성·저장 완료(AiLogSummary)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failed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전사/요약 실패(error_message 기록)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10. 한계 및 향후 과제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CPU·int8·small 모델 기준의 정확도/속도 한계. GPU·대형 모델은 현재 박스 RAM(~1.7G) 제약으로 미적용.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화자 분리(diarization)·실시간 스트리밍 미지원(파일 단위 일괄 전사).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요약 단계 LLM은 ANTHROPIC_API_KEY 미설정 시 휴리스틱 폴백으로 동작(전사 자체와는 무관).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도메인 특화 용어(약물명·질환명) 인식 향상을 위한 사후 교정 사전은 향후 과제.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21"/>
        <w:szCs w:val="21"/>
      </w:rPr>
    </w:rPrDefault>
  </w:docDefaults>
  <w:style w:type="paragraph" w:default="1" w:styleId="Normal">
    <w:name w:val="Normal"/>
    <w:rPr>
      <w:rFonts w:ascii="맑은 고딕" w:hAnsi="맑은 고딕" w:eastAsia="맑은 고딕"/>
    </w:rPr>
  </w:style>
  <w:style w:type="paragraph" w:styleId="Title">
    <w:name w:val="Title"/>
    <w:basedOn w:val="Normal"/>
    <w:next w:val="Normal"/>
    <w:pPr>
      <w:keepNext/>
      <w:spacing w:before="0" w:after="120"/>
      <w:outlineLvl w:val="0"/>
    </w:pPr>
    <w:rPr>
      <w:rFonts w:ascii="맑은 고딕" w:hAnsi="맑은 고딕" w:eastAsia="맑은 고딕"/>
      <w:b/>
      <w:color w:val="16412B"/>
      <w:sz w:val="40"/>
    </w:rPr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rFonts w:ascii="맑은 고딕" w:hAnsi="맑은 고딕" w:eastAsia="맑은 고딕"/>
      <w:b/>
      <w:color w:val="1F7A55"/>
      <w:sz w:val="30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rFonts w:ascii="맑은 고딕" w:hAnsi="맑은 고딕" w:eastAsia="맑은 고딕"/>
      <w:b/>
      <w:color w:val="2E8A5E"/>
      <w:sz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Logo" Type="http://schemas.openxmlformats.org/officeDocument/2006/relationships/image" Target="media/logo.png"/></Relationships>
</file>