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CORPORATE IMMIGRATION &amp; GLOBAL MOBILITY</w:t>
      </w:r>
    </w:p>
    <w:p>
      <w:pPr>
        <w:spacing w:after="320"/>
      </w:pPr>
      <w:r>
        <w:rPr>
          <w:b/>
          <w:sz w:val="32"/>
        </w:rPr>
        <w:t>Enabling Global Talent Mobility</w:t>
      </w:r>
    </w:p>
    <w:p>
      <w:r>
        <w:t>Cynosure Global Advisory provides end-to-end global mobility and immigration support to companies relocating employees across international markets.</w:t>
      </w:r>
    </w:p>
    <w:p>
      <w:r>
        <w:t>We work alongside employers, HR teams and mobility functions to manage the employee journey — from initial assessment and immigration through relocation, arrival and ongoing compliance.</w:t>
      </w:r>
    </w:p>
    <w:p>
      <w:pPr>
        <w:spacing w:before="160" w:after="280"/>
      </w:pPr>
      <w:r>
        <w:rPr>
          <w:sz w:val="18"/>
        </w:rPr>
        <w:t>————————————————————————————</w:t>
      </w:r>
    </w:p>
    <w:p>
      <w:r>
        <w:rPr>
          <w:b/>
          <w:sz w:val="24"/>
        </w:rPr>
        <w:t>END-TO-END MOBILITY SUPPORT</w:t>
      </w:r>
    </w:p>
    <w:p>
      <w:pPr>
        <w:spacing w:after="40"/>
      </w:pPr>
      <w:r>
        <w:rPr>
          <w:b/>
          <w:sz w:val="21"/>
        </w:rPr>
        <w:t>Immigration &amp; Work Authorisation</w:t>
      </w:r>
    </w:p>
    <w:p>
      <w:r>
        <w:t>Assessment, application management and coordination of visas, work permits and related immigration requirements.</w:t>
      </w:r>
    </w:p>
    <w:p>
      <w:pPr>
        <w:spacing w:after="40"/>
      </w:pPr>
      <w:r>
        <w:rPr>
          <w:b/>
          <w:sz w:val="21"/>
        </w:rPr>
        <w:t>International Relocation</w:t>
      </w:r>
    </w:p>
    <w:p>
      <w:r>
        <w:t>Practical coordination to help employees and their families transition smoothly into a new country.</w:t>
      </w:r>
    </w:p>
    <w:p>
      <w:pPr>
        <w:spacing w:after="40"/>
      </w:pPr>
      <w:r>
        <w:rPr>
          <w:b/>
          <w:sz w:val="21"/>
        </w:rPr>
        <w:t>Employee &amp; Family Mobility</w:t>
      </w:r>
    </w:p>
    <w:p>
      <w:r>
        <w:t>Managing immigration and relocation requirements for accompanying family members.</w:t>
      </w:r>
    </w:p>
    <w:p>
      <w:pPr>
        <w:spacing w:after="40"/>
      </w:pPr>
      <w:r>
        <w:rPr>
          <w:b/>
          <w:sz w:val="21"/>
        </w:rPr>
        <w:t>Pre-Arrival &amp; Settlement Support</w:t>
      </w:r>
    </w:p>
    <w:p>
      <w:r>
        <w:t>Helping employees prepare for their move and navigate the practical requirements of establishing themselves in a new location.</w:t>
      </w:r>
    </w:p>
    <w:p>
      <w:pPr>
        <w:spacing w:after="40"/>
      </w:pPr>
      <w:r>
        <w:rPr>
          <w:b/>
          <w:sz w:val="21"/>
        </w:rPr>
        <w:t>Case Management &amp; Coordination</w:t>
      </w:r>
    </w:p>
    <w:p>
      <w:r>
        <w:t>Centralised documentation, timelines, communication and case tracking throughout the mobility lifecycle.</w:t>
      </w:r>
    </w:p>
    <w:p>
      <w:pPr>
        <w:spacing w:after="40"/>
      </w:pPr>
      <w:r>
        <w:rPr>
          <w:b/>
          <w:sz w:val="21"/>
        </w:rPr>
        <w:t>Global Partner Network</w:t>
      </w:r>
    </w:p>
    <w:p>
      <w:r>
        <w:t>Coordinating with trusted immigration lawyers, regulated professionals and local specialists across jurisdictions.</w:t>
      </w:r>
    </w:p>
    <w:p>
      <w:pPr>
        <w:spacing w:before="200"/>
      </w:pPr>
      <w:r>
        <w:rPr>
          <w:b/>
          <w:sz w:val="24"/>
        </w:rPr>
        <w:t>AN EXTENSION OF YOUR GLOBAL MOBILITY FUNCTION</w:t>
      </w:r>
    </w:p>
    <w:p>
      <w:r>
        <w:t>Whether relocating a single executive or managing employee mobility across multiple markets, Cynosure can operate as an extended mobility partner to your organisation.</w:t>
      </w:r>
    </w:p>
    <w:p>
      <w:r>
        <w:t>We combine global mobility expertise with hands-on case management and international professional networks to reduce administrative complexity and provide a consistent experience for both employers and employees.</w:t>
      </w:r>
    </w:p>
    <w:p>
      <w:pPr>
        <w:spacing w:before="360"/>
        <w:jc w:val="center"/>
      </w:pPr>
      <w:r>
        <w:rPr>
          <w:b/>
          <w:sz w:val="30"/>
        </w:rPr>
        <w:t>Your People Move. We Manage the Journey.</w:t>
      </w:r>
    </w:p>
    <w:p>
      <w:pPr>
        <w:jc w:val="center"/>
      </w:pPr>
      <w:r>
        <w:rPr>
          <w:i/>
          <w:sz w:val="21"/>
        </w:rPr>
        <w:t>Global mobility, managed with experience, structure and perspective.</w:t>
      </w:r>
    </w:p>
    <w:p>
      <w:pPr>
        <w:spacing w:before="240"/>
        <w:jc w:val="center"/>
      </w:pPr>
      <w:r>
        <w:rPr>
          <w:b/>
          <w:sz w:val="21"/>
        </w:rPr>
        <w:t>Talk to us about your global mobility requirements →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Cynosure Global Advisory  |  Corporate Immigration &amp; Global Mobility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CYNOSURE GLOBAL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