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9C94" w14:textId="6ADF28CE" w:rsidR="0016519D" w:rsidRDefault="008C7CFE" w:rsidP="008C7C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Serology Plate Inspector: A Guide for Data Uploading</w:t>
      </w:r>
    </w:p>
    <w:p w14:paraId="7E04E5BE" w14:textId="77777777" w:rsidR="008C7CFE" w:rsidRDefault="008C7CFE" w:rsidP="008C7CFE">
      <w:pPr>
        <w:jc w:val="center"/>
        <w:rPr>
          <w:rFonts w:ascii="Times New Roman" w:hAnsi="Times New Roman" w:cs="Times New Roman"/>
        </w:rPr>
      </w:pPr>
    </w:p>
    <w:p w14:paraId="0A0B2FFF" w14:textId="0DBD1FB0" w:rsidR="008C7CFE" w:rsidRDefault="009628A1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Background</w:t>
      </w:r>
      <w:r w:rsidR="00F72263">
        <w:rPr>
          <w:rFonts w:ascii="Times New Roman" w:hAnsi="Times New Roman" w:cs="Times New Roman"/>
          <w:b/>
          <w:bCs/>
        </w:rPr>
        <w:t xml:space="preserve"> and Objective</w:t>
      </w:r>
    </w:p>
    <w:p w14:paraId="7B15FBB1" w14:textId="37B2A439" w:rsidR="009628A1" w:rsidRDefault="009628A1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Interactive Serology Plate Inspector</w:t>
      </w:r>
      <w:r w:rsidR="00A82D21">
        <w:rPr>
          <w:rFonts w:ascii="Times New Roman" w:hAnsi="Times New Roman" w:cs="Times New Roman"/>
        </w:rPr>
        <w:t xml:space="preserve"> (I-SPI)</w:t>
      </w:r>
      <w:r>
        <w:rPr>
          <w:rFonts w:ascii="Times New Roman" w:hAnsi="Times New Roman" w:cs="Times New Roman"/>
        </w:rPr>
        <w:t xml:space="preserve"> </w:t>
      </w:r>
      <w:r w:rsidR="00D2122C">
        <w:rPr>
          <w:rFonts w:ascii="Times New Roman" w:hAnsi="Times New Roman" w:cs="Times New Roman"/>
        </w:rPr>
        <w:t xml:space="preserve">developed at </w:t>
      </w:r>
      <w:proofErr w:type="spellStart"/>
      <w:r w:rsidR="00D2122C">
        <w:rPr>
          <w:rFonts w:ascii="Times New Roman" w:hAnsi="Times New Roman" w:cs="Times New Roman"/>
        </w:rPr>
        <w:t>Immunoodle</w:t>
      </w:r>
      <w:proofErr w:type="spellEnd"/>
      <w:r w:rsidR="002A7A00">
        <w:rPr>
          <w:rFonts w:ascii="Times New Roman" w:hAnsi="Times New Roman" w:cs="Times New Roman"/>
        </w:rPr>
        <w:t>/</w:t>
      </w:r>
      <w:proofErr w:type="spellStart"/>
      <w:r w:rsidR="002A7A00">
        <w:rPr>
          <w:rFonts w:ascii="Times New Roman" w:hAnsi="Times New Roman" w:cs="Times New Roman"/>
        </w:rPr>
        <w:t>Immunoplex</w:t>
      </w:r>
      <w:proofErr w:type="spellEnd"/>
      <w:r w:rsidR="00D2122C">
        <w:rPr>
          <w:rFonts w:ascii="Times New Roman" w:hAnsi="Times New Roman" w:cs="Times New Roman"/>
        </w:rPr>
        <w:t xml:space="preserve">, </w:t>
      </w:r>
      <w:r w:rsidR="00CB3ECA">
        <w:rPr>
          <w:rFonts w:ascii="Times New Roman" w:hAnsi="Times New Roman" w:cs="Times New Roman"/>
        </w:rPr>
        <w:t xml:space="preserve">is designed to streamline quality control and quality assurance </w:t>
      </w:r>
      <w:r w:rsidR="00BE36A0">
        <w:rPr>
          <w:rFonts w:ascii="Times New Roman" w:hAnsi="Times New Roman" w:cs="Times New Roman"/>
        </w:rPr>
        <w:t xml:space="preserve">for multiplex bead assays starting from raw assay data. </w:t>
      </w:r>
      <w:r w:rsidR="00967CB9">
        <w:rPr>
          <w:rFonts w:ascii="Times New Roman" w:hAnsi="Times New Roman" w:cs="Times New Roman"/>
        </w:rPr>
        <w:t xml:space="preserve">Raw bead array data, including </w:t>
      </w:r>
      <w:r w:rsidR="00B652E9">
        <w:rPr>
          <w:rFonts w:ascii="Times New Roman" w:hAnsi="Times New Roman" w:cs="Times New Roman"/>
        </w:rPr>
        <w:t xml:space="preserve">assays from Luminex, require </w:t>
      </w:r>
      <w:r w:rsidR="00B35F98">
        <w:rPr>
          <w:rFonts w:ascii="Times New Roman" w:hAnsi="Times New Roman" w:cs="Times New Roman"/>
        </w:rPr>
        <w:t>careful</w:t>
      </w:r>
      <w:r w:rsidR="00127FE9">
        <w:rPr>
          <w:rFonts w:ascii="Times New Roman" w:hAnsi="Times New Roman" w:cs="Times New Roman"/>
        </w:rPr>
        <w:t xml:space="preserve"> preparation </w:t>
      </w:r>
      <w:r w:rsidR="00F72263">
        <w:rPr>
          <w:rFonts w:ascii="Times New Roman" w:hAnsi="Times New Roman" w:cs="Times New Roman"/>
        </w:rPr>
        <w:t>for</w:t>
      </w:r>
      <w:r w:rsidR="00127FE9">
        <w:rPr>
          <w:rFonts w:ascii="Times New Roman" w:hAnsi="Times New Roman" w:cs="Times New Roman"/>
        </w:rPr>
        <w:t xml:space="preserve"> the data to be </w:t>
      </w:r>
      <w:r w:rsidR="00F72263">
        <w:rPr>
          <w:rFonts w:ascii="Times New Roman" w:hAnsi="Times New Roman" w:cs="Times New Roman"/>
        </w:rPr>
        <w:t xml:space="preserve">processed </w:t>
      </w:r>
      <w:r w:rsidR="002A7A00">
        <w:rPr>
          <w:rFonts w:ascii="Times New Roman" w:hAnsi="Times New Roman" w:cs="Times New Roman"/>
        </w:rPr>
        <w:t>uniformly</w:t>
      </w:r>
      <w:r w:rsidR="00F72263">
        <w:rPr>
          <w:rFonts w:ascii="Times New Roman" w:hAnsi="Times New Roman" w:cs="Times New Roman"/>
        </w:rPr>
        <w:t xml:space="preserve">. The purpose of this document is to provide </w:t>
      </w:r>
      <w:r w:rsidR="00FA4031">
        <w:rPr>
          <w:rFonts w:ascii="Times New Roman" w:hAnsi="Times New Roman" w:cs="Times New Roman"/>
        </w:rPr>
        <w:t xml:space="preserve">a guide </w:t>
      </w:r>
      <w:r w:rsidR="00A8185C">
        <w:rPr>
          <w:rFonts w:ascii="Times New Roman" w:hAnsi="Times New Roman" w:cs="Times New Roman"/>
        </w:rPr>
        <w:t xml:space="preserve">to ensure data is </w:t>
      </w:r>
      <w:r w:rsidR="002A7A00">
        <w:rPr>
          <w:rFonts w:ascii="Times New Roman" w:hAnsi="Times New Roman" w:cs="Times New Roman"/>
        </w:rPr>
        <w:t>loaded</w:t>
      </w:r>
      <w:r w:rsidR="00A8185C">
        <w:rPr>
          <w:rFonts w:ascii="Times New Roman" w:hAnsi="Times New Roman" w:cs="Times New Roman"/>
        </w:rPr>
        <w:t xml:space="preserve"> correct</w:t>
      </w:r>
      <w:r w:rsidR="002A7A00">
        <w:rPr>
          <w:rFonts w:ascii="Times New Roman" w:hAnsi="Times New Roman" w:cs="Times New Roman"/>
        </w:rPr>
        <w:t xml:space="preserve">ly </w:t>
      </w:r>
      <w:r w:rsidR="00960B18">
        <w:rPr>
          <w:rFonts w:ascii="Times New Roman" w:hAnsi="Times New Roman" w:cs="Times New Roman"/>
        </w:rPr>
        <w:t xml:space="preserve">and </w:t>
      </w:r>
      <w:r w:rsidR="002A7A00">
        <w:rPr>
          <w:rFonts w:ascii="Times New Roman" w:hAnsi="Times New Roman" w:cs="Times New Roman"/>
        </w:rPr>
        <w:t xml:space="preserve">to </w:t>
      </w:r>
      <w:r w:rsidR="00960B18">
        <w:rPr>
          <w:rFonts w:ascii="Times New Roman" w:hAnsi="Times New Roman" w:cs="Times New Roman"/>
        </w:rPr>
        <w:t xml:space="preserve">show </w:t>
      </w:r>
      <w:r w:rsidR="002A7A00">
        <w:rPr>
          <w:rFonts w:ascii="Times New Roman" w:hAnsi="Times New Roman" w:cs="Times New Roman"/>
        </w:rPr>
        <w:t xml:space="preserve">reveal any </w:t>
      </w:r>
      <w:r w:rsidR="00960B18">
        <w:rPr>
          <w:rFonts w:ascii="Times New Roman" w:hAnsi="Times New Roman" w:cs="Times New Roman"/>
        </w:rPr>
        <w:t xml:space="preserve">inconsistencies </w:t>
      </w:r>
      <w:r w:rsidR="002A7A00">
        <w:rPr>
          <w:rFonts w:ascii="Times New Roman" w:hAnsi="Times New Roman" w:cs="Times New Roman"/>
        </w:rPr>
        <w:t>in plate labelling and study design</w:t>
      </w:r>
      <w:r w:rsidR="00A82D21">
        <w:rPr>
          <w:rFonts w:ascii="Times New Roman" w:hAnsi="Times New Roman" w:cs="Times New Roman"/>
        </w:rPr>
        <w:t xml:space="preserve">. </w:t>
      </w:r>
    </w:p>
    <w:p w14:paraId="47333093" w14:textId="48667CFC" w:rsidR="002A7A00" w:rsidRDefault="0007126B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Interactive Serology Plate Inspector </w:t>
      </w:r>
      <w:r w:rsidR="001820C3" w:rsidRPr="001820C3">
        <w:rPr>
          <w:rFonts w:ascii="Times New Roman" w:hAnsi="Times New Roman" w:cs="Times New Roman"/>
        </w:rPr>
        <w:t>allows users to import multiple plate files from multiplex immunoassays</w:t>
      </w:r>
      <w:r w:rsidR="001820C3">
        <w:rPr>
          <w:rFonts w:ascii="Times New Roman" w:hAnsi="Times New Roman" w:cs="Times New Roman"/>
        </w:rPr>
        <w:t xml:space="preserve">, and </w:t>
      </w:r>
      <w:r w:rsidR="002A7A00">
        <w:rPr>
          <w:rFonts w:ascii="Times New Roman" w:hAnsi="Times New Roman" w:cs="Times New Roman"/>
        </w:rPr>
        <w:t>uses</w:t>
      </w:r>
      <w:r w:rsidR="00384D51">
        <w:rPr>
          <w:rFonts w:ascii="Times New Roman" w:hAnsi="Times New Roman" w:cs="Times New Roman"/>
        </w:rPr>
        <w:t xml:space="preserve"> </w:t>
      </w:r>
      <w:r w:rsidR="00B42B68">
        <w:rPr>
          <w:rFonts w:ascii="Times New Roman" w:hAnsi="Times New Roman" w:cs="Times New Roman"/>
        </w:rPr>
        <w:t>interactive methods</w:t>
      </w:r>
      <w:r w:rsidR="00384D51">
        <w:rPr>
          <w:rFonts w:ascii="Times New Roman" w:hAnsi="Times New Roman" w:cs="Times New Roman"/>
        </w:rPr>
        <w:t xml:space="preserve"> to parse the datasets uploaded into tidy data </w:t>
      </w:r>
      <w:r w:rsidR="002A7A00">
        <w:rPr>
          <w:rFonts w:ascii="Times New Roman" w:hAnsi="Times New Roman" w:cs="Times New Roman"/>
        </w:rPr>
        <w:t>with consistent</w:t>
      </w:r>
      <w:r w:rsidR="001820C3">
        <w:rPr>
          <w:rFonts w:ascii="Times New Roman" w:hAnsi="Times New Roman" w:cs="Times New Roman"/>
        </w:rPr>
        <w:t>,</w:t>
      </w:r>
      <w:r w:rsidR="002A7A00">
        <w:rPr>
          <w:rFonts w:ascii="Times New Roman" w:hAnsi="Times New Roman" w:cs="Times New Roman"/>
        </w:rPr>
        <w:t xml:space="preserve"> </w:t>
      </w:r>
      <w:r w:rsidR="001820C3">
        <w:rPr>
          <w:rFonts w:ascii="Times New Roman" w:hAnsi="Times New Roman" w:cs="Times New Roman"/>
        </w:rPr>
        <w:t xml:space="preserve">reliable </w:t>
      </w:r>
      <w:r w:rsidR="002A7A00">
        <w:rPr>
          <w:rFonts w:ascii="Times New Roman" w:hAnsi="Times New Roman" w:cs="Times New Roman"/>
        </w:rPr>
        <w:t>linkages to independent variables including:</w:t>
      </w:r>
      <w:r w:rsidR="002A7A00">
        <w:rPr>
          <w:rFonts w:ascii="Times New Roman" w:hAnsi="Times New Roman" w:cs="Times New Roman"/>
        </w:rPr>
        <w:br/>
        <w:t>a. categories across groups of subjects,</w:t>
      </w:r>
    </w:p>
    <w:p w14:paraId="66474A12" w14:textId="7700D3A7" w:rsidR="002A7A00" w:rsidRDefault="002A7A00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timepoint and tissue classification within subjects</w:t>
      </w:r>
    </w:p>
    <w:p w14:paraId="00214276" w14:textId="6CDFEF46" w:rsidR="00B05A9A" w:rsidRDefault="002A7A00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 multiple sample dilutions</w:t>
      </w:r>
      <w:r w:rsidR="001820C3">
        <w:rPr>
          <w:rFonts w:ascii="Times New Roman" w:hAnsi="Times New Roman" w:cs="Times New Roman"/>
        </w:rPr>
        <w:br/>
      </w:r>
    </w:p>
    <w:p w14:paraId="54BECCF8" w14:textId="02C1EBF3" w:rsidR="00055ABC" w:rsidRDefault="00F70654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Anatomy of </w:t>
      </w:r>
      <w:r w:rsidR="00D17F3F">
        <w:rPr>
          <w:rFonts w:ascii="Times New Roman" w:hAnsi="Times New Roman" w:cs="Times New Roman"/>
          <w:b/>
          <w:bCs/>
        </w:rPr>
        <w:t>Raw Assay Data</w:t>
      </w:r>
    </w:p>
    <w:p w14:paraId="5D49036B" w14:textId="28F4347A" w:rsidR="001820C3" w:rsidRPr="001820C3" w:rsidRDefault="00C7354A" w:rsidP="00182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Raw assay data from multiplex bead assays</w:t>
      </w:r>
      <w:r w:rsidR="0026514B">
        <w:rPr>
          <w:rFonts w:ascii="Times New Roman" w:hAnsi="Times New Roman" w:cs="Times New Roman"/>
        </w:rPr>
        <w:t xml:space="preserve"> consists of </w:t>
      </w:r>
      <w:r w:rsidR="002C025C">
        <w:rPr>
          <w:rFonts w:ascii="Times New Roman" w:hAnsi="Times New Roman" w:cs="Times New Roman"/>
        </w:rPr>
        <w:t xml:space="preserve">two primary components, the </w:t>
      </w:r>
      <w:r w:rsidR="003518E6">
        <w:rPr>
          <w:rFonts w:ascii="Times New Roman" w:hAnsi="Times New Roman" w:cs="Times New Roman"/>
        </w:rPr>
        <w:t xml:space="preserve">plate </w:t>
      </w:r>
      <w:r w:rsidR="009E2DC3">
        <w:rPr>
          <w:rFonts w:ascii="Times New Roman" w:hAnsi="Times New Roman" w:cs="Times New Roman"/>
        </w:rPr>
        <w:t xml:space="preserve">metadata </w:t>
      </w:r>
      <w:r w:rsidR="002C025C">
        <w:rPr>
          <w:rFonts w:ascii="Times New Roman" w:hAnsi="Times New Roman" w:cs="Times New Roman"/>
        </w:rPr>
        <w:t>and the raw assay</w:t>
      </w:r>
      <w:r w:rsidR="00734C7F">
        <w:rPr>
          <w:rFonts w:ascii="Times New Roman" w:hAnsi="Times New Roman" w:cs="Times New Roman"/>
        </w:rPr>
        <w:t xml:space="preserve"> MFI measurements and bead </w:t>
      </w:r>
      <w:r w:rsidR="008D0F04">
        <w:rPr>
          <w:rFonts w:ascii="Times New Roman" w:hAnsi="Times New Roman" w:cs="Times New Roman"/>
        </w:rPr>
        <w:t xml:space="preserve">count values </w:t>
      </w:r>
      <w:r w:rsidR="00734C7F">
        <w:rPr>
          <w:rFonts w:ascii="Times New Roman" w:hAnsi="Times New Roman" w:cs="Times New Roman"/>
        </w:rPr>
        <w:t xml:space="preserve">for antigens </w:t>
      </w:r>
      <w:r w:rsidR="008D0F04">
        <w:rPr>
          <w:rFonts w:ascii="Times New Roman" w:hAnsi="Times New Roman" w:cs="Times New Roman"/>
        </w:rPr>
        <w:t xml:space="preserve">by specimen type </w:t>
      </w:r>
      <w:r w:rsidR="00734C7F">
        <w:rPr>
          <w:rFonts w:ascii="Times New Roman" w:hAnsi="Times New Roman" w:cs="Times New Roman"/>
        </w:rPr>
        <w:t xml:space="preserve">on the </w:t>
      </w:r>
      <w:r w:rsidR="003518E6">
        <w:rPr>
          <w:rFonts w:ascii="Times New Roman" w:hAnsi="Times New Roman" w:cs="Times New Roman"/>
        </w:rPr>
        <w:t xml:space="preserve">plate. </w:t>
      </w:r>
      <w:r w:rsidR="001820C3" w:rsidRPr="001820C3">
        <w:rPr>
          <w:rFonts w:ascii="Times New Roman" w:hAnsi="Times New Roman" w:cs="Times New Roman"/>
        </w:rPr>
        <w:t xml:space="preserve">The system accepts Excel </w:t>
      </w:r>
      <w:proofErr w:type="gramStart"/>
      <w:r w:rsidR="001820C3" w:rsidRPr="001820C3">
        <w:rPr>
          <w:rFonts w:ascii="Times New Roman" w:hAnsi="Times New Roman" w:cs="Times New Roman"/>
        </w:rPr>
        <w:t>files (.</w:t>
      </w:r>
      <w:proofErr w:type="gramEnd"/>
      <w:r w:rsidR="001820C3" w:rsidRPr="001820C3">
        <w:rPr>
          <w:rFonts w:ascii="Times New Roman" w:hAnsi="Times New Roman" w:cs="Times New Roman"/>
        </w:rPr>
        <w:t>xlsx, .</w:t>
      </w:r>
      <w:proofErr w:type="spellStart"/>
      <w:r w:rsidR="001820C3" w:rsidRPr="001820C3">
        <w:rPr>
          <w:rFonts w:ascii="Times New Roman" w:hAnsi="Times New Roman" w:cs="Times New Roman"/>
        </w:rPr>
        <w:t>xls</w:t>
      </w:r>
      <w:proofErr w:type="spellEnd"/>
      <w:r w:rsidR="001820C3" w:rsidRPr="001820C3">
        <w:rPr>
          <w:rFonts w:ascii="Times New Roman" w:hAnsi="Times New Roman" w:cs="Times New Roman"/>
        </w:rPr>
        <w:t>) exported from Bio-Plex or similar instruments. Each file contains:</w:t>
      </w:r>
    </w:p>
    <w:p w14:paraId="55151A61" w14:textId="4E5EF4CE" w:rsidR="001820C3" w:rsidRPr="001820C3" w:rsidRDefault="001820C3" w:rsidP="001820C3">
      <w:pPr>
        <w:rPr>
          <w:rFonts w:ascii="Times New Roman" w:hAnsi="Times New Roman" w:cs="Times New Roman"/>
          <w:i/>
          <w:iCs/>
        </w:rPr>
      </w:pPr>
      <w:r w:rsidRPr="001820C3">
        <w:rPr>
          <w:rFonts w:ascii="Times New Roman" w:hAnsi="Times New Roman" w:cs="Times New Roman"/>
          <w:i/>
          <w:iCs/>
        </w:rPr>
        <w:t>Header Section (Rows 1-7):</w:t>
      </w:r>
    </w:p>
    <w:p w14:paraId="25A1D468" w14:textId="77777777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- File Name (full path)</w:t>
      </w:r>
    </w:p>
    <w:p w14:paraId="4C5E531A" w14:textId="77777777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- Acquisition Date (format: DD-MMM-YYYY, HH:MM AM/PM)</w:t>
      </w:r>
    </w:p>
    <w:p w14:paraId="59A6E48F" w14:textId="77777777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- Reader Serial Number</w:t>
      </w:r>
    </w:p>
    <w:p w14:paraId="729B332A" w14:textId="77777777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- RP1 PMT (Volts)</w:t>
      </w:r>
    </w:p>
    <w:p w14:paraId="4706BDB4" w14:textId="77777777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- RP1 Target</w:t>
      </w:r>
    </w:p>
    <w:p w14:paraId="68A88E83" w14:textId="77777777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- Plate ID</w:t>
      </w:r>
    </w:p>
    <w:p w14:paraId="6BC3F8B6" w14:textId="2CBB627B" w:rsidR="001820C3" w:rsidRDefault="001820C3" w:rsidP="001820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 </w:t>
      </w:r>
      <w:r>
        <w:rPr>
          <w:rFonts w:ascii="Times New Roman" w:hAnsi="Times New Roman" w:cs="Times New Roman"/>
        </w:rPr>
        <w:t xml:space="preserve">header </w:t>
      </w:r>
      <w:r>
        <w:rPr>
          <w:rFonts w:ascii="Times New Roman" w:hAnsi="Times New Roman" w:cs="Times New Roman"/>
        </w:rPr>
        <w:t>information is not currently processed in I-SPI.</w:t>
      </w:r>
    </w:p>
    <w:p w14:paraId="2570158D" w14:textId="77777777" w:rsidR="001820C3" w:rsidRPr="001820C3" w:rsidRDefault="001820C3" w:rsidP="001820C3">
      <w:pPr>
        <w:rPr>
          <w:rFonts w:ascii="Times New Roman" w:hAnsi="Times New Roman" w:cs="Times New Roman"/>
        </w:rPr>
      </w:pPr>
    </w:p>
    <w:p w14:paraId="12B484A6" w14:textId="77777777" w:rsidR="0021109D" w:rsidRDefault="0021109D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FE3323A" w14:textId="60360040" w:rsidR="001820C3" w:rsidRPr="001820C3" w:rsidRDefault="001820C3" w:rsidP="001820C3">
      <w:pPr>
        <w:rPr>
          <w:rFonts w:ascii="Times New Roman" w:hAnsi="Times New Roman" w:cs="Times New Roman"/>
          <w:i/>
          <w:iCs/>
        </w:rPr>
      </w:pPr>
      <w:r w:rsidRPr="001820C3">
        <w:rPr>
          <w:rFonts w:ascii="Times New Roman" w:hAnsi="Times New Roman" w:cs="Times New Roman"/>
          <w:i/>
          <w:iCs/>
        </w:rPr>
        <w:lastRenderedPageBreak/>
        <w:t>Data Section (Row 8+):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0"/>
        <w:gridCol w:w="5568"/>
      </w:tblGrid>
      <w:tr w:rsidR="001820C3" w:rsidRPr="001820C3" w14:paraId="49151450" w14:textId="77777777" w:rsidTr="001820C3">
        <w:tc>
          <w:tcPr>
            <w:tcW w:w="0" w:type="auto"/>
            <w:tcBorders>
              <w:bottom w:val="single" w:sz="4" w:space="0" w:color="auto"/>
            </w:tcBorders>
          </w:tcPr>
          <w:p w14:paraId="0BA43BA0" w14:textId="77777777" w:rsidR="001820C3" w:rsidRPr="001820C3" w:rsidRDefault="001820C3" w:rsidP="00CB705F">
            <w:pPr>
              <w:rPr>
                <w:rFonts w:ascii="Times New Roman" w:hAnsi="Times New Roman" w:cs="Times New Roman"/>
                <w:b/>
                <w:bCs/>
              </w:rPr>
            </w:pPr>
            <w:r w:rsidRPr="001820C3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902E0F" w14:textId="77777777" w:rsidR="001820C3" w:rsidRPr="001820C3" w:rsidRDefault="001820C3" w:rsidP="00CB705F">
            <w:pPr>
              <w:rPr>
                <w:rFonts w:ascii="Times New Roman" w:hAnsi="Times New Roman" w:cs="Times New Roman"/>
                <w:b/>
                <w:bCs/>
              </w:rPr>
            </w:pPr>
            <w:r w:rsidRPr="001820C3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1820C3" w:rsidRPr="001820C3" w14:paraId="33539EDA" w14:textId="77777777" w:rsidTr="001820C3">
        <w:tc>
          <w:tcPr>
            <w:tcW w:w="0" w:type="auto"/>
            <w:tcBorders>
              <w:top w:val="single" w:sz="4" w:space="0" w:color="auto"/>
            </w:tcBorders>
          </w:tcPr>
          <w:p w14:paraId="337241A6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Well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14D5D5D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Well position (e.g., A1, B2, H12) </w:t>
            </w:r>
          </w:p>
        </w:tc>
      </w:tr>
      <w:tr w:rsidR="001820C3" w:rsidRPr="001820C3" w14:paraId="68C1CF0E" w14:textId="77777777" w:rsidTr="001820C3">
        <w:tc>
          <w:tcPr>
            <w:tcW w:w="0" w:type="auto"/>
          </w:tcPr>
          <w:p w14:paraId="23CE2A89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Type </w:t>
            </w:r>
          </w:p>
        </w:tc>
        <w:tc>
          <w:tcPr>
            <w:tcW w:w="0" w:type="auto"/>
          </w:tcPr>
          <w:p w14:paraId="37427F7E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Specimen type code (X, S, B, C) with optional number </w:t>
            </w:r>
          </w:p>
        </w:tc>
      </w:tr>
      <w:tr w:rsidR="001820C3" w:rsidRPr="001820C3" w14:paraId="57AA721A" w14:textId="77777777" w:rsidTr="001820C3">
        <w:tc>
          <w:tcPr>
            <w:tcW w:w="0" w:type="auto"/>
          </w:tcPr>
          <w:p w14:paraId="743A2533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Description </w:t>
            </w:r>
          </w:p>
        </w:tc>
        <w:tc>
          <w:tcPr>
            <w:tcW w:w="0" w:type="auto"/>
          </w:tcPr>
          <w:p w14:paraId="75B20398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Delimited string containing sample metadata </w:t>
            </w:r>
          </w:p>
        </w:tc>
      </w:tr>
      <w:tr w:rsidR="001820C3" w:rsidRPr="001820C3" w14:paraId="156A367E" w14:textId="77777777" w:rsidTr="001820C3">
        <w:tc>
          <w:tcPr>
            <w:tcW w:w="0" w:type="auto"/>
          </w:tcPr>
          <w:p w14:paraId="27DD6C2A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Antigen columns </w:t>
            </w:r>
          </w:p>
        </w:tc>
        <w:tc>
          <w:tcPr>
            <w:tcW w:w="0" w:type="auto"/>
          </w:tcPr>
          <w:p w14:paraId="748B4F56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MFI values with bead counts in format: `value (count)` </w:t>
            </w:r>
          </w:p>
        </w:tc>
      </w:tr>
      <w:tr w:rsidR="001820C3" w:rsidRPr="001820C3" w14:paraId="44B907AA" w14:textId="77777777" w:rsidTr="001820C3">
        <w:tc>
          <w:tcPr>
            <w:tcW w:w="0" w:type="auto"/>
          </w:tcPr>
          <w:p w14:paraId="2D2EAA8C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% Agg Beads </w:t>
            </w:r>
          </w:p>
        </w:tc>
        <w:tc>
          <w:tcPr>
            <w:tcW w:w="0" w:type="auto"/>
          </w:tcPr>
          <w:p w14:paraId="72519486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Percentage of aggregated beads </w:t>
            </w:r>
          </w:p>
        </w:tc>
      </w:tr>
      <w:tr w:rsidR="001820C3" w:rsidRPr="001820C3" w14:paraId="344832F8" w14:textId="77777777" w:rsidTr="001820C3">
        <w:tc>
          <w:tcPr>
            <w:tcW w:w="0" w:type="auto"/>
            <w:tcBorders>
              <w:bottom w:val="single" w:sz="4" w:space="0" w:color="auto"/>
            </w:tcBorders>
          </w:tcPr>
          <w:p w14:paraId="6E806006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Sampling Errors 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F0A8A3" w14:textId="77777777" w:rsidR="001820C3" w:rsidRPr="001820C3" w:rsidRDefault="001820C3" w:rsidP="00CB705F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Error count during acquisition </w:t>
            </w:r>
          </w:p>
        </w:tc>
      </w:tr>
    </w:tbl>
    <w:p w14:paraId="7B84AE7A" w14:textId="77777777" w:rsidR="001820C3" w:rsidRPr="001820C3" w:rsidRDefault="001820C3" w:rsidP="001820C3">
      <w:pPr>
        <w:rPr>
          <w:rFonts w:ascii="Times New Roman" w:hAnsi="Times New Roman" w:cs="Times New Roman"/>
        </w:rPr>
      </w:pPr>
    </w:p>
    <w:p w14:paraId="5B6EF0D2" w14:textId="2C4516CA" w:rsidR="001820C3" w:rsidRPr="001820C3" w:rsidRDefault="001820C3" w:rsidP="001820C3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>Specimen Type Codes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4"/>
        <w:gridCol w:w="1241"/>
        <w:gridCol w:w="5874"/>
      </w:tblGrid>
      <w:tr w:rsidR="001820C3" w:rsidRPr="001820C3" w14:paraId="2EFC20D7" w14:textId="77777777" w:rsidTr="001820C3">
        <w:tc>
          <w:tcPr>
            <w:tcW w:w="1084" w:type="dxa"/>
            <w:tcBorders>
              <w:bottom w:val="single" w:sz="4" w:space="0" w:color="auto"/>
            </w:tcBorders>
          </w:tcPr>
          <w:p w14:paraId="2E484A40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Code </w:t>
            </w:r>
          </w:p>
        </w:tc>
        <w:tc>
          <w:tcPr>
            <w:tcW w:w="1241" w:type="dxa"/>
            <w:tcBorders>
              <w:bottom w:val="single" w:sz="4" w:space="0" w:color="auto"/>
            </w:tcBorders>
          </w:tcPr>
          <w:p w14:paraId="26555830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Meaning </w:t>
            </w:r>
          </w:p>
        </w:tc>
        <w:tc>
          <w:tcPr>
            <w:tcW w:w="5874" w:type="dxa"/>
            <w:tcBorders>
              <w:bottom w:val="single" w:sz="4" w:space="0" w:color="auto"/>
            </w:tcBorders>
          </w:tcPr>
          <w:p w14:paraId="3324E23C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Description Field Format </w:t>
            </w:r>
          </w:p>
        </w:tc>
      </w:tr>
      <w:tr w:rsidR="001820C3" w:rsidRPr="001820C3" w14:paraId="3110E65E" w14:textId="77777777" w:rsidTr="001820C3">
        <w:tc>
          <w:tcPr>
            <w:tcW w:w="1084" w:type="dxa"/>
            <w:tcBorders>
              <w:top w:val="single" w:sz="4" w:space="0" w:color="auto"/>
            </w:tcBorders>
          </w:tcPr>
          <w:p w14:paraId="12E81E25" w14:textId="4B0A4DAF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X </w:t>
            </w:r>
          </w:p>
        </w:tc>
        <w:tc>
          <w:tcPr>
            <w:tcW w:w="1241" w:type="dxa"/>
            <w:tcBorders>
              <w:top w:val="single" w:sz="4" w:space="0" w:color="auto"/>
            </w:tcBorders>
          </w:tcPr>
          <w:p w14:paraId="6DD91CE6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Sample </w:t>
            </w:r>
          </w:p>
        </w:tc>
        <w:tc>
          <w:tcPr>
            <w:tcW w:w="5874" w:type="dxa"/>
            <w:tcBorders>
              <w:top w:val="single" w:sz="4" w:space="0" w:color="auto"/>
            </w:tcBorders>
          </w:tcPr>
          <w:p w14:paraId="3D368AE2" w14:textId="6552FEED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20C3">
              <w:rPr>
                <w:rFonts w:ascii="Times New Roman" w:hAnsi="Times New Roman" w:cs="Times New Roman"/>
              </w:rPr>
              <w:t>PatientID_GroupA_GroupB_TimePeriod_DilutionFactor</w:t>
            </w:r>
            <w:proofErr w:type="spellEnd"/>
            <w:r w:rsidRPr="001820C3">
              <w:rPr>
                <w:rFonts w:ascii="Times New Roman" w:hAnsi="Times New Roman" w:cs="Times New Roman"/>
              </w:rPr>
              <w:t xml:space="preserve">` </w:t>
            </w:r>
          </w:p>
        </w:tc>
      </w:tr>
      <w:tr w:rsidR="001820C3" w:rsidRPr="001820C3" w14:paraId="3E003FB2" w14:textId="77777777" w:rsidTr="001820C3">
        <w:tc>
          <w:tcPr>
            <w:tcW w:w="1084" w:type="dxa"/>
          </w:tcPr>
          <w:p w14:paraId="09CDCF86" w14:textId="52C78370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241" w:type="dxa"/>
          </w:tcPr>
          <w:p w14:paraId="379EEDF8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Standard </w:t>
            </w:r>
          </w:p>
        </w:tc>
        <w:tc>
          <w:tcPr>
            <w:tcW w:w="5874" w:type="dxa"/>
          </w:tcPr>
          <w:p w14:paraId="671C15F6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`</w:t>
            </w:r>
            <w:proofErr w:type="spellStart"/>
            <w:r w:rsidRPr="001820C3">
              <w:rPr>
                <w:rFonts w:ascii="Times New Roman" w:hAnsi="Times New Roman" w:cs="Times New Roman"/>
              </w:rPr>
              <w:t>Source_DilutionFactor</w:t>
            </w:r>
            <w:proofErr w:type="spellEnd"/>
            <w:r w:rsidRPr="001820C3">
              <w:rPr>
                <w:rFonts w:ascii="Times New Roman" w:hAnsi="Times New Roman" w:cs="Times New Roman"/>
              </w:rPr>
              <w:t xml:space="preserve">` (e.g., `NIBSC06140_40`) </w:t>
            </w:r>
          </w:p>
        </w:tc>
      </w:tr>
      <w:tr w:rsidR="001820C3" w:rsidRPr="001820C3" w14:paraId="257A2389" w14:textId="77777777" w:rsidTr="001820C3">
        <w:tc>
          <w:tcPr>
            <w:tcW w:w="1084" w:type="dxa"/>
          </w:tcPr>
          <w:p w14:paraId="32DDD981" w14:textId="69A595E3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B </w:t>
            </w:r>
          </w:p>
        </w:tc>
        <w:tc>
          <w:tcPr>
            <w:tcW w:w="1241" w:type="dxa"/>
          </w:tcPr>
          <w:p w14:paraId="03EDF3F9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Blank </w:t>
            </w:r>
          </w:p>
        </w:tc>
        <w:tc>
          <w:tcPr>
            <w:tcW w:w="5874" w:type="dxa"/>
          </w:tcPr>
          <w:p w14:paraId="5AB53D38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`</w:t>
            </w:r>
            <w:proofErr w:type="spellStart"/>
            <w:r w:rsidRPr="001820C3">
              <w:rPr>
                <w:rFonts w:ascii="Times New Roman" w:hAnsi="Times New Roman" w:cs="Times New Roman"/>
              </w:rPr>
              <w:t>Source_DilutionFactor</w:t>
            </w:r>
            <w:proofErr w:type="spellEnd"/>
            <w:r w:rsidRPr="001820C3">
              <w:rPr>
                <w:rFonts w:ascii="Times New Roman" w:hAnsi="Times New Roman" w:cs="Times New Roman"/>
              </w:rPr>
              <w:t xml:space="preserve">` (e.g., `PBS_1`) </w:t>
            </w:r>
          </w:p>
        </w:tc>
      </w:tr>
      <w:tr w:rsidR="001820C3" w:rsidRPr="001820C3" w14:paraId="15C3CD8C" w14:textId="77777777" w:rsidTr="001820C3">
        <w:tc>
          <w:tcPr>
            <w:tcW w:w="1084" w:type="dxa"/>
            <w:tcBorders>
              <w:bottom w:val="single" w:sz="4" w:space="0" w:color="auto"/>
            </w:tcBorders>
          </w:tcPr>
          <w:p w14:paraId="1FE87009" w14:textId="1074254C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C </w:t>
            </w:r>
          </w:p>
        </w:tc>
        <w:tc>
          <w:tcPr>
            <w:tcW w:w="1241" w:type="dxa"/>
            <w:tcBorders>
              <w:bottom w:val="single" w:sz="4" w:space="0" w:color="auto"/>
            </w:tcBorders>
          </w:tcPr>
          <w:p w14:paraId="331ED82C" w14:textId="77777777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Control </w:t>
            </w:r>
          </w:p>
        </w:tc>
        <w:tc>
          <w:tcPr>
            <w:tcW w:w="5874" w:type="dxa"/>
            <w:tcBorders>
              <w:bottom w:val="single" w:sz="4" w:space="0" w:color="auto"/>
            </w:tcBorders>
          </w:tcPr>
          <w:p w14:paraId="4157CDBA" w14:textId="1126D658" w:rsidR="001820C3" w:rsidRPr="001820C3" w:rsidRDefault="001820C3" w:rsidP="00281BC1">
            <w:pPr>
              <w:rPr>
                <w:rFonts w:ascii="Times New Roman" w:hAnsi="Times New Roman" w:cs="Times New Roman"/>
              </w:rPr>
            </w:pPr>
            <w:r w:rsidRPr="001820C3">
              <w:rPr>
                <w:rFonts w:ascii="Times New Roman" w:hAnsi="Times New Roman" w:cs="Times New Roman"/>
              </w:rPr>
              <w:t xml:space="preserve"> `</w:t>
            </w:r>
            <w:proofErr w:type="spellStart"/>
            <w:r w:rsidRPr="001820C3">
              <w:rPr>
                <w:rFonts w:ascii="Times New Roman" w:hAnsi="Times New Roman" w:cs="Times New Roman"/>
              </w:rPr>
              <w:t>Source_DilutionFactor</w:t>
            </w:r>
            <w:proofErr w:type="spellEnd"/>
            <w:r w:rsidRPr="001820C3">
              <w:rPr>
                <w:rFonts w:ascii="Times New Roman" w:hAnsi="Times New Roman" w:cs="Times New Roman"/>
              </w:rPr>
              <w:t xml:space="preserve">` </w:t>
            </w:r>
            <w:r w:rsidR="00B05A9A">
              <w:rPr>
                <w:rFonts w:ascii="Times New Roman" w:hAnsi="Times New Roman" w:cs="Times New Roman"/>
              </w:rPr>
              <w:t>(e.g. ‘Multigam_12500’)</w:t>
            </w:r>
          </w:p>
        </w:tc>
      </w:tr>
    </w:tbl>
    <w:p w14:paraId="06206401" w14:textId="07881A35" w:rsidR="00055ABC" w:rsidRDefault="00236C97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main dataset with MFI values</w:t>
      </w:r>
      <w:r w:rsidR="0028403A">
        <w:rPr>
          <w:rFonts w:ascii="Times New Roman" w:hAnsi="Times New Roman" w:cs="Times New Roman"/>
        </w:rPr>
        <w:t xml:space="preserve">, the </w:t>
      </w:r>
      <w:r>
        <w:rPr>
          <w:rFonts w:ascii="Times New Roman" w:hAnsi="Times New Roman" w:cs="Times New Roman"/>
        </w:rPr>
        <w:t xml:space="preserve">specimen type </w:t>
      </w:r>
      <w:r w:rsidR="0028403A">
        <w:rPr>
          <w:rFonts w:ascii="Times New Roman" w:hAnsi="Times New Roman" w:cs="Times New Roman"/>
        </w:rPr>
        <w:t>must</w:t>
      </w:r>
      <w:r>
        <w:rPr>
          <w:rFonts w:ascii="Times New Roman" w:hAnsi="Times New Roman" w:cs="Times New Roman"/>
        </w:rPr>
        <w:t xml:space="preserve"> be </w:t>
      </w:r>
      <w:r w:rsidR="0055775E">
        <w:rPr>
          <w:rFonts w:ascii="Times New Roman" w:hAnsi="Times New Roman" w:cs="Times New Roman"/>
        </w:rPr>
        <w:t xml:space="preserve">a string </w:t>
      </w:r>
      <w:r w:rsidR="0028403A">
        <w:rPr>
          <w:rFonts w:ascii="Times New Roman" w:hAnsi="Times New Roman" w:cs="Times New Roman"/>
        </w:rPr>
        <w:t>from</w:t>
      </w:r>
      <w:r w:rsidR="0055775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one of the following</w:t>
      </w:r>
      <w:r w:rsidR="0028403A">
        <w:rPr>
          <w:rFonts w:ascii="Times New Roman" w:hAnsi="Times New Roman" w:cs="Times New Roman"/>
        </w:rPr>
        <w:t xml:space="preserve"> options</w:t>
      </w:r>
      <w:r w:rsidR="00AF21B8">
        <w:rPr>
          <w:rFonts w:ascii="Times New Roman" w:hAnsi="Times New Roman" w:cs="Times New Roman"/>
        </w:rPr>
        <w:t>:</w:t>
      </w:r>
      <w:r w:rsidR="007C1845">
        <w:rPr>
          <w:rFonts w:ascii="Times New Roman" w:hAnsi="Times New Roman" w:cs="Times New Roman"/>
        </w:rPr>
        <w:t xml:space="preserve"> X</w:t>
      </w:r>
      <w:r w:rsidR="0055775E">
        <w:rPr>
          <w:rFonts w:ascii="Times New Roman" w:hAnsi="Times New Roman" w:cs="Times New Roman"/>
        </w:rPr>
        <w:t xml:space="preserve"> (samples)</w:t>
      </w:r>
      <w:r w:rsidR="007C1845">
        <w:rPr>
          <w:rFonts w:ascii="Times New Roman" w:hAnsi="Times New Roman" w:cs="Times New Roman"/>
        </w:rPr>
        <w:t>, S</w:t>
      </w:r>
      <w:r w:rsidR="0055775E">
        <w:rPr>
          <w:rFonts w:ascii="Times New Roman" w:hAnsi="Times New Roman" w:cs="Times New Roman"/>
        </w:rPr>
        <w:t xml:space="preserve"> (standard curve samples)</w:t>
      </w:r>
      <w:r w:rsidR="007C1845">
        <w:rPr>
          <w:rFonts w:ascii="Times New Roman" w:hAnsi="Times New Roman" w:cs="Times New Roman"/>
        </w:rPr>
        <w:t>, C</w:t>
      </w:r>
      <w:r w:rsidR="0055775E">
        <w:rPr>
          <w:rFonts w:ascii="Times New Roman" w:hAnsi="Times New Roman" w:cs="Times New Roman"/>
        </w:rPr>
        <w:t xml:space="preserve"> (controls)</w:t>
      </w:r>
      <w:r w:rsidR="007C1845">
        <w:rPr>
          <w:rFonts w:ascii="Times New Roman" w:hAnsi="Times New Roman" w:cs="Times New Roman"/>
        </w:rPr>
        <w:t>, and B</w:t>
      </w:r>
      <w:r w:rsidR="0055775E">
        <w:rPr>
          <w:rFonts w:ascii="Times New Roman" w:hAnsi="Times New Roman" w:cs="Times New Roman"/>
        </w:rPr>
        <w:t xml:space="preserve"> (blanks). </w:t>
      </w:r>
    </w:p>
    <w:p w14:paraId="0D7A8C60" w14:textId="77777777" w:rsidR="00B05A9A" w:rsidRDefault="00B05A9A" w:rsidP="005B3A04">
      <w:pPr>
        <w:rPr>
          <w:rFonts w:ascii="Times New Roman" w:hAnsi="Times New Roman" w:cs="Times New Roman"/>
        </w:rPr>
      </w:pPr>
    </w:p>
    <w:p w14:paraId="612ED31B" w14:textId="72EE15D9" w:rsidR="00D27B74" w:rsidRDefault="00C70A60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C92656" wp14:editId="64DD8A33">
            <wp:extent cx="5943600" cy="1238250"/>
            <wp:effectExtent l="0" t="0" r="0" b="6350"/>
            <wp:docPr id="726649475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CBED65-4D4A-4D5D-A8CB-E81D1B8D0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947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FBE0" w14:textId="6C180EFC" w:rsidR="007E195C" w:rsidRDefault="00F54CA6" w:rsidP="005B3A04">
      <w:pPr>
        <w:rPr>
          <w:rFonts w:ascii="Times New Roman" w:hAnsi="Times New Roman" w:cs="Times New Roman"/>
          <w:sz w:val="20"/>
          <w:szCs w:val="20"/>
        </w:rPr>
      </w:pPr>
      <w:r w:rsidRPr="00D15602">
        <w:rPr>
          <w:rFonts w:ascii="Times New Roman" w:hAnsi="Times New Roman" w:cs="Times New Roman"/>
          <w:sz w:val="20"/>
          <w:szCs w:val="20"/>
        </w:rPr>
        <w:t xml:space="preserve">Figure 1: An example of </w:t>
      </w:r>
      <w:r w:rsidR="00D15602">
        <w:rPr>
          <w:rFonts w:ascii="Times New Roman" w:hAnsi="Times New Roman" w:cs="Times New Roman"/>
          <w:sz w:val="20"/>
          <w:szCs w:val="20"/>
        </w:rPr>
        <w:t xml:space="preserve">a raw file from a multiplex bead assay including the </w:t>
      </w:r>
      <w:r w:rsidR="007C1DD9">
        <w:rPr>
          <w:rFonts w:ascii="Times New Roman" w:hAnsi="Times New Roman" w:cs="Times New Roman"/>
          <w:sz w:val="20"/>
          <w:szCs w:val="20"/>
        </w:rPr>
        <w:t xml:space="preserve">plate metadata bolded in the first 6 rows and the </w:t>
      </w:r>
      <w:r w:rsidR="00913AD9">
        <w:rPr>
          <w:rFonts w:ascii="Times New Roman" w:hAnsi="Times New Roman" w:cs="Times New Roman"/>
          <w:sz w:val="20"/>
          <w:szCs w:val="20"/>
        </w:rPr>
        <w:t xml:space="preserve">beginning of the raw assay measurements with a header </w:t>
      </w:r>
      <w:r w:rsidR="00AD69EF">
        <w:rPr>
          <w:rFonts w:ascii="Times New Roman" w:hAnsi="Times New Roman" w:cs="Times New Roman"/>
          <w:sz w:val="20"/>
          <w:szCs w:val="20"/>
        </w:rPr>
        <w:t xml:space="preserve">beginning on row 8. </w:t>
      </w:r>
      <w:r w:rsidR="00B3133B">
        <w:rPr>
          <w:rFonts w:ascii="Times New Roman" w:hAnsi="Times New Roman" w:cs="Times New Roman"/>
          <w:sz w:val="20"/>
          <w:szCs w:val="20"/>
        </w:rPr>
        <w:t xml:space="preserve">The first 3 columns of the main dataset are consistent across all plates and are Well, Type, and Description. The next columns are </w:t>
      </w:r>
      <w:r w:rsidR="009131FB">
        <w:rPr>
          <w:rFonts w:ascii="Times New Roman" w:hAnsi="Times New Roman" w:cs="Times New Roman"/>
          <w:sz w:val="20"/>
          <w:szCs w:val="20"/>
        </w:rPr>
        <w:t xml:space="preserve">the antigens on the plate with the bead region </w:t>
      </w:r>
      <w:r w:rsidR="00915607">
        <w:rPr>
          <w:rFonts w:ascii="Times New Roman" w:hAnsi="Times New Roman" w:cs="Times New Roman"/>
          <w:sz w:val="20"/>
          <w:szCs w:val="20"/>
        </w:rPr>
        <w:t xml:space="preserve">associated with the antigen uniquely identifying the headset being read by the detector with the antigen. The last 2 columns which follow the antigen columns are the % Agg Beads and the Sampling Errors. </w:t>
      </w:r>
    </w:p>
    <w:p w14:paraId="0C36EE92" w14:textId="77777777" w:rsidR="00B05A9A" w:rsidRDefault="00B05A9A" w:rsidP="005B3A04">
      <w:pPr>
        <w:rPr>
          <w:rFonts w:ascii="Times New Roman" w:hAnsi="Times New Roman" w:cs="Times New Roman"/>
          <w:sz w:val="20"/>
          <w:szCs w:val="20"/>
        </w:rPr>
      </w:pPr>
    </w:p>
    <w:p w14:paraId="0BB5396D" w14:textId="77777777" w:rsidR="004A53C5" w:rsidRDefault="004A53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A47240" w14:textId="5C10CDD5" w:rsidR="00B05A9A" w:rsidRPr="00B05A9A" w:rsidRDefault="00B05A9A" w:rsidP="00B05A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A9A">
        <w:rPr>
          <w:rFonts w:ascii="Times New Roman" w:hAnsi="Times New Roman" w:cs="Times New Roman"/>
          <w:b/>
          <w:bCs/>
          <w:sz w:val="28"/>
          <w:szCs w:val="28"/>
        </w:rPr>
        <w:lastRenderedPageBreak/>
        <w:t>Batch Upload Workflow</w:t>
      </w:r>
    </w:p>
    <w:p w14:paraId="27BFAE22" w14:textId="6EE38AE8" w:rsidR="00B05A9A" w:rsidRPr="001820C3" w:rsidRDefault="00B05A9A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Pr="00B05A9A">
        <w:rPr>
          <w:rFonts w:ascii="Times New Roman" w:hAnsi="Times New Roman" w:cs="Times New Roman"/>
          <w:b/>
          <w:bCs/>
        </w:rPr>
        <w:t>Before uploading batch plate files</w:t>
      </w:r>
      <w:r w:rsidRPr="001820C3">
        <w:rPr>
          <w:rFonts w:ascii="Times New Roman" w:hAnsi="Times New Roman" w:cs="Times New Roman"/>
        </w:rPr>
        <w:t>, ensure you have:</w:t>
      </w:r>
    </w:p>
    <w:p w14:paraId="7F88209F" w14:textId="77777777" w:rsidR="00B05A9A" w:rsidRPr="001820C3" w:rsidRDefault="00B05A9A" w:rsidP="00B05A9A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 xml:space="preserve">1. </w:t>
      </w:r>
      <w:r w:rsidRPr="001820C3">
        <w:rPr>
          <w:rFonts w:ascii="Times New Roman" w:hAnsi="Times New Roman" w:cs="Times New Roman"/>
          <w:i/>
          <w:iCs/>
        </w:rPr>
        <w:t>Created or loaded a Project</w:t>
      </w:r>
      <w:r w:rsidRPr="001820C3">
        <w:rPr>
          <w:rFonts w:ascii="Times New Roman" w:hAnsi="Times New Roman" w:cs="Times New Roman"/>
        </w:rPr>
        <w:t xml:space="preserve"> - Navigate to "Create, Add, and Load Projects" in the sidebar </w:t>
      </w:r>
    </w:p>
    <w:p w14:paraId="24585E89" w14:textId="77777777" w:rsidR="00B05A9A" w:rsidRDefault="00B05A9A" w:rsidP="00B05A9A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 xml:space="preserve">2. </w:t>
      </w:r>
      <w:r w:rsidRPr="001820C3">
        <w:rPr>
          <w:rFonts w:ascii="Times New Roman" w:hAnsi="Times New Roman" w:cs="Times New Roman"/>
          <w:i/>
          <w:iCs/>
        </w:rPr>
        <w:t>Created or selected a Study</w:t>
      </w:r>
      <w:r w:rsidRPr="001820C3">
        <w:rPr>
          <w:rFonts w:ascii="Times New Roman" w:hAnsi="Times New Roman" w:cs="Times New Roman"/>
        </w:rPr>
        <w:t xml:space="preserve"> - Type a new study name (up to 15 characters) or select an existing one</w:t>
      </w:r>
      <w:r>
        <w:rPr>
          <w:rFonts w:ascii="Times New Roman" w:hAnsi="Times New Roman" w:cs="Times New Roman"/>
        </w:rPr>
        <w:t>.</w:t>
      </w:r>
    </w:p>
    <w:p w14:paraId="6D2F8176" w14:textId="77777777" w:rsidR="00B05A9A" w:rsidRPr="001820C3" w:rsidRDefault="00B05A9A" w:rsidP="00B05A9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3. </w:t>
      </w:r>
      <w:r w:rsidRPr="001820C3">
        <w:rPr>
          <w:rFonts w:ascii="Times New Roman" w:hAnsi="Times New Roman" w:cs="Times New Roman"/>
          <w:i/>
          <w:iCs/>
        </w:rPr>
        <w:t xml:space="preserve">Selected the sidebar option to Import </w:t>
      </w:r>
      <w:r>
        <w:rPr>
          <w:rFonts w:ascii="Times New Roman" w:hAnsi="Times New Roman" w:cs="Times New Roman"/>
          <w:i/>
          <w:iCs/>
        </w:rPr>
        <w:t xml:space="preserve">Plate </w:t>
      </w:r>
      <w:r w:rsidRPr="001820C3">
        <w:rPr>
          <w:rFonts w:ascii="Times New Roman" w:hAnsi="Times New Roman" w:cs="Times New Roman"/>
          <w:i/>
          <w:iCs/>
        </w:rPr>
        <w:t>Data.</w:t>
      </w:r>
    </w:p>
    <w:p w14:paraId="528687F3" w14:textId="77777777" w:rsidR="00B05A9A" w:rsidRDefault="00B05A9A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1820C3">
        <w:rPr>
          <w:rFonts w:ascii="Times New Roman" w:hAnsi="Times New Roman" w:cs="Times New Roman"/>
        </w:rPr>
        <w:t xml:space="preserve">. </w:t>
      </w:r>
      <w:r w:rsidRPr="001820C3">
        <w:rPr>
          <w:rFonts w:ascii="Times New Roman" w:hAnsi="Times New Roman" w:cs="Times New Roman"/>
          <w:i/>
          <w:iCs/>
        </w:rPr>
        <w:t>Created or selected an Experiment</w:t>
      </w:r>
      <w:r w:rsidRPr="001820C3">
        <w:rPr>
          <w:rFonts w:ascii="Times New Roman" w:hAnsi="Times New Roman" w:cs="Times New Roman"/>
        </w:rPr>
        <w:t xml:space="preserve"> - Each experiment represents a specific assay run or feature (e.g., "</w:t>
      </w:r>
      <w:proofErr w:type="spellStart"/>
      <w:r w:rsidRPr="001820C3">
        <w:rPr>
          <w:rFonts w:ascii="Times New Roman" w:hAnsi="Times New Roman" w:cs="Times New Roman"/>
        </w:rPr>
        <w:t>IgG_total</w:t>
      </w:r>
      <w:proofErr w:type="spellEnd"/>
      <w:r w:rsidRPr="001820C3">
        <w:rPr>
          <w:rFonts w:ascii="Times New Roman" w:hAnsi="Times New Roman" w:cs="Times New Roman"/>
        </w:rPr>
        <w:t xml:space="preserve">", "FcgR2a") </w:t>
      </w:r>
    </w:p>
    <w:p w14:paraId="0E1A4754" w14:textId="77777777" w:rsidR="00B05A9A" w:rsidRDefault="00B05A9A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B05A9A">
        <w:rPr>
          <w:rFonts w:ascii="Times New Roman" w:hAnsi="Times New Roman" w:cs="Times New Roman"/>
          <w:i/>
          <w:iCs/>
        </w:rPr>
        <w:t>Selected Layout Template as the file format.</w:t>
      </w:r>
    </w:p>
    <w:p w14:paraId="6ADEA2B1" w14:textId="77777777" w:rsidR="004A53C5" w:rsidRDefault="004A53C5" w:rsidP="005B3A04">
      <w:pPr>
        <w:rPr>
          <w:rFonts w:ascii="Times New Roman" w:hAnsi="Times New Roman" w:cs="Times New Roman"/>
          <w:b/>
          <w:bCs/>
        </w:rPr>
      </w:pPr>
    </w:p>
    <w:p w14:paraId="4E7F6722" w14:textId="603BA2BA" w:rsidR="00B05A9A" w:rsidRDefault="004A53C5" w:rsidP="005B3A04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  <w:b/>
          <w:bCs/>
        </w:rPr>
        <w:t>B. Upload Experiment Files</w:t>
      </w:r>
      <w:r>
        <w:rPr>
          <w:rFonts w:ascii="Times New Roman" w:hAnsi="Times New Roman" w:cs="Times New Roman"/>
          <w:sz w:val="20"/>
          <w:szCs w:val="20"/>
        </w:rPr>
        <w:br/>
      </w:r>
      <w:r w:rsidRPr="004A53C5">
        <w:rPr>
          <w:rFonts w:ascii="Times New Roman" w:hAnsi="Times New Roman" w:cs="Times New Roman"/>
        </w:rPr>
        <w:t xml:space="preserve">1. </w:t>
      </w:r>
      <w:r w:rsidRPr="004A53C5">
        <w:rPr>
          <w:rFonts w:ascii="Times New Roman" w:hAnsi="Times New Roman" w:cs="Times New Roman"/>
          <w:i/>
          <w:iCs/>
        </w:rPr>
        <w:t>Click</w:t>
      </w:r>
      <w:r w:rsidRPr="004A53C5">
        <w:rPr>
          <w:rFonts w:ascii="Times New Roman" w:hAnsi="Times New Roman" w:cs="Times New Roman"/>
        </w:rPr>
        <w:t xml:space="preserve"> "Select all experiment raw data files"</w:t>
      </w:r>
    </w:p>
    <w:p w14:paraId="57057014" w14:textId="6C9881AB" w:rsidR="004A53C5" w:rsidRDefault="004A53C5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4A53C5">
        <w:rPr>
          <w:rFonts w:ascii="Times New Roman" w:hAnsi="Times New Roman" w:cs="Times New Roman"/>
          <w:i/>
          <w:iCs/>
        </w:rPr>
        <w:t>Select all plate files</w:t>
      </w:r>
      <w:r w:rsidRPr="004A53C5">
        <w:rPr>
          <w:rFonts w:ascii="Times New Roman" w:hAnsi="Times New Roman" w:cs="Times New Roman"/>
        </w:rPr>
        <w:t xml:space="preserve"> (.xlsx) for this batch</w:t>
      </w:r>
    </w:p>
    <w:p w14:paraId="6497743D" w14:textId="45D8422F" w:rsidR="004A53C5" w:rsidRDefault="004A53C5" w:rsidP="005B3A04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3. </w:t>
      </w:r>
      <w:r w:rsidRPr="004A53C5">
        <w:rPr>
          <w:rFonts w:ascii="Times New Roman" w:hAnsi="Times New Roman" w:cs="Times New Roman"/>
          <w:i/>
          <w:iCs/>
        </w:rPr>
        <w:t>Enter a Feature name</w:t>
      </w:r>
      <w:r w:rsidRPr="004A53C5">
        <w:rPr>
          <w:rFonts w:ascii="Times New Roman" w:hAnsi="Times New Roman" w:cs="Times New Roman"/>
        </w:rPr>
        <w:t xml:space="preserve"> (up to 15 characters) - this identifies the assay type (e.g., "</w:t>
      </w:r>
      <w:proofErr w:type="spellStart"/>
      <w:r w:rsidRPr="004A53C5">
        <w:rPr>
          <w:rFonts w:ascii="Times New Roman" w:hAnsi="Times New Roman" w:cs="Times New Roman"/>
        </w:rPr>
        <w:t>IgGtot</w:t>
      </w:r>
      <w:proofErr w:type="spellEnd"/>
      <w:r w:rsidRPr="004A53C5">
        <w:rPr>
          <w:rFonts w:ascii="Times New Roman" w:hAnsi="Times New Roman" w:cs="Times New Roman"/>
        </w:rPr>
        <w:t>", "FcgR2a")</w:t>
      </w:r>
    </w:p>
    <w:p w14:paraId="79DE3128" w14:textId="77777777" w:rsidR="004A53C5" w:rsidRDefault="004A53C5" w:rsidP="005B3A04">
      <w:pPr>
        <w:rPr>
          <w:rFonts w:ascii="Times New Roman" w:hAnsi="Times New Roman" w:cs="Times New Roman"/>
          <w:b/>
          <w:bCs/>
        </w:rPr>
      </w:pPr>
    </w:p>
    <w:p w14:paraId="2320A4AC" w14:textId="7A145A6E" w:rsidR="004A53C5" w:rsidRPr="004A53C5" w:rsidRDefault="004A53C5" w:rsidP="005B3A04">
      <w:pPr>
        <w:rPr>
          <w:rFonts w:ascii="Times New Roman" w:hAnsi="Times New Roman" w:cs="Times New Roman"/>
          <w:b/>
          <w:bCs/>
        </w:rPr>
      </w:pPr>
      <w:r w:rsidRPr="004A53C5">
        <w:rPr>
          <w:rFonts w:ascii="Times New Roman" w:hAnsi="Times New Roman" w:cs="Times New Roman"/>
          <w:b/>
          <w:bCs/>
        </w:rPr>
        <w:t>C. Configure Plate Settings</w:t>
      </w:r>
    </w:p>
    <w:p w14:paraId="58469590" w14:textId="2BF32524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A53C5">
        <w:rPr>
          <w:rFonts w:ascii="Times New Roman" w:hAnsi="Times New Roman" w:cs="Times New Roman"/>
        </w:rPr>
        <w:t>Number of Wells:</w:t>
      </w:r>
    </w:p>
    <w:p w14:paraId="28DEC225" w14:textId="67A3EAA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Select the plate format (6, 12, 24, 48, 96, 384, or 1536 wells)</w:t>
      </w:r>
    </w:p>
    <w:p w14:paraId="04CAC7FB" w14:textId="6072B769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4A53C5">
        <w:rPr>
          <w:rFonts w:ascii="Times New Roman" w:hAnsi="Times New Roman" w:cs="Times New Roman"/>
        </w:rPr>
        <w:t>Description Delimiter:</w:t>
      </w:r>
    </w:p>
    <w:p w14:paraId="7266A70C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If your Description field contains data, select the character that separates elements: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A53C5" w:rsidRPr="004A53C5" w14:paraId="7B8D2B18" w14:textId="77777777" w:rsidTr="004A53C5">
        <w:tc>
          <w:tcPr>
            <w:tcW w:w="9350" w:type="dxa"/>
          </w:tcPr>
          <w:p w14:paraId="761E180A" w14:textId="485045DD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r w:rsidRPr="004A53C5">
              <w:rPr>
                <w:rFonts w:ascii="Times New Roman" w:hAnsi="Times New Roman" w:cs="Times New Roman"/>
              </w:rPr>
              <w:t>`_` (underscore) - most common</w:t>
            </w:r>
          </w:p>
        </w:tc>
      </w:tr>
      <w:tr w:rsidR="004A53C5" w:rsidRPr="004A53C5" w14:paraId="35D8F06E" w14:textId="77777777" w:rsidTr="004A53C5">
        <w:tc>
          <w:tcPr>
            <w:tcW w:w="9350" w:type="dxa"/>
          </w:tcPr>
          <w:p w14:paraId="71BB3479" w14:textId="528BE24C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r w:rsidRPr="004A53C5">
              <w:rPr>
                <w:rFonts w:ascii="Times New Roman" w:hAnsi="Times New Roman" w:cs="Times New Roman"/>
              </w:rPr>
              <w:t>`|` (pipe)</w:t>
            </w:r>
          </w:p>
        </w:tc>
      </w:tr>
      <w:tr w:rsidR="004A53C5" w:rsidRPr="004A53C5" w14:paraId="509C93A5" w14:textId="77777777" w:rsidTr="004A53C5">
        <w:tc>
          <w:tcPr>
            <w:tcW w:w="9350" w:type="dxa"/>
          </w:tcPr>
          <w:p w14:paraId="5E8C8A25" w14:textId="3F97693A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proofErr w:type="gramStart"/>
            <w:r w:rsidRPr="004A53C5">
              <w:rPr>
                <w:rFonts w:ascii="Times New Roman" w:hAnsi="Times New Roman" w:cs="Times New Roman"/>
              </w:rPr>
              <w:t>`:`</w:t>
            </w:r>
            <w:proofErr w:type="gramEnd"/>
            <w:r w:rsidRPr="004A53C5">
              <w:rPr>
                <w:rFonts w:ascii="Times New Roman" w:hAnsi="Times New Roman" w:cs="Times New Roman"/>
              </w:rPr>
              <w:t xml:space="preserve"> (colon)</w:t>
            </w:r>
          </w:p>
        </w:tc>
      </w:tr>
      <w:tr w:rsidR="004A53C5" w:rsidRPr="004A53C5" w14:paraId="1AB52C5E" w14:textId="77777777" w:rsidTr="004A53C5">
        <w:tc>
          <w:tcPr>
            <w:tcW w:w="9350" w:type="dxa"/>
          </w:tcPr>
          <w:p w14:paraId="21D8F17E" w14:textId="2FC8E7A2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r w:rsidRPr="004A53C5">
              <w:rPr>
                <w:rFonts w:ascii="Times New Roman" w:hAnsi="Times New Roman" w:cs="Times New Roman"/>
              </w:rPr>
              <w:t>`-` (hyphen)</w:t>
            </w:r>
          </w:p>
        </w:tc>
      </w:tr>
    </w:tbl>
    <w:p w14:paraId="63FC522B" w14:textId="77777777" w:rsidR="004C0A2C" w:rsidRDefault="004C0A2C" w:rsidP="004A53C5">
      <w:pPr>
        <w:rPr>
          <w:rFonts w:ascii="Times New Roman" w:hAnsi="Times New Roman" w:cs="Times New Roman"/>
        </w:rPr>
      </w:pPr>
    </w:p>
    <w:p w14:paraId="6DFF4B64" w14:textId="63CDA9EA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A53C5">
        <w:rPr>
          <w:rFonts w:ascii="Times New Roman" w:hAnsi="Times New Roman" w:cs="Times New Roman"/>
        </w:rPr>
        <w:t>Optional Elements</w:t>
      </w:r>
      <w:proofErr w:type="gramStart"/>
      <w:r w:rsidRPr="004A53C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</w:t>
      </w:r>
      <w:r w:rsidRPr="004A53C5">
        <w:rPr>
          <w:rFonts w:ascii="Times New Roman" w:hAnsi="Times New Roman" w:cs="Times New Roman"/>
        </w:rPr>
        <w:t>Check</w:t>
      </w:r>
      <w:proofErr w:type="gramEnd"/>
      <w:r w:rsidRPr="004A53C5">
        <w:rPr>
          <w:rFonts w:ascii="Times New Roman" w:hAnsi="Times New Roman" w:cs="Times New Roman"/>
        </w:rPr>
        <w:t>/uncheck to include group assignments:</w:t>
      </w:r>
    </w:p>
    <w:p w14:paraId="75FC3349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- </w:t>
      </w:r>
      <w:r w:rsidRPr="004A53C5">
        <w:rPr>
          <w:rFonts w:ascii="Segoe UI Symbol" w:hAnsi="Segoe UI Symbol" w:cs="Segoe UI Symbol"/>
        </w:rPr>
        <w:t>☑</w:t>
      </w:r>
      <w:r w:rsidRPr="004A53C5">
        <w:rPr>
          <w:rFonts w:ascii="Times New Roman" w:hAnsi="Times New Roman" w:cs="Times New Roman"/>
        </w:rPr>
        <w:t xml:space="preserve"> </w:t>
      </w:r>
      <w:proofErr w:type="spellStart"/>
      <w:r w:rsidRPr="004A53C5">
        <w:rPr>
          <w:rFonts w:ascii="Times New Roman" w:hAnsi="Times New Roman" w:cs="Times New Roman"/>
        </w:rPr>
        <w:t>SampleGroupA</w:t>
      </w:r>
      <w:proofErr w:type="spellEnd"/>
    </w:p>
    <w:p w14:paraId="610C12A0" w14:textId="39652A3F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- </w:t>
      </w:r>
      <w:r w:rsidRPr="004A53C5">
        <w:rPr>
          <w:rFonts w:ascii="Segoe UI Symbol" w:hAnsi="Segoe UI Symbol" w:cs="Segoe UI Symbol"/>
        </w:rPr>
        <w:t>☑</w:t>
      </w:r>
      <w:r w:rsidRPr="004A53C5">
        <w:rPr>
          <w:rFonts w:ascii="Times New Roman" w:hAnsi="Times New Roman" w:cs="Times New Roman"/>
        </w:rPr>
        <w:t xml:space="preserve"> </w:t>
      </w:r>
      <w:proofErr w:type="spellStart"/>
      <w:r w:rsidRPr="004A53C5">
        <w:rPr>
          <w:rFonts w:ascii="Times New Roman" w:hAnsi="Times New Roman" w:cs="Times New Roman"/>
        </w:rPr>
        <w:t>SampleGroupB</w:t>
      </w:r>
      <w:proofErr w:type="spellEnd"/>
    </w:p>
    <w:p w14:paraId="7CAAD03B" w14:textId="09C4B296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4A53C5">
        <w:rPr>
          <w:rFonts w:ascii="Times New Roman" w:hAnsi="Times New Roman" w:cs="Times New Roman"/>
        </w:rPr>
        <w:t>Element Order:</w:t>
      </w:r>
      <w:r>
        <w:rPr>
          <w:rFonts w:ascii="Times New Roman" w:hAnsi="Times New Roman" w:cs="Times New Roman"/>
        </w:rPr>
        <w:t xml:space="preserve"> </w:t>
      </w:r>
      <w:r w:rsidRPr="004A53C5">
        <w:rPr>
          <w:rFonts w:ascii="Times New Roman" w:hAnsi="Times New Roman" w:cs="Times New Roman"/>
        </w:rPr>
        <w:t>Drag and drop to match your Description field structure:</w:t>
      </w:r>
    </w:p>
    <w:p w14:paraId="455B71CD" w14:textId="339F84E5" w:rsidR="004A53C5" w:rsidRDefault="004A53C5" w:rsidP="005B3A04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lastRenderedPageBreak/>
        <w:t xml:space="preserve">Default order: </w:t>
      </w:r>
      <w:proofErr w:type="spellStart"/>
      <w:r w:rsidRPr="004A53C5">
        <w:rPr>
          <w:rFonts w:ascii="Times New Roman" w:hAnsi="Times New Roman" w:cs="Times New Roman"/>
        </w:rPr>
        <w:t>PatientID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TimePeriod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DilutionFactor</w:t>
      </w:r>
      <w:proofErr w:type="spellEnd"/>
      <w:r w:rsidRPr="004A53C5">
        <w:rPr>
          <w:rFonts w:ascii="Times New Roman" w:hAnsi="Times New Roman" w:cs="Times New Roman"/>
        </w:rPr>
        <w:br/>
        <w:t xml:space="preserve">With groups: </w:t>
      </w:r>
      <w:proofErr w:type="spellStart"/>
      <w:r w:rsidRPr="004A53C5">
        <w:rPr>
          <w:rFonts w:ascii="Times New Roman" w:hAnsi="Times New Roman" w:cs="Times New Roman"/>
        </w:rPr>
        <w:t>PatientID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SampleGroupA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SampleGroupB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TimePeriod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DilutionFactor</w:t>
      </w:r>
      <w:proofErr w:type="spellEnd"/>
    </w:p>
    <w:p w14:paraId="53C25A60" w14:textId="77777777" w:rsidR="004A53C5" w:rsidRDefault="004A53C5" w:rsidP="005B3A04">
      <w:pPr>
        <w:rPr>
          <w:rFonts w:ascii="Times New Roman" w:hAnsi="Times New Roman" w:cs="Times New Roman"/>
        </w:rPr>
      </w:pPr>
    </w:p>
    <w:p w14:paraId="62AF88FB" w14:textId="26995B01" w:rsidR="004A53C5" w:rsidRPr="004A53C5" w:rsidRDefault="004A53C5" w:rsidP="004A53C5">
      <w:pPr>
        <w:rPr>
          <w:rFonts w:ascii="Times New Roman" w:hAnsi="Times New Roman" w:cs="Times New Roman"/>
          <w:b/>
          <w:bCs/>
        </w:rPr>
      </w:pPr>
      <w:r w:rsidRPr="004A53C5">
        <w:rPr>
          <w:rFonts w:ascii="Times New Roman" w:hAnsi="Times New Roman" w:cs="Times New Roman"/>
          <w:b/>
          <w:bCs/>
        </w:rPr>
        <w:t xml:space="preserve">D.  </w:t>
      </w:r>
      <w:r w:rsidRPr="004A53C5">
        <w:rPr>
          <w:rFonts w:ascii="Times New Roman" w:hAnsi="Times New Roman" w:cs="Times New Roman"/>
          <w:b/>
          <w:bCs/>
        </w:rPr>
        <w:t xml:space="preserve"> Generate Layout Template</w:t>
      </w:r>
    </w:p>
    <w:p w14:paraId="05271C47" w14:textId="3FFCCC6F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1. </w:t>
      </w:r>
      <w:r w:rsidRPr="004A53C5">
        <w:rPr>
          <w:rFonts w:ascii="Times New Roman" w:hAnsi="Times New Roman" w:cs="Times New Roman"/>
          <w:i/>
          <w:iCs/>
        </w:rPr>
        <w:t>Click</w:t>
      </w:r>
      <w:r w:rsidRPr="004A53C5">
        <w:rPr>
          <w:rFonts w:ascii="Times New Roman" w:hAnsi="Times New Roman" w:cs="Times New Roman"/>
        </w:rPr>
        <w:t xml:space="preserve"> "Generate a </w:t>
      </w:r>
      <w:proofErr w:type="gramStart"/>
      <w:r w:rsidRPr="004A53C5">
        <w:rPr>
          <w:rFonts w:ascii="Times New Roman" w:hAnsi="Times New Roman" w:cs="Times New Roman"/>
        </w:rPr>
        <w:t>Layout</w:t>
      </w:r>
      <w:proofErr w:type="gramEnd"/>
      <w:r w:rsidRPr="004A53C5">
        <w:rPr>
          <w:rFonts w:ascii="Times New Roman" w:hAnsi="Times New Roman" w:cs="Times New Roman"/>
        </w:rPr>
        <w:t xml:space="preserve"> file"</w:t>
      </w:r>
    </w:p>
    <w:p w14:paraId="487489CA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2. </w:t>
      </w:r>
      <w:r w:rsidRPr="004A53C5">
        <w:rPr>
          <w:rFonts w:ascii="Times New Roman" w:hAnsi="Times New Roman" w:cs="Times New Roman"/>
          <w:i/>
          <w:iCs/>
        </w:rPr>
        <w:t>Save the Excel file</w:t>
      </w:r>
      <w:r w:rsidRPr="004A53C5">
        <w:rPr>
          <w:rFonts w:ascii="Times New Roman" w:hAnsi="Times New Roman" w:cs="Times New Roman"/>
        </w:rPr>
        <w:t xml:space="preserve"> </w:t>
      </w:r>
      <w:proofErr w:type="gramStart"/>
      <w:r w:rsidRPr="004A53C5">
        <w:rPr>
          <w:rFonts w:ascii="Times New Roman" w:hAnsi="Times New Roman" w:cs="Times New Roman"/>
        </w:rPr>
        <w:t>to</w:t>
      </w:r>
      <w:proofErr w:type="gramEnd"/>
      <w:r w:rsidRPr="004A53C5">
        <w:rPr>
          <w:rFonts w:ascii="Times New Roman" w:hAnsi="Times New Roman" w:cs="Times New Roman"/>
        </w:rPr>
        <w:t xml:space="preserve"> your computer</w:t>
      </w:r>
    </w:p>
    <w:p w14:paraId="39D6EB7B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3. The template contains pre-populated sheets based on your plate data</w:t>
      </w:r>
    </w:p>
    <w:p w14:paraId="0514A7D4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66CDAAA5" w14:textId="34181DBD" w:rsidR="004A53C5" w:rsidRPr="004A53C5" w:rsidRDefault="004A53C5" w:rsidP="004A53C5">
      <w:pPr>
        <w:rPr>
          <w:rFonts w:ascii="Times New Roman" w:hAnsi="Times New Roman" w:cs="Times New Roman"/>
          <w:b/>
          <w:bCs/>
        </w:rPr>
      </w:pPr>
      <w:r w:rsidRPr="004A53C5">
        <w:rPr>
          <w:rFonts w:ascii="Times New Roman" w:hAnsi="Times New Roman" w:cs="Times New Roman"/>
          <w:b/>
          <w:bCs/>
        </w:rPr>
        <w:t xml:space="preserve">E.  </w:t>
      </w:r>
      <w:r w:rsidRPr="004A53C5">
        <w:rPr>
          <w:rFonts w:ascii="Times New Roman" w:hAnsi="Times New Roman" w:cs="Times New Roman"/>
          <w:b/>
          <w:bCs/>
        </w:rPr>
        <w:t xml:space="preserve"> Review and Edit Layout Template</w:t>
      </w:r>
    </w:p>
    <w:p w14:paraId="73DB5A92" w14:textId="1C39AE9C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Open the generated Excel file and verify/edit each sheet:</w:t>
      </w:r>
    </w:p>
    <w:p w14:paraId="412E7FC3" w14:textId="374D00AD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plate_id</w:t>
      </w:r>
      <w:proofErr w:type="spellEnd"/>
      <w:r w:rsidRPr="004A53C5">
        <w:rPr>
          <w:rFonts w:ascii="Times New Roman" w:hAnsi="Times New Roman" w:cs="Times New Roman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3598"/>
      </w:tblGrid>
      <w:tr w:rsidR="004C0A2C" w:rsidRPr="004C0A2C" w14:paraId="2C5363D2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3A283C02" w14:textId="77777777" w:rsidR="004C0A2C" w:rsidRPr="004C0A2C" w:rsidRDefault="004C0A2C" w:rsidP="007D31BB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3492F69D" w14:textId="77777777" w:rsidR="004C0A2C" w:rsidRPr="004C0A2C" w:rsidRDefault="004C0A2C" w:rsidP="007D31BB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41740159" w14:textId="77777777" w:rsidTr="004C0A2C">
        <w:tc>
          <w:tcPr>
            <w:tcW w:w="2337" w:type="dxa"/>
            <w:tcBorders>
              <w:top w:val="single" w:sz="4" w:space="0" w:color="auto"/>
            </w:tcBorders>
          </w:tcPr>
          <w:p w14:paraId="4C3CFF26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5B1531A4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6FE76048" w14:textId="77777777" w:rsidTr="004C0A2C">
        <w:tc>
          <w:tcPr>
            <w:tcW w:w="2337" w:type="dxa"/>
          </w:tcPr>
          <w:p w14:paraId="1F299B6B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experiment_name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1A3C0A4D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Experiment identifier </w:t>
            </w:r>
          </w:p>
        </w:tc>
      </w:tr>
      <w:tr w:rsidR="004C0A2C" w:rsidRPr="004C0A2C" w14:paraId="619ABE30" w14:textId="77777777" w:rsidTr="004C0A2C">
        <w:tc>
          <w:tcPr>
            <w:tcW w:w="2337" w:type="dxa"/>
          </w:tcPr>
          <w:p w14:paraId="46BE9A58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number_of_wells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1933E974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Plate format (96, 384, etc.) </w:t>
            </w:r>
          </w:p>
        </w:tc>
      </w:tr>
      <w:tr w:rsidR="004C0A2C" w:rsidRPr="004C0A2C" w14:paraId="2E68383A" w14:textId="77777777" w:rsidTr="004C0A2C">
        <w:tc>
          <w:tcPr>
            <w:tcW w:w="2337" w:type="dxa"/>
          </w:tcPr>
          <w:p w14:paraId="0F870E4B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plate_number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4B3C0F90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Internal plate identifier </w:t>
            </w:r>
          </w:p>
        </w:tc>
      </w:tr>
      <w:tr w:rsidR="004C0A2C" w:rsidRPr="004C0A2C" w14:paraId="10EFF067" w14:textId="77777777" w:rsidTr="004C0A2C">
        <w:tc>
          <w:tcPr>
            <w:tcW w:w="2337" w:type="dxa"/>
          </w:tcPr>
          <w:p w14:paraId="4CCD8046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plateid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02BEE150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Plate ID from instrument </w:t>
            </w:r>
          </w:p>
        </w:tc>
      </w:tr>
      <w:tr w:rsidR="004C0A2C" w:rsidRPr="004C0A2C" w14:paraId="649CEB0B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258204C6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plate_filename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07FDEDC9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Original file path </w:t>
            </w:r>
          </w:p>
        </w:tc>
      </w:tr>
    </w:tbl>
    <w:p w14:paraId="2F0046CA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38A8843B" w14:textId="319DE45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subject_groups</w:t>
      </w:r>
      <w:proofErr w:type="spellEnd"/>
      <w:r w:rsidRPr="004A53C5">
        <w:rPr>
          <w:rFonts w:ascii="Times New Roman" w:hAnsi="Times New Roman" w:cs="Times New Roman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3598"/>
      </w:tblGrid>
      <w:tr w:rsidR="004C0A2C" w:rsidRPr="004C0A2C" w14:paraId="43A5B378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4EB690D2" w14:textId="77777777" w:rsidR="004C0A2C" w:rsidRPr="004C0A2C" w:rsidRDefault="004C0A2C" w:rsidP="00F0531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4CDE9E3B" w14:textId="77777777" w:rsidR="004C0A2C" w:rsidRPr="004C0A2C" w:rsidRDefault="004C0A2C" w:rsidP="00F0531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1A5FA932" w14:textId="77777777" w:rsidTr="004C0A2C">
        <w:tc>
          <w:tcPr>
            <w:tcW w:w="2337" w:type="dxa"/>
            <w:tcBorders>
              <w:top w:val="single" w:sz="4" w:space="0" w:color="auto"/>
            </w:tcBorders>
          </w:tcPr>
          <w:p w14:paraId="079C8E25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1C05E8ED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54F88427" w14:textId="77777777" w:rsidTr="004C0A2C">
        <w:tc>
          <w:tcPr>
            <w:tcW w:w="2337" w:type="dxa"/>
          </w:tcPr>
          <w:p w14:paraId="5E624F13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subject_id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7C806E94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Unique patient/subject identifier </w:t>
            </w:r>
          </w:p>
        </w:tc>
      </w:tr>
      <w:tr w:rsidR="004C0A2C" w:rsidRPr="004C0A2C" w14:paraId="1617DCEC" w14:textId="77777777" w:rsidTr="004C0A2C">
        <w:tc>
          <w:tcPr>
            <w:tcW w:w="2337" w:type="dxa"/>
          </w:tcPr>
          <w:p w14:paraId="62FA165B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groupa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2F3884DD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First categorical grouping </w:t>
            </w:r>
          </w:p>
        </w:tc>
      </w:tr>
      <w:tr w:rsidR="004C0A2C" w:rsidRPr="004C0A2C" w14:paraId="6FA4130B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3833128C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groupb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1A5B667E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Second categorical grouping </w:t>
            </w:r>
          </w:p>
        </w:tc>
      </w:tr>
    </w:tbl>
    <w:p w14:paraId="117F4B50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5B78F588" w14:textId="5C93BEAA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r w:rsidRPr="004C0A2C">
        <w:rPr>
          <w:rFonts w:ascii="Times New Roman" w:hAnsi="Times New Roman" w:cs="Times New Roman"/>
          <w:b/>
          <w:bCs/>
        </w:rPr>
        <w:t>timepoint</w:t>
      </w:r>
      <w:r w:rsidRPr="004A53C5">
        <w:rPr>
          <w:rFonts w:ascii="Times New Roman" w:hAnsi="Times New Roman" w:cs="Times New Roman"/>
        </w:rPr>
        <w:t xml:space="preserve">`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3"/>
        <w:gridCol w:w="3352"/>
      </w:tblGrid>
      <w:tr w:rsidR="004C0A2C" w:rsidRPr="004C0A2C" w14:paraId="1183BD43" w14:textId="77777777" w:rsidTr="004C0A2C">
        <w:tc>
          <w:tcPr>
            <w:tcW w:w="3123" w:type="dxa"/>
            <w:tcBorders>
              <w:bottom w:val="single" w:sz="4" w:space="0" w:color="auto"/>
            </w:tcBorders>
          </w:tcPr>
          <w:p w14:paraId="41C4D6FA" w14:textId="77777777" w:rsidR="004C0A2C" w:rsidRPr="004C0A2C" w:rsidRDefault="004C0A2C" w:rsidP="00D6603E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352" w:type="dxa"/>
            <w:tcBorders>
              <w:bottom w:val="single" w:sz="4" w:space="0" w:color="auto"/>
            </w:tcBorders>
          </w:tcPr>
          <w:p w14:paraId="37781926" w14:textId="77777777" w:rsidR="004C0A2C" w:rsidRPr="004C0A2C" w:rsidRDefault="004C0A2C" w:rsidP="00D6603E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65F9D032" w14:textId="77777777" w:rsidTr="004C0A2C">
        <w:tc>
          <w:tcPr>
            <w:tcW w:w="3123" w:type="dxa"/>
            <w:tcBorders>
              <w:top w:val="single" w:sz="4" w:space="0" w:color="auto"/>
            </w:tcBorders>
          </w:tcPr>
          <w:p w14:paraId="69A8A7C0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  <w:tcBorders>
              <w:top w:val="single" w:sz="4" w:space="0" w:color="auto"/>
            </w:tcBorders>
          </w:tcPr>
          <w:p w14:paraId="0638662B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1C9B787F" w14:textId="77777777" w:rsidTr="004C0A2C">
        <w:tc>
          <w:tcPr>
            <w:tcW w:w="3123" w:type="dxa"/>
          </w:tcPr>
          <w:p w14:paraId="27E18CC4" w14:textId="317862BC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imepoint_tissue_abbreviation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</w:tcPr>
          <w:p w14:paraId="12E2145F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Short timepoint code </w:t>
            </w:r>
          </w:p>
        </w:tc>
      </w:tr>
      <w:tr w:rsidR="004C0A2C" w:rsidRPr="004C0A2C" w14:paraId="4FF017F2" w14:textId="77777777" w:rsidTr="004C0A2C">
        <w:tc>
          <w:tcPr>
            <w:tcW w:w="3123" w:type="dxa"/>
          </w:tcPr>
          <w:p w14:paraId="7497575B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tissue_type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</w:tcPr>
          <w:p w14:paraId="6CFF2A07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e.g., "blood" </w:t>
            </w:r>
          </w:p>
        </w:tc>
      </w:tr>
      <w:tr w:rsidR="004C0A2C" w:rsidRPr="004C0A2C" w14:paraId="048F5778" w14:textId="77777777" w:rsidTr="004C0A2C">
        <w:tc>
          <w:tcPr>
            <w:tcW w:w="3123" w:type="dxa"/>
          </w:tcPr>
          <w:p w14:paraId="7492ACDC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tissue_subtype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</w:tcPr>
          <w:p w14:paraId="39FE63DE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e.g., "serum" </w:t>
            </w:r>
          </w:p>
        </w:tc>
      </w:tr>
      <w:tr w:rsidR="004C0A2C" w:rsidRPr="004C0A2C" w14:paraId="34C72EC4" w14:textId="77777777" w:rsidTr="004C0A2C">
        <w:tc>
          <w:tcPr>
            <w:tcW w:w="3123" w:type="dxa"/>
          </w:tcPr>
          <w:p w14:paraId="5611CDE6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description </w:t>
            </w:r>
          </w:p>
        </w:tc>
        <w:tc>
          <w:tcPr>
            <w:tcW w:w="3352" w:type="dxa"/>
          </w:tcPr>
          <w:p w14:paraId="0414C275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Full timepoint description </w:t>
            </w:r>
          </w:p>
        </w:tc>
      </w:tr>
      <w:tr w:rsidR="004C0A2C" w:rsidRPr="004C0A2C" w14:paraId="651C58D7" w14:textId="77777777" w:rsidTr="004C0A2C">
        <w:tc>
          <w:tcPr>
            <w:tcW w:w="3123" w:type="dxa"/>
          </w:tcPr>
          <w:p w14:paraId="0B43010B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min_time_since_day_0 </w:t>
            </w:r>
          </w:p>
        </w:tc>
        <w:tc>
          <w:tcPr>
            <w:tcW w:w="3352" w:type="dxa"/>
          </w:tcPr>
          <w:p w14:paraId="248BCC6E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Minimum days from baseline </w:t>
            </w:r>
          </w:p>
        </w:tc>
      </w:tr>
      <w:tr w:rsidR="004C0A2C" w:rsidRPr="004C0A2C" w14:paraId="7D2666CC" w14:textId="77777777" w:rsidTr="004C0A2C">
        <w:tc>
          <w:tcPr>
            <w:tcW w:w="3123" w:type="dxa"/>
            <w:tcBorders>
              <w:bottom w:val="single" w:sz="4" w:space="0" w:color="auto"/>
            </w:tcBorders>
          </w:tcPr>
          <w:p w14:paraId="2685759A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max_time_since_day_0 </w:t>
            </w:r>
          </w:p>
        </w:tc>
        <w:tc>
          <w:tcPr>
            <w:tcW w:w="3352" w:type="dxa"/>
            <w:tcBorders>
              <w:bottom w:val="single" w:sz="4" w:space="0" w:color="auto"/>
            </w:tcBorders>
          </w:tcPr>
          <w:p w14:paraId="68FD529C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Maximum days from baseline </w:t>
            </w:r>
          </w:p>
        </w:tc>
      </w:tr>
    </w:tbl>
    <w:p w14:paraId="4C99646E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33AEB5D4" w14:textId="094D094A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lastRenderedPageBreak/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antigen_list</w:t>
      </w:r>
      <w:proofErr w:type="spellEnd"/>
      <w:r w:rsidRPr="004A53C5">
        <w:rPr>
          <w:rFonts w:ascii="Times New Roman" w:hAnsi="Times New Roman" w:cs="Times New Roman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505"/>
      </w:tblGrid>
      <w:tr w:rsidR="004C0A2C" w:rsidRPr="004C0A2C" w14:paraId="6D00FEBD" w14:textId="77777777" w:rsidTr="004C0A2C">
        <w:tc>
          <w:tcPr>
            <w:tcW w:w="3780" w:type="dxa"/>
            <w:tcBorders>
              <w:bottom w:val="single" w:sz="4" w:space="0" w:color="auto"/>
            </w:tcBorders>
          </w:tcPr>
          <w:p w14:paraId="78C1A767" w14:textId="77777777" w:rsidR="004C0A2C" w:rsidRPr="004C0A2C" w:rsidRDefault="004C0A2C" w:rsidP="003925D6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505" w:type="dxa"/>
            <w:tcBorders>
              <w:bottom w:val="single" w:sz="4" w:space="0" w:color="auto"/>
            </w:tcBorders>
          </w:tcPr>
          <w:p w14:paraId="384017C6" w14:textId="77777777" w:rsidR="004C0A2C" w:rsidRPr="004C0A2C" w:rsidRDefault="004C0A2C" w:rsidP="003925D6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6C2D9838" w14:textId="77777777" w:rsidTr="004C0A2C">
        <w:tc>
          <w:tcPr>
            <w:tcW w:w="3780" w:type="dxa"/>
            <w:tcBorders>
              <w:top w:val="single" w:sz="4" w:space="0" w:color="auto"/>
            </w:tcBorders>
          </w:tcPr>
          <w:p w14:paraId="46718AF3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antigen_label_on_plate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auto"/>
            </w:tcBorders>
          </w:tcPr>
          <w:p w14:paraId="0CEC7974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Column name from plate file </w:t>
            </w:r>
          </w:p>
        </w:tc>
      </w:tr>
      <w:tr w:rsidR="004C0A2C" w:rsidRPr="004C0A2C" w14:paraId="663CB682" w14:textId="77777777" w:rsidTr="004C0A2C">
        <w:tc>
          <w:tcPr>
            <w:tcW w:w="3780" w:type="dxa"/>
          </w:tcPr>
          <w:p w14:paraId="1B42CC8B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antigen_abbreviation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</w:tcPr>
          <w:p w14:paraId="6CADB461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Short name for analysis </w:t>
            </w:r>
          </w:p>
        </w:tc>
      </w:tr>
      <w:tr w:rsidR="004C0A2C" w:rsidRPr="004C0A2C" w14:paraId="3617A8E6" w14:textId="77777777" w:rsidTr="004C0A2C">
        <w:tc>
          <w:tcPr>
            <w:tcW w:w="3780" w:type="dxa"/>
          </w:tcPr>
          <w:p w14:paraId="248F03B0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antigen_family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</w:tcPr>
          <w:p w14:paraId="1D8D2B3D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Grouping category </w:t>
            </w:r>
          </w:p>
        </w:tc>
      </w:tr>
      <w:tr w:rsidR="004C0A2C" w:rsidRPr="004C0A2C" w14:paraId="3F47CC41" w14:textId="77777777" w:rsidTr="004C0A2C">
        <w:tc>
          <w:tcPr>
            <w:tcW w:w="3780" w:type="dxa"/>
            <w:tcBorders>
              <w:bottom w:val="single" w:sz="4" w:space="0" w:color="auto"/>
            </w:tcBorders>
          </w:tcPr>
          <w:p w14:paraId="47CDD64C" w14:textId="4DDE67B5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Pr="004C0A2C">
              <w:rPr>
                <w:rFonts w:ascii="Times New Roman" w:hAnsi="Times New Roman" w:cs="Times New Roman"/>
              </w:rPr>
              <w:t>tandard_curve_max_concentration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  <w:tcBorders>
              <w:bottom w:val="single" w:sz="4" w:space="0" w:color="auto"/>
            </w:tcBorders>
          </w:tcPr>
          <w:p w14:paraId="3EA2F11C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Upper limit for curve fitting </w:t>
            </w:r>
          </w:p>
        </w:tc>
      </w:tr>
    </w:tbl>
    <w:p w14:paraId="393A5232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0D7012A5" w14:textId="4F6181F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plates_map</w:t>
      </w:r>
      <w:proofErr w:type="spellEnd"/>
      <w:r w:rsidRPr="004A53C5">
        <w:rPr>
          <w:rFonts w:ascii="Times New Roman" w:hAnsi="Times New Roman" w:cs="Times New Roman"/>
        </w:rPr>
        <w:t xml:space="preserve">`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790"/>
      </w:tblGrid>
      <w:tr w:rsidR="004C0A2C" w:rsidRPr="004C0A2C" w14:paraId="07EEB2C8" w14:textId="77777777" w:rsidTr="004C0A2C">
        <w:tc>
          <w:tcPr>
            <w:tcW w:w="3595" w:type="dxa"/>
          </w:tcPr>
          <w:p w14:paraId="1F38411B" w14:textId="77777777" w:rsidR="004C0A2C" w:rsidRPr="004C0A2C" w:rsidRDefault="004C0A2C" w:rsidP="00194A2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2790" w:type="dxa"/>
          </w:tcPr>
          <w:p w14:paraId="4C266BA5" w14:textId="77777777" w:rsidR="004C0A2C" w:rsidRPr="004C0A2C" w:rsidRDefault="004C0A2C" w:rsidP="00194A2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2F3A5C62" w14:textId="77777777" w:rsidTr="004C0A2C">
        <w:tc>
          <w:tcPr>
            <w:tcW w:w="3595" w:type="dxa"/>
          </w:tcPr>
          <w:p w14:paraId="4CF888B2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5A0FF9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6C467F28" w14:textId="77777777" w:rsidTr="004C0A2C">
        <w:tc>
          <w:tcPr>
            <w:tcW w:w="3595" w:type="dxa"/>
          </w:tcPr>
          <w:p w14:paraId="551990ED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plate_number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50D9B594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Plate identifier </w:t>
            </w:r>
          </w:p>
        </w:tc>
      </w:tr>
      <w:tr w:rsidR="004C0A2C" w:rsidRPr="004C0A2C" w14:paraId="7F5008A7" w14:textId="77777777" w:rsidTr="004C0A2C">
        <w:tc>
          <w:tcPr>
            <w:tcW w:w="3595" w:type="dxa"/>
          </w:tcPr>
          <w:p w14:paraId="111CAF6D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well </w:t>
            </w:r>
          </w:p>
        </w:tc>
        <w:tc>
          <w:tcPr>
            <w:tcW w:w="2790" w:type="dxa"/>
          </w:tcPr>
          <w:p w14:paraId="1482A46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Well position </w:t>
            </w:r>
          </w:p>
        </w:tc>
      </w:tr>
      <w:tr w:rsidR="004C0A2C" w:rsidRPr="004C0A2C" w14:paraId="7A6922A1" w14:textId="77777777" w:rsidTr="004C0A2C">
        <w:tc>
          <w:tcPr>
            <w:tcW w:w="3595" w:type="dxa"/>
          </w:tcPr>
          <w:p w14:paraId="1F5EC13F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specimen_type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1128491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X, S, B, C, or empty </w:t>
            </w:r>
          </w:p>
        </w:tc>
      </w:tr>
      <w:tr w:rsidR="004C0A2C" w:rsidRPr="004C0A2C" w14:paraId="78842064" w14:textId="77777777" w:rsidTr="004C0A2C">
        <w:tc>
          <w:tcPr>
            <w:tcW w:w="3595" w:type="dxa"/>
          </w:tcPr>
          <w:p w14:paraId="1154BDB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specimen_source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AFE8F5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Source material identifier </w:t>
            </w:r>
          </w:p>
        </w:tc>
      </w:tr>
      <w:tr w:rsidR="004C0A2C" w:rsidRPr="004C0A2C" w14:paraId="04F07F70" w14:textId="77777777" w:rsidTr="004C0A2C">
        <w:tc>
          <w:tcPr>
            <w:tcW w:w="3595" w:type="dxa"/>
          </w:tcPr>
          <w:p w14:paraId="237068DA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specimen_dilution_factor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2A73410C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Numeric dilution </w:t>
            </w:r>
          </w:p>
        </w:tc>
      </w:tr>
      <w:tr w:rsidR="004C0A2C" w:rsidRPr="004C0A2C" w14:paraId="75DF3272" w14:textId="77777777" w:rsidTr="004C0A2C">
        <w:tc>
          <w:tcPr>
            <w:tcW w:w="3595" w:type="dxa"/>
          </w:tcPr>
          <w:p w14:paraId="058E3703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subject_id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3BE1114F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Links to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subject_groups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C0A2C" w:rsidRPr="004C0A2C" w14:paraId="21466931" w14:textId="77777777" w:rsidTr="004C0A2C">
        <w:tc>
          <w:tcPr>
            <w:tcW w:w="3595" w:type="dxa"/>
          </w:tcPr>
          <w:p w14:paraId="0BEB7E1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biosample_id_barcode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6450AD6A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Sample barcode </w:t>
            </w:r>
          </w:p>
        </w:tc>
      </w:tr>
      <w:tr w:rsidR="004C0A2C" w:rsidRPr="004C0A2C" w14:paraId="56D893EF" w14:textId="77777777" w:rsidTr="004C0A2C">
        <w:tc>
          <w:tcPr>
            <w:tcW w:w="3595" w:type="dxa"/>
          </w:tcPr>
          <w:p w14:paraId="610AC038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timepoint_tissue_abbreviation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47D0021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Links to timepoint sheet </w:t>
            </w:r>
          </w:p>
        </w:tc>
      </w:tr>
    </w:tbl>
    <w:p w14:paraId="7FAD956F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69564527" w14:textId="53D19B43" w:rsidR="004A53C5" w:rsidRPr="004C0A2C" w:rsidRDefault="004C0A2C" w:rsidP="004A53C5">
      <w:pPr>
        <w:rPr>
          <w:rFonts w:ascii="Times New Roman" w:hAnsi="Times New Roman" w:cs="Times New Roman"/>
          <w:b/>
          <w:bCs/>
        </w:rPr>
      </w:pPr>
      <w:r w:rsidRPr="004C0A2C">
        <w:rPr>
          <w:rFonts w:ascii="Times New Roman" w:hAnsi="Times New Roman" w:cs="Times New Roman"/>
          <w:b/>
          <w:bCs/>
        </w:rPr>
        <w:t>F.</w:t>
      </w:r>
      <w:r w:rsidR="004A53C5" w:rsidRPr="004C0A2C">
        <w:rPr>
          <w:rFonts w:ascii="Times New Roman" w:hAnsi="Times New Roman" w:cs="Times New Roman"/>
          <w:b/>
          <w:bCs/>
        </w:rPr>
        <w:t xml:space="preserve"> Upload Completed Layout</w:t>
      </w:r>
    </w:p>
    <w:p w14:paraId="2DA7E4F3" w14:textId="32C95E5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1. Click "Upload a </w:t>
      </w:r>
      <w:proofErr w:type="gramStart"/>
      <w:r w:rsidRPr="004A53C5">
        <w:rPr>
          <w:rFonts w:ascii="Times New Roman" w:hAnsi="Times New Roman" w:cs="Times New Roman"/>
        </w:rPr>
        <w:t>completed</w:t>
      </w:r>
      <w:proofErr w:type="gramEnd"/>
      <w:r w:rsidRPr="004A53C5">
        <w:rPr>
          <w:rFonts w:ascii="Times New Roman" w:hAnsi="Times New Roman" w:cs="Times New Roman"/>
        </w:rPr>
        <w:t xml:space="preserve"> layout file"</w:t>
      </w:r>
    </w:p>
    <w:p w14:paraId="1D071AD1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2. Select your edited layout template</w:t>
      </w:r>
    </w:p>
    <w:p w14:paraId="349C83EA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3. Review the plate layout visualization</w:t>
      </w:r>
    </w:p>
    <w:p w14:paraId="737D867D" w14:textId="344224F8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4. Configure Blank and Empty Well Handling:</w:t>
      </w:r>
    </w:p>
    <w:p w14:paraId="319D6B7D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- "Skip Empty Wells" - removes blank entries</w:t>
      </w:r>
    </w:p>
    <w:p w14:paraId="7F315A78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- "Use as Blank" - treats as background controls</w:t>
      </w:r>
    </w:p>
    <w:p w14:paraId="2368B969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57307AD7" w14:textId="2B3E39B3" w:rsidR="004A53C5" w:rsidRPr="004C0A2C" w:rsidRDefault="004C0A2C" w:rsidP="004A53C5">
      <w:pPr>
        <w:rPr>
          <w:rFonts w:ascii="Times New Roman" w:hAnsi="Times New Roman" w:cs="Times New Roman"/>
          <w:b/>
          <w:bCs/>
        </w:rPr>
      </w:pPr>
      <w:r w:rsidRPr="004C0A2C">
        <w:rPr>
          <w:rFonts w:ascii="Times New Roman" w:hAnsi="Times New Roman" w:cs="Times New Roman"/>
          <w:b/>
          <w:bCs/>
        </w:rPr>
        <w:t>G.</w:t>
      </w:r>
      <w:r w:rsidR="004A53C5" w:rsidRPr="004C0A2C">
        <w:rPr>
          <w:rFonts w:ascii="Times New Roman" w:hAnsi="Times New Roman" w:cs="Times New Roman"/>
          <w:b/>
          <w:bCs/>
        </w:rPr>
        <w:t xml:space="preserve"> Validate and Upload</w:t>
      </w:r>
    </w:p>
    <w:p w14:paraId="79E563CB" w14:textId="198B4B95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1. Check the Batch Validated badge appears (green checkmark)</w:t>
      </w:r>
    </w:p>
    <w:p w14:paraId="70324CD8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2. If validation fails, review error messages and correct issues</w:t>
      </w:r>
    </w:p>
    <w:p w14:paraId="54BADC19" w14:textId="37A96E3C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3. Click "Upload Batch" to store data in database</w:t>
      </w:r>
    </w:p>
    <w:p w14:paraId="1F9A9F00" w14:textId="1DC7E015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4. Verify Batch Uploaded badge appears</w:t>
      </w:r>
    </w:p>
    <w:p w14:paraId="44B3AE7B" w14:textId="77777777" w:rsidR="004C0A2C" w:rsidRDefault="004C0A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BB3B8A" w14:textId="0D385223" w:rsidR="00C271B5" w:rsidRDefault="00157463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Preparing Assay Data for Smooth Parsing </w:t>
      </w:r>
    </w:p>
    <w:p w14:paraId="6EDDF7BF" w14:textId="4AFF5795" w:rsidR="00FE0180" w:rsidRDefault="00F9251C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primary dataset for the plate</w:t>
      </w:r>
      <w:r w:rsidR="00CB5437">
        <w:rPr>
          <w:rFonts w:ascii="Times New Roman" w:hAnsi="Times New Roman" w:cs="Times New Roman"/>
        </w:rPr>
        <w:t xml:space="preserve"> from the raw assay data</w:t>
      </w:r>
      <w:r>
        <w:rPr>
          <w:rFonts w:ascii="Times New Roman" w:hAnsi="Times New Roman" w:cs="Times New Roman"/>
        </w:rPr>
        <w:t xml:space="preserve"> contains a column </w:t>
      </w:r>
      <w:r w:rsidR="00502857">
        <w:rPr>
          <w:rFonts w:ascii="Times New Roman" w:hAnsi="Times New Roman" w:cs="Times New Roman"/>
        </w:rPr>
        <w:t xml:space="preserve">named “description”. This column is not tidy </w:t>
      </w:r>
      <w:r w:rsidR="00FF4969">
        <w:rPr>
          <w:rFonts w:ascii="Times New Roman" w:hAnsi="Times New Roman" w:cs="Times New Roman"/>
        </w:rPr>
        <w:t xml:space="preserve">since </w:t>
      </w:r>
      <w:r w:rsidR="00AB5F53">
        <w:rPr>
          <w:rFonts w:ascii="Times New Roman" w:hAnsi="Times New Roman" w:cs="Times New Roman"/>
        </w:rPr>
        <w:t>it contains</w:t>
      </w:r>
      <w:r w:rsidR="00FE0180">
        <w:rPr>
          <w:rFonts w:ascii="Times New Roman" w:hAnsi="Times New Roman" w:cs="Times New Roman"/>
        </w:rPr>
        <w:t xml:space="preserve"> specific information that </w:t>
      </w:r>
      <w:r w:rsidR="002D3DD5">
        <w:rPr>
          <w:rFonts w:ascii="Times New Roman" w:hAnsi="Times New Roman" w:cs="Times New Roman"/>
        </w:rPr>
        <w:t>corresponds</w:t>
      </w:r>
      <w:r w:rsidR="00FE0180">
        <w:rPr>
          <w:rFonts w:ascii="Times New Roman" w:hAnsi="Times New Roman" w:cs="Times New Roman"/>
        </w:rPr>
        <w:t xml:space="preserve"> to the </w:t>
      </w:r>
      <w:r w:rsidR="007809EB">
        <w:rPr>
          <w:rFonts w:ascii="Times New Roman" w:hAnsi="Times New Roman" w:cs="Times New Roman"/>
        </w:rPr>
        <w:t>type of</w:t>
      </w:r>
      <w:r w:rsidR="00FE0180">
        <w:rPr>
          <w:rFonts w:ascii="Times New Roman" w:hAnsi="Times New Roman" w:cs="Times New Roman"/>
        </w:rPr>
        <w:t xml:space="preserve"> column and </w:t>
      </w:r>
      <w:r w:rsidR="00F6605D">
        <w:rPr>
          <w:rFonts w:ascii="Times New Roman" w:hAnsi="Times New Roman" w:cs="Times New Roman"/>
        </w:rPr>
        <w:t>can contain a combination of distinct information.</w:t>
      </w:r>
      <w:r w:rsidR="007809EB">
        <w:rPr>
          <w:rFonts w:ascii="Times New Roman" w:hAnsi="Times New Roman" w:cs="Times New Roman"/>
        </w:rPr>
        <w:t xml:space="preserve"> When more than one piece of information is present in the description it is </w:t>
      </w:r>
      <w:r w:rsidR="004A4574">
        <w:rPr>
          <w:rFonts w:ascii="Times New Roman" w:hAnsi="Times New Roman" w:cs="Times New Roman"/>
        </w:rPr>
        <w:t>del</w:t>
      </w:r>
      <w:r w:rsidR="00B05A9A">
        <w:rPr>
          <w:rFonts w:ascii="Times New Roman" w:hAnsi="Times New Roman" w:cs="Times New Roman"/>
        </w:rPr>
        <w:t>i</w:t>
      </w:r>
      <w:r w:rsidR="004A4574">
        <w:rPr>
          <w:rFonts w:ascii="Times New Roman" w:hAnsi="Times New Roman" w:cs="Times New Roman"/>
        </w:rPr>
        <w:t>mited</w:t>
      </w:r>
      <w:r w:rsidR="007809EB">
        <w:rPr>
          <w:rFonts w:ascii="Times New Roman" w:hAnsi="Times New Roman" w:cs="Times New Roman"/>
        </w:rPr>
        <w:t xml:space="preserve"> with an </w:t>
      </w:r>
      <w:r w:rsidR="00477D4F">
        <w:rPr>
          <w:rFonts w:ascii="Times New Roman" w:hAnsi="Times New Roman" w:cs="Times New Roman"/>
        </w:rPr>
        <w:t xml:space="preserve">underscore. </w:t>
      </w:r>
    </w:p>
    <w:p w14:paraId="3105C80D" w14:textId="056BB604" w:rsidR="007C157C" w:rsidRDefault="007809EB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</w:t>
      </w:r>
      <w:r w:rsidR="00C934B5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 xml:space="preserve"> contains the </w:t>
      </w:r>
      <w:r w:rsidR="00C73D26">
        <w:rPr>
          <w:rFonts w:ascii="Times New Roman" w:hAnsi="Times New Roman" w:cs="Times New Roman"/>
        </w:rPr>
        <w:t xml:space="preserve">patient id, </w:t>
      </w:r>
      <w:r w:rsidR="00FE0180">
        <w:rPr>
          <w:rFonts w:ascii="Times New Roman" w:hAnsi="Times New Roman" w:cs="Times New Roman"/>
        </w:rPr>
        <w:t xml:space="preserve">study </w:t>
      </w:r>
      <w:proofErr w:type="spellStart"/>
      <w:r w:rsidR="00FE0180">
        <w:rPr>
          <w:rFonts w:ascii="Times New Roman" w:hAnsi="Times New Roman" w:cs="Times New Roman"/>
        </w:rPr>
        <w:t>group</w:t>
      </w:r>
      <w:r w:rsidR="00B05A9A">
        <w:rPr>
          <w:rFonts w:ascii="Times New Roman" w:hAnsi="Times New Roman" w:cs="Times New Roman"/>
        </w:rPr>
        <w:t>a</w:t>
      </w:r>
      <w:proofErr w:type="spellEnd"/>
      <w:r w:rsidR="00B05A9A">
        <w:rPr>
          <w:rFonts w:ascii="Times New Roman" w:hAnsi="Times New Roman" w:cs="Times New Roman"/>
        </w:rPr>
        <w:t xml:space="preserve">, study </w:t>
      </w:r>
      <w:proofErr w:type="spellStart"/>
      <w:r w:rsidR="00B05A9A">
        <w:rPr>
          <w:rFonts w:ascii="Times New Roman" w:hAnsi="Times New Roman" w:cs="Times New Roman"/>
        </w:rPr>
        <w:t>groupb</w:t>
      </w:r>
      <w:proofErr w:type="spellEnd"/>
      <w:r w:rsidR="00FE0180">
        <w:rPr>
          <w:rFonts w:ascii="Times New Roman" w:hAnsi="Times New Roman" w:cs="Times New Roman"/>
        </w:rPr>
        <w:t xml:space="preserve">, </w:t>
      </w:r>
      <w:r w:rsidR="00C73D26">
        <w:rPr>
          <w:rFonts w:ascii="Times New Roman" w:hAnsi="Times New Roman" w:cs="Times New Roman"/>
        </w:rPr>
        <w:t>timepoint</w:t>
      </w:r>
      <w:r w:rsidR="00477D4F">
        <w:rPr>
          <w:rFonts w:ascii="Times New Roman" w:hAnsi="Times New Roman" w:cs="Times New Roman"/>
        </w:rPr>
        <w:t xml:space="preserve"> and serum dilution</w:t>
      </w:r>
      <w:r w:rsidR="00B05A9A">
        <w:rPr>
          <w:rFonts w:ascii="Times New Roman" w:hAnsi="Times New Roman" w:cs="Times New Roman"/>
        </w:rPr>
        <w:t xml:space="preserve"> factor</w:t>
      </w:r>
      <w:r w:rsidR="00477D4F">
        <w:rPr>
          <w:rFonts w:ascii="Times New Roman" w:hAnsi="Times New Roman" w:cs="Times New Roman"/>
        </w:rPr>
        <w:t xml:space="preserve">. </w:t>
      </w:r>
    </w:p>
    <w:p w14:paraId="1B52772E" w14:textId="43DD24C5" w:rsidR="00477D4F" w:rsidRDefault="00477D4F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 S</w:t>
      </w:r>
      <w:r w:rsidR="00EC762B">
        <w:rPr>
          <w:rFonts w:ascii="Times New Roman" w:hAnsi="Times New Roman" w:cs="Times New Roman"/>
        </w:rPr>
        <w:t xml:space="preserve"> contains the standard curve source followed by the dilution</w:t>
      </w:r>
      <w:r w:rsidR="00B05A9A">
        <w:rPr>
          <w:rFonts w:ascii="Times New Roman" w:hAnsi="Times New Roman" w:cs="Times New Roman"/>
        </w:rPr>
        <w:t xml:space="preserve"> factor</w:t>
      </w:r>
      <w:r w:rsidR="00EC762B">
        <w:rPr>
          <w:rFonts w:ascii="Times New Roman" w:hAnsi="Times New Roman" w:cs="Times New Roman"/>
        </w:rPr>
        <w:t>.</w:t>
      </w:r>
    </w:p>
    <w:p w14:paraId="0B72A5D7" w14:textId="12CA58D6" w:rsidR="00EC762B" w:rsidRDefault="00800836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C </w:t>
      </w:r>
      <w:r w:rsidR="00FA6610">
        <w:rPr>
          <w:rFonts w:ascii="Times New Roman" w:hAnsi="Times New Roman" w:cs="Times New Roman"/>
        </w:rPr>
        <w:t>contains</w:t>
      </w:r>
      <w:r>
        <w:rPr>
          <w:rFonts w:ascii="Times New Roman" w:hAnsi="Times New Roman" w:cs="Times New Roman"/>
        </w:rPr>
        <w:t xml:space="preserve"> the </w:t>
      </w:r>
      <w:r w:rsidR="00FA6610">
        <w:rPr>
          <w:rFonts w:ascii="Times New Roman" w:hAnsi="Times New Roman" w:cs="Times New Roman"/>
        </w:rPr>
        <w:t>source of the control followed by the dilution</w:t>
      </w:r>
      <w:r w:rsidR="00B05A9A">
        <w:rPr>
          <w:rFonts w:ascii="Times New Roman" w:hAnsi="Times New Roman" w:cs="Times New Roman"/>
        </w:rPr>
        <w:t xml:space="preserve"> factor</w:t>
      </w:r>
      <w:r w:rsidR="00FA6610">
        <w:rPr>
          <w:rFonts w:ascii="Times New Roman" w:hAnsi="Times New Roman" w:cs="Times New Roman"/>
        </w:rPr>
        <w:t>.</w:t>
      </w:r>
    </w:p>
    <w:p w14:paraId="273E624F" w14:textId="4B428E95" w:rsidR="004C1A49" w:rsidRDefault="004C48E9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Type B contains the source of the blanks </w:t>
      </w:r>
      <w:r w:rsidR="00B37816">
        <w:rPr>
          <w:rFonts w:ascii="Times New Roman" w:hAnsi="Times New Roman" w:cs="Times New Roman"/>
        </w:rPr>
        <w:t xml:space="preserve">followed by the </w:t>
      </w:r>
      <w:proofErr w:type="spellStart"/>
      <w:r w:rsidR="00B37816">
        <w:rPr>
          <w:rFonts w:ascii="Times New Roman" w:hAnsi="Times New Roman" w:cs="Times New Roman"/>
        </w:rPr>
        <w:t>dilution</w:t>
      </w:r>
      <w:r w:rsidR="00B05A9A">
        <w:rPr>
          <w:rFonts w:ascii="Times New Roman" w:hAnsi="Times New Roman" w:cs="Times New Roman"/>
        </w:rPr>
        <w:t>_factor</w:t>
      </w:r>
      <w:proofErr w:type="spellEnd"/>
      <w:r w:rsidR="00B37816">
        <w:rPr>
          <w:rFonts w:ascii="Times New Roman" w:hAnsi="Times New Roman" w:cs="Times New Roman"/>
        </w:rPr>
        <w:t>.</w:t>
      </w:r>
    </w:p>
    <w:p w14:paraId="6EBA4D01" w14:textId="77777777" w:rsidR="00FB2E58" w:rsidRDefault="00FB2E58" w:rsidP="005B3A04">
      <w:pPr>
        <w:rPr>
          <w:rFonts w:ascii="Times New Roman" w:hAnsi="Times New Roman" w:cs="Times New Roman"/>
        </w:rPr>
      </w:pPr>
    </w:p>
    <w:p w14:paraId="1AF1DEA0" w14:textId="0579812B" w:rsidR="00B3077A" w:rsidRDefault="00CC3317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</w:t>
      </w:r>
      <w:r w:rsidR="00B451D8">
        <w:rPr>
          <w:rFonts w:ascii="Times New Roman" w:hAnsi="Times New Roman" w:cs="Times New Roman"/>
        </w:rPr>
        <w:t>controls</w:t>
      </w:r>
      <w:r w:rsidR="007E7D9D">
        <w:rPr>
          <w:rFonts w:ascii="Times New Roman" w:hAnsi="Times New Roman" w:cs="Times New Roman"/>
        </w:rPr>
        <w:t xml:space="preserve"> </w:t>
      </w:r>
      <w:r w:rsidR="000C534B">
        <w:rPr>
          <w:rFonts w:ascii="Times New Roman" w:hAnsi="Times New Roman" w:cs="Times New Roman"/>
        </w:rPr>
        <w:t>(T</w:t>
      </w:r>
      <w:r w:rsidR="007E7D9D">
        <w:rPr>
          <w:rFonts w:ascii="Times New Roman" w:hAnsi="Times New Roman" w:cs="Times New Roman"/>
        </w:rPr>
        <w:t>ype C)</w:t>
      </w:r>
      <w:r w:rsidR="007A23AE">
        <w:rPr>
          <w:rFonts w:ascii="Times New Roman" w:hAnsi="Times New Roman" w:cs="Times New Roman"/>
        </w:rPr>
        <w:t xml:space="preserve">, </w:t>
      </w:r>
      <w:r w:rsidR="006576E2">
        <w:rPr>
          <w:rFonts w:ascii="Times New Roman" w:hAnsi="Times New Roman" w:cs="Times New Roman"/>
        </w:rPr>
        <w:t>examples include P2</w:t>
      </w:r>
      <w:r w:rsidR="0076162C">
        <w:rPr>
          <w:rFonts w:ascii="Times New Roman" w:hAnsi="Times New Roman" w:cs="Times New Roman"/>
        </w:rPr>
        <w:t xml:space="preserve"> </w:t>
      </w:r>
      <w:r w:rsidR="006576E2">
        <w:rPr>
          <w:rFonts w:ascii="Times New Roman" w:hAnsi="Times New Roman" w:cs="Times New Roman"/>
        </w:rPr>
        <w:t>and P</w:t>
      </w:r>
      <w:r w:rsidR="00CD14E7">
        <w:rPr>
          <w:rFonts w:ascii="Times New Roman" w:hAnsi="Times New Roman" w:cs="Times New Roman"/>
        </w:rPr>
        <w:t>5 where P i</w:t>
      </w:r>
      <w:r w:rsidR="00BB06AE">
        <w:rPr>
          <w:rFonts w:ascii="Times New Roman" w:hAnsi="Times New Roman" w:cs="Times New Roman"/>
        </w:rPr>
        <w:t>s short for Pooled</w:t>
      </w:r>
      <w:r w:rsidR="00DC3C8A">
        <w:rPr>
          <w:rFonts w:ascii="Times New Roman" w:hAnsi="Times New Roman" w:cs="Times New Roman"/>
        </w:rPr>
        <w:t>. The numbers are not dilutions but rather</w:t>
      </w:r>
      <w:r w:rsidR="00F2452E">
        <w:rPr>
          <w:rFonts w:ascii="Times New Roman" w:hAnsi="Times New Roman" w:cs="Times New Roman"/>
        </w:rPr>
        <w:t xml:space="preserve"> </w:t>
      </w:r>
      <w:r w:rsidR="0076162C">
        <w:rPr>
          <w:rFonts w:ascii="Times New Roman" w:hAnsi="Times New Roman" w:cs="Times New Roman"/>
        </w:rPr>
        <w:t>different pooled samples</w:t>
      </w:r>
      <w:r w:rsidR="00C264B7">
        <w:rPr>
          <w:rFonts w:ascii="Times New Roman" w:hAnsi="Times New Roman" w:cs="Times New Roman"/>
        </w:rPr>
        <w:t xml:space="preserve">. </w:t>
      </w:r>
      <w:r w:rsidR="00AF6EB8">
        <w:rPr>
          <w:rFonts w:ascii="Times New Roman" w:hAnsi="Times New Roman" w:cs="Times New Roman"/>
        </w:rPr>
        <w:t xml:space="preserve">This can be dependent on </w:t>
      </w:r>
      <w:r w:rsidR="00032F55">
        <w:rPr>
          <w:rFonts w:ascii="Times New Roman" w:hAnsi="Times New Roman" w:cs="Times New Roman"/>
        </w:rPr>
        <w:t xml:space="preserve">the lab protocols as well. </w:t>
      </w:r>
      <w:r w:rsidR="001C7585">
        <w:rPr>
          <w:rFonts w:ascii="Times New Roman" w:hAnsi="Times New Roman" w:cs="Times New Roman"/>
        </w:rPr>
        <w:t>A string that does not contain an underscore is suggested</w:t>
      </w:r>
      <w:r w:rsidR="008D3395">
        <w:rPr>
          <w:rFonts w:ascii="Times New Roman" w:hAnsi="Times New Roman" w:cs="Times New Roman"/>
        </w:rPr>
        <w:t xml:space="preserve"> so data does not separate in unexpected ways during parsing and assigning source to the controls. </w:t>
      </w:r>
    </w:p>
    <w:p w14:paraId="645064C2" w14:textId="284001B4" w:rsidR="00B3077A" w:rsidRDefault="00510C2E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patient identifier is a numeric</w:t>
      </w:r>
      <w:r w:rsidR="00ED70D6">
        <w:rPr>
          <w:rFonts w:ascii="Times New Roman" w:hAnsi="Times New Roman" w:cs="Times New Roman"/>
        </w:rPr>
        <w:t xml:space="preserve"> integer </w:t>
      </w:r>
      <w:r>
        <w:rPr>
          <w:rFonts w:ascii="Times New Roman" w:hAnsi="Times New Roman" w:cs="Times New Roman"/>
        </w:rPr>
        <w:t xml:space="preserve">as well as the dilutions in each of the specimen types outlined above. </w:t>
      </w:r>
      <w:r w:rsidR="00001B97">
        <w:rPr>
          <w:rFonts w:ascii="Times New Roman" w:hAnsi="Times New Roman" w:cs="Times New Roman"/>
        </w:rPr>
        <w:t xml:space="preserve">The study group, timepoint, and </w:t>
      </w:r>
      <w:r w:rsidR="005D387E">
        <w:rPr>
          <w:rFonts w:ascii="Times New Roman" w:hAnsi="Times New Roman" w:cs="Times New Roman"/>
        </w:rPr>
        <w:t>all</w:t>
      </w:r>
      <w:r w:rsidR="00001B97">
        <w:rPr>
          <w:rFonts w:ascii="Times New Roman" w:hAnsi="Times New Roman" w:cs="Times New Roman"/>
        </w:rPr>
        <w:t xml:space="preserve"> the sources are </w:t>
      </w:r>
      <w:r w:rsidR="0060098E">
        <w:rPr>
          <w:rFonts w:ascii="Times New Roman" w:hAnsi="Times New Roman" w:cs="Times New Roman"/>
        </w:rPr>
        <w:t xml:space="preserve">characters and not </w:t>
      </w:r>
      <w:r w:rsidR="00ED70D6" w:rsidRPr="6674DC91">
        <w:rPr>
          <w:rFonts w:ascii="Times New Roman" w:hAnsi="Times New Roman" w:cs="Times New Roman"/>
        </w:rPr>
        <w:t>sole</w:t>
      </w:r>
      <w:r w:rsidR="1A8DB2FE" w:rsidRPr="6674DC91">
        <w:rPr>
          <w:rFonts w:ascii="Times New Roman" w:hAnsi="Times New Roman" w:cs="Times New Roman"/>
        </w:rPr>
        <w:t>l</w:t>
      </w:r>
      <w:r w:rsidR="00ED70D6" w:rsidRPr="6674DC91">
        <w:rPr>
          <w:rFonts w:ascii="Times New Roman" w:hAnsi="Times New Roman" w:cs="Times New Roman"/>
        </w:rPr>
        <w:t>y</w:t>
      </w:r>
      <w:r w:rsidR="00ED70D6">
        <w:rPr>
          <w:rFonts w:ascii="Times New Roman" w:hAnsi="Times New Roman" w:cs="Times New Roman"/>
        </w:rPr>
        <w:t xml:space="preserve"> </w:t>
      </w:r>
      <w:r w:rsidR="0060098E">
        <w:rPr>
          <w:rFonts w:ascii="Times New Roman" w:hAnsi="Times New Roman" w:cs="Times New Roman"/>
        </w:rPr>
        <w:t xml:space="preserve">numbers. </w:t>
      </w:r>
      <w:r w:rsidR="00092F29">
        <w:rPr>
          <w:rFonts w:ascii="Times New Roman" w:hAnsi="Times New Roman" w:cs="Times New Roman"/>
        </w:rPr>
        <w:t>I-SPI is designed to handle serum dilutions ranging from 1 to 100000.</w:t>
      </w:r>
      <w:r w:rsidR="005D387E">
        <w:rPr>
          <w:rFonts w:ascii="Times New Roman" w:hAnsi="Times New Roman" w:cs="Times New Roman"/>
        </w:rPr>
        <w:t xml:space="preserve"> </w:t>
      </w:r>
    </w:p>
    <w:p w14:paraId="4A53701D" w14:textId="62AB650C" w:rsidR="00C60F8A" w:rsidRDefault="0001002D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ensure a bead count is </w:t>
      </w:r>
      <w:r w:rsidR="004E4511">
        <w:rPr>
          <w:rFonts w:ascii="Times New Roman" w:hAnsi="Times New Roman" w:cs="Times New Roman"/>
        </w:rPr>
        <w:t>processed for the antigens</w:t>
      </w:r>
      <w:r w:rsidR="009308E9">
        <w:rPr>
          <w:rFonts w:ascii="Times New Roman" w:hAnsi="Times New Roman" w:cs="Times New Roman"/>
        </w:rPr>
        <w:t xml:space="preserve"> the reported bead count should be in parenthesis following the name of the antigen</w:t>
      </w:r>
      <w:r w:rsidR="0070326A">
        <w:rPr>
          <w:rFonts w:ascii="Times New Roman" w:hAnsi="Times New Roman" w:cs="Times New Roman"/>
        </w:rPr>
        <w:t>. I-SPI will store this information</w:t>
      </w:r>
      <w:r w:rsidR="00FD057A">
        <w:rPr>
          <w:rFonts w:ascii="Times New Roman" w:hAnsi="Times New Roman" w:cs="Times New Roman"/>
        </w:rPr>
        <w:t xml:space="preserve"> </w:t>
      </w:r>
      <w:proofErr w:type="gramStart"/>
      <w:r w:rsidR="00FD057A">
        <w:rPr>
          <w:rFonts w:ascii="Times New Roman" w:hAnsi="Times New Roman" w:cs="Times New Roman"/>
        </w:rPr>
        <w:t>to</w:t>
      </w:r>
      <w:proofErr w:type="gramEnd"/>
      <w:r w:rsidR="00FD057A">
        <w:rPr>
          <w:rFonts w:ascii="Times New Roman" w:hAnsi="Times New Roman" w:cs="Times New Roman"/>
        </w:rPr>
        <w:t xml:space="preserve"> the PostgreSQL database.</w:t>
      </w:r>
    </w:p>
    <w:p w14:paraId="0B1C51AA" w14:textId="1B94A623" w:rsidR="00E32C9B" w:rsidRDefault="00DC11BD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the Interactive Serology Plate Inspector</w:t>
      </w:r>
      <w:r w:rsidR="004F516F">
        <w:rPr>
          <w:rFonts w:ascii="Times New Roman" w:hAnsi="Times New Roman" w:cs="Times New Roman"/>
        </w:rPr>
        <w:t xml:space="preserve"> parses data it separates the description field </w:t>
      </w:r>
      <w:r w:rsidR="00A51408">
        <w:rPr>
          <w:rFonts w:ascii="Times New Roman" w:hAnsi="Times New Roman" w:cs="Times New Roman"/>
        </w:rPr>
        <w:t xml:space="preserve">into multiple </w:t>
      </w:r>
      <w:r w:rsidR="00497DF1">
        <w:rPr>
          <w:rFonts w:ascii="Times New Roman" w:hAnsi="Times New Roman" w:cs="Times New Roman"/>
        </w:rPr>
        <w:t>columns,</w:t>
      </w:r>
      <w:r w:rsidR="00A51408">
        <w:rPr>
          <w:rFonts w:ascii="Times New Roman" w:hAnsi="Times New Roman" w:cs="Times New Roman"/>
        </w:rPr>
        <w:t xml:space="preserve"> so each variable is in its assigned column. </w:t>
      </w:r>
      <w:r w:rsidR="00497DF1">
        <w:rPr>
          <w:rFonts w:ascii="Times New Roman" w:hAnsi="Times New Roman" w:cs="Times New Roman"/>
        </w:rPr>
        <w:t xml:space="preserve">If there are additional underscores in the name of </w:t>
      </w:r>
      <w:r w:rsidR="00BC63E9">
        <w:rPr>
          <w:rFonts w:ascii="Times New Roman" w:hAnsi="Times New Roman" w:cs="Times New Roman"/>
        </w:rPr>
        <w:t xml:space="preserve">a field </w:t>
      </w:r>
      <w:r w:rsidR="002E5ECD">
        <w:rPr>
          <w:rFonts w:ascii="Times New Roman" w:hAnsi="Times New Roman" w:cs="Times New Roman"/>
        </w:rPr>
        <w:t xml:space="preserve">such as the </w:t>
      </w:r>
      <w:r w:rsidR="00F70358">
        <w:rPr>
          <w:rFonts w:ascii="Times New Roman" w:hAnsi="Times New Roman" w:cs="Times New Roman"/>
        </w:rPr>
        <w:t>source</w:t>
      </w:r>
      <w:r w:rsidR="002E5ECD">
        <w:rPr>
          <w:rFonts w:ascii="Times New Roman" w:hAnsi="Times New Roman" w:cs="Times New Roman"/>
        </w:rPr>
        <w:t xml:space="preserve"> which takes one component this separates out the source into two columns which increases difficulty in </w:t>
      </w:r>
      <w:r w:rsidR="00E32C9B">
        <w:rPr>
          <w:rFonts w:ascii="Times New Roman" w:hAnsi="Times New Roman" w:cs="Times New Roman"/>
        </w:rPr>
        <w:t xml:space="preserve">source assignment. It is recommended that unneeded underscores are avoided. </w:t>
      </w:r>
      <w:commentRangeStart w:id="0"/>
      <w:commentRangeStart w:id="1"/>
      <w:commentRangeEnd w:id="0"/>
      <w:r>
        <w:commentReference w:id="0"/>
      </w:r>
      <w:commentRangeEnd w:id="1"/>
      <w:r w:rsidR="00E542E3">
        <w:rPr>
          <w:rStyle w:val="CommentReference"/>
        </w:rPr>
        <w:commentReference w:id="1"/>
      </w:r>
    </w:p>
    <w:p w14:paraId="4EE9D023" w14:textId="6F4EDA7D" w:rsidR="007A260B" w:rsidRDefault="007A260B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</w:t>
      </w:r>
      <w:r w:rsidR="003F5504">
        <w:rPr>
          <w:rFonts w:ascii="Times New Roman" w:hAnsi="Times New Roman" w:cs="Times New Roman"/>
        </w:rPr>
        <w:t xml:space="preserve">are examples </w:t>
      </w:r>
      <w:r w:rsidR="00562046">
        <w:rPr>
          <w:rFonts w:ascii="Times New Roman" w:hAnsi="Times New Roman" w:cs="Times New Roman"/>
        </w:rPr>
        <w:t xml:space="preserve">of descriptions of sources that will </w:t>
      </w:r>
      <w:r w:rsidR="00852799">
        <w:rPr>
          <w:rFonts w:ascii="Times New Roman" w:hAnsi="Times New Roman" w:cs="Times New Roman"/>
        </w:rPr>
        <w:t>pass the plate validation step in the application</w:t>
      </w:r>
      <w:r w:rsidR="003139AE">
        <w:rPr>
          <w:rFonts w:ascii="Times New Roman" w:hAnsi="Times New Roman" w:cs="Times New Roman"/>
        </w:rPr>
        <w:t xml:space="preserve">: </w:t>
      </w:r>
      <w:r w:rsidR="005C641E">
        <w:rPr>
          <w:rFonts w:ascii="Times New Roman" w:hAnsi="Times New Roman" w:cs="Times New Roman"/>
        </w:rPr>
        <w:t>SD_</w:t>
      </w:r>
      <w:r w:rsidR="00555F3F">
        <w:rPr>
          <w:rFonts w:ascii="Times New Roman" w:hAnsi="Times New Roman" w:cs="Times New Roman"/>
        </w:rPr>
        <w:t>20,</w:t>
      </w:r>
      <w:r w:rsidR="00E76095">
        <w:rPr>
          <w:rFonts w:ascii="Times New Roman" w:hAnsi="Times New Roman" w:cs="Times New Roman"/>
        </w:rPr>
        <w:t xml:space="preserve"> NIBSC</w:t>
      </w:r>
      <w:r w:rsidR="00555F3F">
        <w:rPr>
          <w:rFonts w:ascii="Times New Roman" w:hAnsi="Times New Roman" w:cs="Times New Roman"/>
        </w:rPr>
        <w:t xml:space="preserve">_120, NIBSC140_20. In the last case, NIBSC140 will be identified as the </w:t>
      </w:r>
      <w:r w:rsidR="00E144D7">
        <w:rPr>
          <w:rFonts w:ascii="Times New Roman" w:hAnsi="Times New Roman" w:cs="Times New Roman"/>
        </w:rPr>
        <w:t xml:space="preserve">source and the standard curve serum dilution will be identified as 20. </w:t>
      </w:r>
    </w:p>
    <w:p w14:paraId="3ADAC8C8" w14:textId="00C6D1DE" w:rsidR="00C656FB" w:rsidRDefault="00C656FB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Examples of </w:t>
      </w:r>
      <w:r w:rsidR="00A97021">
        <w:rPr>
          <w:rFonts w:ascii="Times New Roman" w:hAnsi="Times New Roman" w:cs="Times New Roman"/>
        </w:rPr>
        <w:t xml:space="preserve">descriptions that </w:t>
      </w:r>
      <w:r w:rsidR="00BD10C1">
        <w:rPr>
          <w:rFonts w:ascii="Times New Roman" w:hAnsi="Times New Roman" w:cs="Times New Roman"/>
        </w:rPr>
        <w:t>will</w:t>
      </w:r>
      <w:r w:rsidR="00AD559B">
        <w:rPr>
          <w:rFonts w:ascii="Times New Roman" w:hAnsi="Times New Roman" w:cs="Times New Roman"/>
        </w:rPr>
        <w:t xml:space="preserve"> cause downstream issues in source assignment include NIBSCO_140_20. In this case</w:t>
      </w:r>
      <w:r w:rsidR="00F841E0">
        <w:rPr>
          <w:rFonts w:ascii="Times New Roman" w:hAnsi="Times New Roman" w:cs="Times New Roman"/>
        </w:rPr>
        <w:t xml:space="preserve">, there is an additional underscore resulting in </w:t>
      </w:r>
      <w:r w:rsidR="000D393A">
        <w:rPr>
          <w:rFonts w:ascii="Times New Roman" w:hAnsi="Times New Roman" w:cs="Times New Roman"/>
        </w:rPr>
        <w:t xml:space="preserve">three components instead of two when the value is split via the underscore. </w:t>
      </w:r>
      <w:r w:rsidR="00C87A73">
        <w:rPr>
          <w:rFonts w:ascii="Times New Roman" w:hAnsi="Times New Roman" w:cs="Times New Roman"/>
        </w:rPr>
        <w:t xml:space="preserve">When assigning the </w:t>
      </w:r>
      <w:r w:rsidR="00E542E3">
        <w:rPr>
          <w:rFonts w:ascii="Times New Roman" w:hAnsi="Times New Roman" w:cs="Times New Roman"/>
        </w:rPr>
        <w:t>source,</w:t>
      </w:r>
      <w:r w:rsidR="00C87A73">
        <w:rPr>
          <w:rFonts w:ascii="Times New Roman" w:hAnsi="Times New Roman" w:cs="Times New Roman"/>
        </w:rPr>
        <w:t xml:space="preserve"> it may be </w:t>
      </w:r>
      <w:r w:rsidR="00A94DD5">
        <w:rPr>
          <w:rFonts w:ascii="Times New Roman" w:hAnsi="Times New Roman" w:cs="Times New Roman"/>
        </w:rPr>
        <w:t xml:space="preserve">NIBSCO instead of the intended NIBSCO_140. </w:t>
      </w:r>
      <w:r w:rsidR="001D2E5B">
        <w:rPr>
          <w:rFonts w:ascii="Times New Roman" w:hAnsi="Times New Roman" w:cs="Times New Roman"/>
        </w:rPr>
        <w:t xml:space="preserve">A similar result occurs if there is a slash in the source </w:t>
      </w:r>
      <w:r w:rsidR="005C2814">
        <w:rPr>
          <w:rFonts w:ascii="Times New Roman" w:hAnsi="Times New Roman" w:cs="Times New Roman"/>
        </w:rPr>
        <w:t xml:space="preserve">such as in NIBSCO/140_20. </w:t>
      </w:r>
    </w:p>
    <w:p w14:paraId="30ED3584" w14:textId="4D4014F7" w:rsidR="00E32C9B" w:rsidRDefault="00BF269D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Handling Missing Information</w:t>
      </w:r>
    </w:p>
    <w:p w14:paraId="5C19BA57" w14:textId="24C2D23D" w:rsidR="00682551" w:rsidRDefault="0099521A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the raw spreadsheet for the plate</w:t>
      </w:r>
      <w:r w:rsidR="00EC365F">
        <w:rPr>
          <w:rFonts w:ascii="Times New Roman" w:hAnsi="Times New Roman" w:cs="Times New Roman"/>
        </w:rPr>
        <w:t xml:space="preserve">, </w:t>
      </w:r>
      <w:r w:rsidR="000A766F">
        <w:rPr>
          <w:rFonts w:ascii="Times New Roman" w:hAnsi="Times New Roman" w:cs="Times New Roman"/>
        </w:rPr>
        <w:t xml:space="preserve">it is important for information to be filled into the description column. </w:t>
      </w:r>
      <w:r w:rsidR="00A72594">
        <w:rPr>
          <w:rFonts w:ascii="Times New Roman" w:hAnsi="Times New Roman" w:cs="Times New Roman"/>
        </w:rPr>
        <w:t>Blanks can still be processed</w:t>
      </w:r>
      <w:r w:rsidR="00345AEE">
        <w:rPr>
          <w:rFonts w:ascii="Times New Roman" w:hAnsi="Times New Roman" w:cs="Times New Roman"/>
        </w:rPr>
        <w:t xml:space="preserve"> if assignment of the source and dilutions are assigned to </w:t>
      </w:r>
      <w:r w:rsidR="0095504A">
        <w:rPr>
          <w:rFonts w:ascii="Times New Roman" w:hAnsi="Times New Roman" w:cs="Times New Roman"/>
        </w:rPr>
        <w:t xml:space="preserve">columns with data. The dilution for the blanks </w:t>
      </w:r>
      <w:r w:rsidR="00E36333">
        <w:rPr>
          <w:rFonts w:ascii="Times New Roman" w:hAnsi="Times New Roman" w:cs="Times New Roman"/>
        </w:rPr>
        <w:t>should be set to 1</w:t>
      </w:r>
      <w:r w:rsidR="00EE1839">
        <w:rPr>
          <w:rFonts w:ascii="Times New Roman" w:hAnsi="Times New Roman" w:cs="Times New Roman"/>
        </w:rPr>
        <w:t>.</w:t>
      </w:r>
      <w:r w:rsidR="006A5841">
        <w:rPr>
          <w:rFonts w:ascii="Times New Roman" w:hAnsi="Times New Roman" w:cs="Times New Roman"/>
        </w:rPr>
        <w:t xml:space="preserve"> If the</w:t>
      </w:r>
      <w:r w:rsidR="000C27EE">
        <w:rPr>
          <w:rFonts w:ascii="Times New Roman" w:hAnsi="Times New Roman" w:cs="Times New Roman"/>
        </w:rPr>
        <w:t xml:space="preserve"> dilutions </w:t>
      </w:r>
      <w:r w:rsidR="006A5841">
        <w:rPr>
          <w:rFonts w:ascii="Times New Roman" w:hAnsi="Times New Roman" w:cs="Times New Roman"/>
        </w:rPr>
        <w:t xml:space="preserve">are not 1 the records can be </w:t>
      </w:r>
      <w:r w:rsidR="00157645">
        <w:rPr>
          <w:rFonts w:ascii="Times New Roman" w:hAnsi="Times New Roman" w:cs="Times New Roman"/>
        </w:rPr>
        <w:t xml:space="preserve">modified </w:t>
      </w:r>
      <w:r w:rsidR="005D29A6">
        <w:rPr>
          <w:rFonts w:ascii="Times New Roman" w:hAnsi="Times New Roman" w:cs="Times New Roman"/>
        </w:rPr>
        <w:t xml:space="preserve">in the data parser after assignment of the columns </w:t>
      </w:r>
      <w:r w:rsidR="00342000">
        <w:rPr>
          <w:rFonts w:ascii="Times New Roman" w:hAnsi="Times New Roman" w:cs="Times New Roman"/>
        </w:rPr>
        <w:t>corresponding</w:t>
      </w:r>
      <w:r w:rsidR="005D29A6">
        <w:rPr>
          <w:rFonts w:ascii="Times New Roman" w:hAnsi="Times New Roman" w:cs="Times New Roman"/>
        </w:rPr>
        <w:t xml:space="preserve"> to the data and before </w:t>
      </w:r>
      <w:proofErr w:type="gramStart"/>
      <w:r w:rsidR="00342000">
        <w:rPr>
          <w:rFonts w:ascii="Times New Roman" w:hAnsi="Times New Roman" w:cs="Times New Roman"/>
        </w:rPr>
        <w:t>uploading</w:t>
      </w:r>
      <w:proofErr w:type="gramEnd"/>
      <w:r w:rsidR="00342000">
        <w:rPr>
          <w:rFonts w:ascii="Times New Roman" w:hAnsi="Times New Roman" w:cs="Times New Roman"/>
        </w:rPr>
        <w:t xml:space="preserve"> to the PostgreSQL database. </w:t>
      </w:r>
    </w:p>
    <w:p w14:paraId="0C5C2D19" w14:textId="6971E062" w:rsidR="00AA0BFD" w:rsidRDefault="00AA0BFD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addition to the</w:t>
      </w:r>
      <w:r w:rsidR="0074256D">
        <w:rPr>
          <w:rFonts w:ascii="Times New Roman" w:hAnsi="Times New Roman" w:cs="Times New Roman"/>
        </w:rPr>
        <w:t xml:space="preserve"> dilution of the blanks, for the </w:t>
      </w:r>
      <w:r w:rsidR="00E76242">
        <w:rPr>
          <w:rFonts w:ascii="Times New Roman" w:hAnsi="Times New Roman" w:cs="Times New Roman"/>
        </w:rPr>
        <w:t>cleanest</w:t>
      </w:r>
      <w:r w:rsidR="0074256D">
        <w:rPr>
          <w:rFonts w:ascii="Times New Roman" w:hAnsi="Times New Roman" w:cs="Times New Roman"/>
        </w:rPr>
        <w:t xml:space="preserve"> data uploading, </w:t>
      </w:r>
      <w:r w:rsidR="00896D36">
        <w:rPr>
          <w:rFonts w:ascii="Times New Roman" w:hAnsi="Times New Roman" w:cs="Times New Roman"/>
        </w:rPr>
        <w:t xml:space="preserve">ensure that the description </w:t>
      </w:r>
      <w:r w:rsidR="00CF3C9F">
        <w:rPr>
          <w:rFonts w:ascii="Times New Roman" w:hAnsi="Times New Roman" w:cs="Times New Roman"/>
        </w:rPr>
        <w:t>contains the relevant information including the source, such as PBS</w:t>
      </w:r>
      <w:r w:rsidR="003C7276">
        <w:rPr>
          <w:rFonts w:ascii="Times New Roman" w:hAnsi="Times New Roman" w:cs="Times New Roman"/>
        </w:rPr>
        <w:t>,</w:t>
      </w:r>
      <w:r w:rsidR="00897448">
        <w:rPr>
          <w:rFonts w:ascii="Times New Roman" w:hAnsi="Times New Roman" w:cs="Times New Roman"/>
        </w:rPr>
        <w:t xml:space="preserve"> and that it follows the outline provided in the previous </w:t>
      </w:r>
      <w:r w:rsidR="005F1802">
        <w:rPr>
          <w:rFonts w:ascii="Times New Roman" w:hAnsi="Times New Roman" w:cs="Times New Roman"/>
        </w:rPr>
        <w:t xml:space="preserve">section. </w:t>
      </w:r>
    </w:p>
    <w:p w14:paraId="5C08629B" w14:textId="4198EABA" w:rsidR="002151E8" w:rsidRDefault="001C09B0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samples are missing and blanks are used in wells of the plates </w:t>
      </w:r>
      <w:r w:rsidR="00B61A59">
        <w:rPr>
          <w:rFonts w:ascii="Times New Roman" w:hAnsi="Times New Roman" w:cs="Times New Roman"/>
        </w:rPr>
        <w:t>instead of samples</w:t>
      </w:r>
      <w:r w:rsidR="00B71F20">
        <w:rPr>
          <w:rFonts w:ascii="Times New Roman" w:hAnsi="Times New Roman" w:cs="Times New Roman"/>
        </w:rPr>
        <w:t>, they should be treated as blanks</w:t>
      </w:r>
      <w:r w:rsidR="00F77491">
        <w:rPr>
          <w:rFonts w:ascii="Times New Roman" w:hAnsi="Times New Roman" w:cs="Times New Roman"/>
        </w:rPr>
        <w:t>.</w:t>
      </w:r>
      <w:r w:rsidR="00AE57A5">
        <w:rPr>
          <w:rFonts w:ascii="Times New Roman" w:hAnsi="Times New Roman" w:cs="Times New Roman"/>
        </w:rPr>
        <w:t xml:space="preserve"> Figure 2 </w:t>
      </w:r>
      <w:r w:rsidR="003B543E">
        <w:rPr>
          <w:rFonts w:ascii="Times New Roman" w:hAnsi="Times New Roman" w:cs="Times New Roman"/>
        </w:rPr>
        <w:t xml:space="preserve">shows an example where </w:t>
      </w:r>
      <w:r w:rsidR="006D40C6">
        <w:rPr>
          <w:rFonts w:ascii="Times New Roman" w:hAnsi="Times New Roman" w:cs="Times New Roman"/>
        </w:rPr>
        <w:t>blanks are used in sample wells before correcting for importing.</w:t>
      </w:r>
      <w:r w:rsidR="00F77491">
        <w:rPr>
          <w:rFonts w:ascii="Times New Roman" w:hAnsi="Times New Roman" w:cs="Times New Roman"/>
        </w:rPr>
        <w:t xml:space="preserve"> To do this</w:t>
      </w:r>
      <w:r w:rsidR="00817BCB">
        <w:rPr>
          <w:rFonts w:ascii="Times New Roman" w:hAnsi="Times New Roman" w:cs="Times New Roman"/>
        </w:rPr>
        <w:t xml:space="preserve"> </w:t>
      </w:r>
      <w:r w:rsidR="00B31C4A">
        <w:rPr>
          <w:rFonts w:ascii="Times New Roman" w:hAnsi="Times New Roman" w:cs="Times New Roman"/>
        </w:rPr>
        <w:t xml:space="preserve">change the </w:t>
      </w:r>
      <w:proofErr w:type="spellStart"/>
      <w:r w:rsidR="00CB3D35">
        <w:rPr>
          <w:rFonts w:ascii="Times New Roman" w:hAnsi="Times New Roman" w:cs="Times New Roman"/>
        </w:rPr>
        <w:t>X</w:t>
      </w:r>
      <w:r w:rsidR="00533B32" w:rsidRPr="00B7451F">
        <w:rPr>
          <w:rFonts w:ascii="Times New Roman" w:hAnsi="Times New Roman" w:cs="Times New Roman"/>
          <w:vertAlign w:val="subscript"/>
        </w:rPr>
        <w:t>n</w:t>
      </w:r>
      <w:proofErr w:type="spellEnd"/>
      <w:r w:rsidR="00EB237D">
        <w:rPr>
          <w:rFonts w:ascii="Times New Roman" w:hAnsi="Times New Roman" w:cs="Times New Roman"/>
          <w:vertAlign w:val="subscript"/>
        </w:rPr>
        <w:t xml:space="preserve"> </w:t>
      </w:r>
      <w:r w:rsidR="00EB237D">
        <w:rPr>
          <w:rFonts w:ascii="Times New Roman" w:hAnsi="Times New Roman" w:cs="Times New Roman"/>
        </w:rPr>
        <w:t xml:space="preserve">to a </w:t>
      </w:r>
      <w:proofErr w:type="gramStart"/>
      <w:r w:rsidR="00781B84">
        <w:rPr>
          <w:rFonts w:ascii="Times New Roman" w:hAnsi="Times New Roman" w:cs="Times New Roman"/>
        </w:rPr>
        <w:t>B</w:t>
      </w:r>
      <w:r w:rsidR="00781B84">
        <w:rPr>
          <w:rFonts w:ascii="Times New Roman" w:hAnsi="Times New Roman" w:cs="Times New Roman"/>
          <w:vertAlign w:val="subscript"/>
        </w:rPr>
        <w:t>n</w:t>
      </w:r>
      <w:r w:rsidR="00DB6D9E">
        <w:rPr>
          <w:rFonts w:ascii="Times New Roman" w:hAnsi="Times New Roman" w:cs="Times New Roman"/>
        </w:rPr>
        <w:t xml:space="preserve"> </w:t>
      </w:r>
      <w:r w:rsidR="008D4BEF">
        <w:rPr>
          <w:rFonts w:ascii="Times New Roman" w:hAnsi="Times New Roman" w:cs="Times New Roman"/>
        </w:rPr>
        <w:t>,</w:t>
      </w:r>
      <w:proofErr w:type="gramEnd"/>
      <w:r w:rsidR="008D4BEF">
        <w:rPr>
          <w:rFonts w:ascii="Times New Roman" w:hAnsi="Times New Roman" w:cs="Times New Roman"/>
        </w:rPr>
        <w:t xml:space="preserve"> </w:t>
      </w:r>
      <w:r w:rsidR="00110AC3">
        <w:rPr>
          <w:rFonts w:ascii="Times New Roman" w:hAnsi="Times New Roman" w:cs="Times New Roman"/>
        </w:rPr>
        <w:t xml:space="preserve">where </w:t>
      </w:r>
      <w:r w:rsidR="00110AC3" w:rsidRPr="008D4BEF">
        <w:rPr>
          <w:rFonts w:ascii="Times New Roman" w:hAnsi="Times New Roman" w:cs="Times New Roman"/>
          <w:i/>
          <w:iCs/>
        </w:rPr>
        <w:t>n</w:t>
      </w:r>
      <w:r w:rsidR="00110AC3">
        <w:rPr>
          <w:rFonts w:ascii="Times New Roman" w:hAnsi="Times New Roman" w:cs="Times New Roman"/>
        </w:rPr>
        <w:t xml:space="preserve"> is an integer</w:t>
      </w:r>
      <w:r w:rsidR="008D4BEF">
        <w:rPr>
          <w:rFonts w:ascii="Times New Roman" w:hAnsi="Times New Roman" w:cs="Times New Roman"/>
        </w:rPr>
        <w:t xml:space="preserve">, </w:t>
      </w:r>
      <w:r w:rsidR="00DB6D9E" w:rsidRPr="00110AC3">
        <w:rPr>
          <w:rFonts w:ascii="Times New Roman" w:hAnsi="Times New Roman" w:cs="Times New Roman"/>
        </w:rPr>
        <w:t>in</w:t>
      </w:r>
      <w:r w:rsidR="00DB6D9E">
        <w:rPr>
          <w:rFonts w:ascii="Times New Roman" w:hAnsi="Times New Roman" w:cs="Times New Roman"/>
        </w:rPr>
        <w:t xml:space="preserve"> the </w:t>
      </w:r>
      <w:proofErr w:type="gramStart"/>
      <w:r w:rsidR="00DB6D9E">
        <w:rPr>
          <w:rFonts w:ascii="Times New Roman" w:hAnsi="Times New Roman" w:cs="Times New Roman"/>
        </w:rPr>
        <w:t>type</w:t>
      </w:r>
      <w:proofErr w:type="gramEnd"/>
      <w:r w:rsidR="00DB6D9E">
        <w:rPr>
          <w:rFonts w:ascii="Times New Roman" w:hAnsi="Times New Roman" w:cs="Times New Roman"/>
        </w:rPr>
        <w:t xml:space="preserve"> column and </w:t>
      </w:r>
      <w:r w:rsidR="00220655">
        <w:rPr>
          <w:rFonts w:ascii="Times New Roman" w:hAnsi="Times New Roman" w:cs="Times New Roman"/>
        </w:rPr>
        <w:t xml:space="preserve">use the description format </w:t>
      </w:r>
      <w:r w:rsidR="00026C4C">
        <w:rPr>
          <w:rFonts w:ascii="Times New Roman" w:hAnsi="Times New Roman" w:cs="Times New Roman"/>
        </w:rPr>
        <w:t xml:space="preserve">for </w:t>
      </w:r>
      <w:r w:rsidR="008F11D7">
        <w:rPr>
          <w:rFonts w:ascii="Times New Roman" w:hAnsi="Times New Roman" w:cs="Times New Roman"/>
        </w:rPr>
        <w:t xml:space="preserve">Blanks outlined in </w:t>
      </w:r>
      <w:r w:rsidR="00EC33FD">
        <w:rPr>
          <w:rFonts w:ascii="Times New Roman" w:hAnsi="Times New Roman" w:cs="Times New Roman"/>
        </w:rPr>
        <w:t xml:space="preserve">“Preparing </w:t>
      </w:r>
      <w:r w:rsidR="00E36825">
        <w:rPr>
          <w:rFonts w:ascii="Times New Roman" w:hAnsi="Times New Roman" w:cs="Times New Roman"/>
        </w:rPr>
        <w:t xml:space="preserve">Assay Data for </w:t>
      </w:r>
      <w:r w:rsidR="00BE00A4">
        <w:rPr>
          <w:rFonts w:ascii="Times New Roman" w:hAnsi="Times New Roman" w:cs="Times New Roman"/>
        </w:rPr>
        <w:t>S</w:t>
      </w:r>
      <w:r w:rsidR="00E36825">
        <w:rPr>
          <w:rFonts w:ascii="Times New Roman" w:hAnsi="Times New Roman" w:cs="Times New Roman"/>
        </w:rPr>
        <w:t xml:space="preserve">mooth </w:t>
      </w:r>
      <w:r w:rsidR="00BE00A4">
        <w:rPr>
          <w:rFonts w:ascii="Times New Roman" w:hAnsi="Times New Roman" w:cs="Times New Roman"/>
        </w:rPr>
        <w:t>Parsing”</w:t>
      </w:r>
      <w:r w:rsidR="00B319DA">
        <w:rPr>
          <w:rFonts w:ascii="Times New Roman" w:hAnsi="Times New Roman" w:cs="Times New Roman"/>
        </w:rPr>
        <w:t xml:space="preserve"> (Figure 3)</w:t>
      </w:r>
      <w:r w:rsidR="00BE00A4">
        <w:rPr>
          <w:rFonts w:ascii="Times New Roman" w:hAnsi="Times New Roman" w:cs="Times New Roman"/>
        </w:rPr>
        <w:t>.</w:t>
      </w:r>
      <w:r w:rsidR="00196A11">
        <w:rPr>
          <w:rFonts w:ascii="Times New Roman" w:hAnsi="Times New Roman" w:cs="Times New Roman"/>
        </w:rPr>
        <w:t xml:space="preserve"> </w:t>
      </w:r>
    </w:p>
    <w:p w14:paraId="6A569DD6" w14:textId="76DECA6B" w:rsidR="007D0D39" w:rsidRDefault="00DC0AE8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77E70D" wp14:editId="73C36E14">
            <wp:extent cx="5943600" cy="360045"/>
            <wp:effectExtent l="0" t="0" r="0" b="0"/>
            <wp:docPr id="32716877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ED5C107-A0E7-4A22-9F41-F88CC186B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8770" name="Picture 3271687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8E08" w14:textId="7C651920" w:rsidR="001D4A7F" w:rsidRPr="007B4207" w:rsidRDefault="00535FFD" w:rsidP="005B3A04">
      <w:pPr>
        <w:rPr>
          <w:rFonts w:ascii="Times New Roman" w:hAnsi="Times New Roman" w:cs="Times New Roman"/>
          <w:sz w:val="20"/>
          <w:szCs w:val="20"/>
        </w:rPr>
      </w:pPr>
      <w:r w:rsidRPr="00D15602">
        <w:rPr>
          <w:rFonts w:ascii="Times New Roman" w:hAnsi="Times New Roman" w:cs="Times New Roman"/>
          <w:sz w:val="20"/>
          <w:szCs w:val="20"/>
        </w:rPr>
        <w:t xml:space="preserve">Figure </w:t>
      </w:r>
      <w:r w:rsidR="002151E8">
        <w:rPr>
          <w:rFonts w:ascii="Times New Roman" w:hAnsi="Times New Roman" w:cs="Times New Roman"/>
          <w:sz w:val="20"/>
          <w:szCs w:val="20"/>
        </w:rPr>
        <w:t>2</w:t>
      </w:r>
      <w:r w:rsidRPr="00D15602">
        <w:rPr>
          <w:rFonts w:ascii="Times New Roman" w:hAnsi="Times New Roman" w:cs="Times New Roman"/>
          <w:sz w:val="20"/>
          <w:szCs w:val="20"/>
        </w:rPr>
        <w:t>: An</w:t>
      </w:r>
      <w:r>
        <w:rPr>
          <w:rFonts w:ascii="Times New Roman" w:hAnsi="Times New Roman" w:cs="Times New Roman"/>
          <w:sz w:val="20"/>
          <w:szCs w:val="20"/>
        </w:rPr>
        <w:t xml:space="preserve"> example that will</w:t>
      </w:r>
      <w:r w:rsidR="002151E8">
        <w:rPr>
          <w:rFonts w:ascii="Times New Roman" w:hAnsi="Times New Roman" w:cs="Times New Roman"/>
          <w:sz w:val="20"/>
          <w:szCs w:val="20"/>
        </w:rPr>
        <w:t xml:space="preserve"> not </w:t>
      </w:r>
      <w:proofErr w:type="gramStart"/>
      <w:r w:rsidR="002151E8">
        <w:rPr>
          <w:rFonts w:ascii="Times New Roman" w:hAnsi="Times New Roman" w:cs="Times New Roman"/>
          <w:sz w:val="20"/>
          <w:szCs w:val="20"/>
        </w:rPr>
        <w:t>upload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. </w:t>
      </w:r>
      <w:r w:rsidR="001D4A7F">
        <w:rPr>
          <w:rFonts w:ascii="Times New Roman" w:hAnsi="Times New Roman" w:cs="Times New Roman"/>
          <w:sz w:val="20"/>
          <w:szCs w:val="20"/>
        </w:rPr>
        <w:t xml:space="preserve">The blanks are used in sample wells but are of type X. </w:t>
      </w:r>
      <w:r w:rsidR="007B4207">
        <w:rPr>
          <w:rFonts w:ascii="Times New Roman" w:hAnsi="Times New Roman" w:cs="Times New Roman"/>
          <w:sz w:val="20"/>
          <w:szCs w:val="20"/>
        </w:rPr>
        <w:t xml:space="preserve">Description is also Blank and does not correspond to </w:t>
      </w:r>
      <w:r w:rsidR="002151E8">
        <w:rPr>
          <w:rFonts w:ascii="Times New Roman" w:hAnsi="Times New Roman" w:cs="Times New Roman"/>
          <w:sz w:val="20"/>
          <w:szCs w:val="20"/>
        </w:rPr>
        <w:t xml:space="preserve">a valid description for a type. </w:t>
      </w:r>
    </w:p>
    <w:p w14:paraId="18944D0F" w14:textId="71E47B1C" w:rsidR="004C1A49" w:rsidRDefault="00034814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53E2CC" wp14:editId="736CEA15">
            <wp:extent cx="5943600" cy="367665"/>
            <wp:effectExtent l="0" t="0" r="0" b="635"/>
            <wp:docPr id="131059494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1C93115-3044-49E4-AEE1-FA7CE8AECD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94946" name="Picture 13105949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646C" w14:textId="38D43751" w:rsidR="006A3658" w:rsidRDefault="00D65FB1" w:rsidP="005B3A04">
      <w:pPr>
        <w:rPr>
          <w:rFonts w:ascii="Times New Roman" w:hAnsi="Times New Roman" w:cs="Times New Roman"/>
        </w:rPr>
      </w:pPr>
      <w:r w:rsidRPr="00D15602">
        <w:rPr>
          <w:rFonts w:ascii="Times New Roman" w:hAnsi="Times New Roman" w:cs="Times New Roman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D15602">
        <w:rPr>
          <w:rFonts w:ascii="Times New Roman" w:hAnsi="Times New Roman" w:cs="Times New Roman"/>
          <w:sz w:val="20"/>
          <w:szCs w:val="20"/>
        </w:rPr>
        <w:t>: An</w:t>
      </w:r>
      <w:r>
        <w:rPr>
          <w:rFonts w:ascii="Times New Roman" w:hAnsi="Times New Roman" w:cs="Times New Roman"/>
          <w:sz w:val="20"/>
          <w:szCs w:val="20"/>
        </w:rPr>
        <w:t xml:space="preserve"> example of correcting data in Figure 2 for successful data upload. The Blanks are assigned </w:t>
      </w:r>
      <w:r w:rsidR="00AE2B14">
        <w:rPr>
          <w:rFonts w:ascii="Times New Roman" w:hAnsi="Times New Roman" w:cs="Times New Roman"/>
          <w:sz w:val="20"/>
          <w:szCs w:val="20"/>
        </w:rPr>
        <w:t xml:space="preserve">B followed by a unique number in the </w:t>
      </w:r>
      <w:proofErr w:type="gramStart"/>
      <w:r w:rsidR="00AE2B14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="00AE2B14">
        <w:rPr>
          <w:rFonts w:ascii="Times New Roman" w:hAnsi="Times New Roman" w:cs="Times New Roman"/>
          <w:sz w:val="20"/>
          <w:szCs w:val="20"/>
        </w:rPr>
        <w:t xml:space="preserve"> column and the description </w:t>
      </w:r>
      <w:r w:rsidR="00B319DA">
        <w:rPr>
          <w:rFonts w:ascii="Times New Roman" w:hAnsi="Times New Roman" w:cs="Times New Roman"/>
          <w:sz w:val="20"/>
          <w:szCs w:val="20"/>
        </w:rPr>
        <w:t>have</w:t>
      </w:r>
      <w:r w:rsidR="00AE2B14">
        <w:rPr>
          <w:rFonts w:ascii="Times New Roman" w:hAnsi="Times New Roman" w:cs="Times New Roman"/>
          <w:sz w:val="20"/>
          <w:szCs w:val="20"/>
        </w:rPr>
        <w:t xml:space="preserve"> the source of the blank (PBS) followed by the dilution of 1. </w:t>
      </w:r>
    </w:p>
    <w:p w14:paraId="0C74F457" w14:textId="3F75A1FA" w:rsidR="00665CC0" w:rsidRDefault="00D5447F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that to the right of the antigen</w:t>
      </w:r>
      <w:r w:rsidR="00910FCA">
        <w:rPr>
          <w:rFonts w:ascii="Times New Roman" w:hAnsi="Times New Roman" w:cs="Times New Roman"/>
        </w:rPr>
        <w:t xml:space="preserve">’s MFI value </w:t>
      </w:r>
      <w:r>
        <w:rPr>
          <w:rFonts w:ascii="Times New Roman" w:hAnsi="Times New Roman" w:cs="Times New Roman"/>
        </w:rPr>
        <w:t xml:space="preserve">there the bead </w:t>
      </w:r>
      <w:r w:rsidR="00A25006">
        <w:rPr>
          <w:rFonts w:ascii="Times New Roman" w:hAnsi="Times New Roman" w:cs="Times New Roman"/>
        </w:rPr>
        <w:t xml:space="preserve">count in the form of an integer </w:t>
      </w:r>
      <w:r>
        <w:rPr>
          <w:rFonts w:ascii="Times New Roman" w:hAnsi="Times New Roman" w:cs="Times New Roman"/>
        </w:rPr>
        <w:t>for the antigen</w:t>
      </w:r>
      <w:r w:rsidR="00910FCA">
        <w:rPr>
          <w:rFonts w:ascii="Times New Roman" w:hAnsi="Times New Roman" w:cs="Times New Roman"/>
        </w:rPr>
        <w:t xml:space="preserve"> in parenthesis. If this is missing a bead count would </w:t>
      </w:r>
      <w:r w:rsidR="00A25006">
        <w:rPr>
          <w:rFonts w:ascii="Times New Roman" w:hAnsi="Times New Roman" w:cs="Times New Roman"/>
        </w:rPr>
        <w:t>be missing</w:t>
      </w:r>
      <w:r w:rsidR="00CA715B">
        <w:rPr>
          <w:rFonts w:ascii="Times New Roman" w:hAnsi="Times New Roman" w:cs="Times New Roman"/>
        </w:rPr>
        <w:t xml:space="preserve"> for t</w:t>
      </w:r>
      <w:r w:rsidR="00DB15E5">
        <w:rPr>
          <w:rFonts w:ascii="Times New Roman" w:hAnsi="Times New Roman" w:cs="Times New Roman"/>
        </w:rPr>
        <w:t>he antigen in that well</w:t>
      </w:r>
      <w:r w:rsidR="00A25006">
        <w:rPr>
          <w:rFonts w:ascii="Times New Roman" w:hAnsi="Times New Roman" w:cs="Times New Roman"/>
        </w:rPr>
        <w:t xml:space="preserve">. </w:t>
      </w:r>
    </w:p>
    <w:p w14:paraId="477794D0" w14:textId="79F6CF20" w:rsidR="00BF269D" w:rsidRDefault="00445828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Assigning and Saving </w:t>
      </w:r>
      <w:r w:rsidR="00FB6D06">
        <w:rPr>
          <w:rFonts w:ascii="Times New Roman" w:hAnsi="Times New Roman" w:cs="Times New Roman"/>
          <w:b/>
          <w:bCs/>
        </w:rPr>
        <w:t>Data</w:t>
      </w:r>
    </w:p>
    <w:p w14:paraId="016C76A9" w14:textId="1BB3F656" w:rsidR="00B55FA0" w:rsidRDefault="00395F10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data is parsed and assigned if multiple columns </w:t>
      </w:r>
      <w:r w:rsidR="00D01883">
        <w:rPr>
          <w:rFonts w:ascii="Times New Roman" w:hAnsi="Times New Roman" w:cs="Times New Roman"/>
        </w:rPr>
        <w:t xml:space="preserve">are selected, </w:t>
      </w:r>
      <w:r>
        <w:rPr>
          <w:rFonts w:ascii="Times New Roman" w:hAnsi="Times New Roman" w:cs="Times New Roman"/>
        </w:rPr>
        <w:t xml:space="preserve">which </w:t>
      </w:r>
      <w:r w:rsidR="00D01883">
        <w:rPr>
          <w:rFonts w:ascii="Times New Roman" w:hAnsi="Times New Roman" w:cs="Times New Roman"/>
        </w:rPr>
        <w:t>can be the case for assigning timepoints</w:t>
      </w:r>
      <w:r w:rsidR="00F2347A">
        <w:rPr>
          <w:rFonts w:ascii="Times New Roman" w:hAnsi="Times New Roman" w:cs="Times New Roman"/>
        </w:rPr>
        <w:t xml:space="preserve"> and </w:t>
      </w:r>
      <w:r w:rsidR="001D1E07">
        <w:rPr>
          <w:rFonts w:ascii="Times New Roman" w:hAnsi="Times New Roman" w:cs="Times New Roman"/>
        </w:rPr>
        <w:t>study group</w:t>
      </w:r>
      <w:r w:rsidR="00A85784">
        <w:rPr>
          <w:rFonts w:ascii="Times New Roman" w:hAnsi="Times New Roman" w:cs="Times New Roman"/>
        </w:rPr>
        <w:t>, underscores are used to separate that information. When saving components</w:t>
      </w:r>
      <w:r w:rsidR="0008036B">
        <w:rPr>
          <w:rFonts w:ascii="Times New Roman" w:hAnsi="Times New Roman" w:cs="Times New Roman"/>
        </w:rPr>
        <w:t xml:space="preserve"> the strings created in the assignment process must</w:t>
      </w:r>
      <w:r w:rsidR="00BF5C52">
        <w:rPr>
          <w:rFonts w:ascii="Times New Roman" w:hAnsi="Times New Roman" w:cs="Times New Roman"/>
        </w:rPr>
        <w:t xml:space="preserve"> have a length less than or equal to the maximum </w:t>
      </w:r>
      <w:r w:rsidR="00894D39">
        <w:rPr>
          <w:rFonts w:ascii="Times New Roman" w:hAnsi="Times New Roman" w:cs="Times New Roman"/>
        </w:rPr>
        <w:t xml:space="preserve">length that is indicated for that variable. </w:t>
      </w:r>
    </w:p>
    <w:p w14:paraId="2F216B2B" w14:textId="77777777" w:rsidR="00FD1554" w:rsidRDefault="00FD1554" w:rsidP="005B3A04">
      <w:pPr>
        <w:rPr>
          <w:rFonts w:ascii="Times New Roman" w:hAnsi="Times New Roman" w:cs="Times New Roman"/>
        </w:rPr>
      </w:pPr>
    </w:p>
    <w:p w14:paraId="4D6B25F9" w14:textId="77777777" w:rsidR="00FD1554" w:rsidRDefault="00FD1554" w:rsidP="005B3A04">
      <w:pPr>
        <w:rPr>
          <w:rFonts w:ascii="Times New Roman" w:hAnsi="Times New Roman" w:cs="Times New Roman"/>
        </w:rPr>
      </w:pPr>
    </w:p>
    <w:p w14:paraId="2BC9D3AF" w14:textId="67D081E8" w:rsidR="006E14A9" w:rsidRDefault="006E14A9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Plate Validator</w:t>
      </w:r>
    </w:p>
    <w:p w14:paraId="5E3E7F22" w14:textId="34974FF5" w:rsidR="00277B1C" w:rsidRDefault="00A71AF3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validate a plate before completing the upload I-SPI</w:t>
      </w:r>
      <w:r w:rsidR="00AE73ED">
        <w:rPr>
          <w:rFonts w:ascii="Times New Roman" w:hAnsi="Times New Roman" w:cs="Times New Roman"/>
        </w:rPr>
        <w:t>, the file can be validated</w:t>
      </w:r>
      <w:r w:rsidR="004B1484">
        <w:rPr>
          <w:rFonts w:ascii="Times New Roman" w:hAnsi="Times New Roman" w:cs="Times New Roman"/>
        </w:rPr>
        <w:t xml:space="preserve"> using the rules outlined. </w:t>
      </w:r>
      <w:r w:rsidR="00611A78">
        <w:rPr>
          <w:rFonts w:ascii="Times New Roman" w:hAnsi="Times New Roman" w:cs="Times New Roman"/>
        </w:rPr>
        <w:t>The following</w:t>
      </w:r>
      <w:r w:rsidR="00B80130">
        <w:rPr>
          <w:rFonts w:ascii="Times New Roman" w:hAnsi="Times New Roman" w:cs="Times New Roman"/>
        </w:rPr>
        <w:t xml:space="preserve"> is pseudocode for</w:t>
      </w:r>
      <w:r w:rsidR="00242F0C">
        <w:rPr>
          <w:rFonts w:ascii="Times New Roman" w:hAnsi="Times New Roman" w:cs="Times New Roman"/>
        </w:rPr>
        <w:t xml:space="preserve"> the validator.</w:t>
      </w:r>
    </w:p>
    <w:p w14:paraId="3A3C0606" w14:textId="77777777" w:rsidR="0021109D" w:rsidRPr="0021109D" w:rsidRDefault="0021109D" w:rsidP="0021109D">
      <w:pPr>
        <w:rPr>
          <w:rFonts w:ascii="Arial" w:hAnsi="Arial" w:cs="Arial"/>
          <w:b/>
          <w:bCs/>
        </w:rPr>
      </w:pPr>
      <w:r w:rsidRPr="0021109D">
        <w:rPr>
          <w:rFonts w:ascii="Arial" w:hAnsi="Arial" w:cs="Arial"/>
          <w:b/>
          <w:bCs/>
        </w:rPr>
        <w:lastRenderedPageBreak/>
        <w:t>Validation and Error Handling</w:t>
      </w:r>
    </w:p>
    <w:p w14:paraId="2BBFE0C2" w14:textId="77777777" w:rsidR="0021109D" w:rsidRPr="0021109D" w:rsidRDefault="0021109D" w:rsidP="0021109D">
      <w:pPr>
        <w:rPr>
          <w:rFonts w:ascii="Arial" w:hAnsi="Arial" w:cs="Arial"/>
        </w:rPr>
      </w:pPr>
      <w:r w:rsidRPr="0021109D">
        <w:rPr>
          <w:rFonts w:ascii="Arial" w:hAnsi="Arial" w:cs="Arial"/>
        </w:rPr>
        <w:t xml:space="preserve">Pre-Upload Validation Checks </w:t>
      </w:r>
      <w:proofErr w:type="spellStart"/>
      <w:r w:rsidRPr="0021109D">
        <w:rPr>
          <w:rFonts w:ascii="Arial" w:hAnsi="Arial" w:cs="Arial"/>
        </w:rPr>
        <w:t>plate_validator_</w:t>
      </w:r>
      <w:proofErr w:type="gramStart"/>
      <w:r w:rsidRPr="0021109D">
        <w:rPr>
          <w:rFonts w:ascii="Arial" w:hAnsi="Arial" w:cs="Arial"/>
        </w:rPr>
        <w:t>functions.R</w:t>
      </w:r>
      <w:proofErr w:type="spellEnd"/>
      <w:proofErr w:type="gramEnd"/>
    </w:p>
    <w:p w14:paraId="7B1E3E60" w14:textId="77777777" w:rsidR="0021109D" w:rsidRPr="0021109D" w:rsidRDefault="0021109D" w:rsidP="0021109D">
      <w:pPr>
        <w:rPr>
          <w:rFonts w:ascii="Arial" w:hAnsi="Arial" w:cs="Arial"/>
        </w:rPr>
      </w:pPr>
      <w:r w:rsidRPr="0021109D">
        <w:rPr>
          <w:rFonts w:ascii="Arial" w:hAnsi="Arial" w:cs="Arial"/>
        </w:rPr>
        <w:t>The system performs these validations before allowing upload:</w:t>
      </w:r>
    </w:p>
    <w:p w14:paraId="524BE927" w14:textId="77777777" w:rsidR="0021109D" w:rsidRPr="0021109D" w:rsidRDefault="0021109D" w:rsidP="0021109D">
      <w:pPr>
        <w:rPr>
          <w:rFonts w:ascii="Arial" w:hAnsi="Arial" w:cs="Arial"/>
        </w:rPr>
      </w:pPr>
      <w:r w:rsidRPr="0021109D">
        <w:rPr>
          <w:rFonts w:ascii="Arial" w:hAnsi="Arial" w:cs="Arial"/>
        </w:rPr>
        <w:t>Metadata Validation:</w:t>
      </w:r>
    </w:p>
    <w:p w14:paraId="453C55CF" w14:textId="77777777" w:rsidR="0021109D" w:rsidRPr="0021109D" w:rsidRDefault="0021109D" w:rsidP="0021109D">
      <w:pPr>
        <w:numPr>
          <w:ilvl w:val="0"/>
          <w:numId w:val="1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All uploaded files listed in layout's </w:t>
      </w:r>
      <w:proofErr w:type="spellStart"/>
      <w:r w:rsidRPr="0021109D">
        <w:rPr>
          <w:rFonts w:ascii="Arial" w:hAnsi="Arial" w:cs="Arial"/>
        </w:rPr>
        <w:t>plate_id</w:t>
      </w:r>
      <w:proofErr w:type="spellEnd"/>
      <w:r w:rsidRPr="0021109D">
        <w:rPr>
          <w:rFonts w:ascii="Arial" w:hAnsi="Arial" w:cs="Arial"/>
        </w:rPr>
        <w:t xml:space="preserve"> sheet</w:t>
      </w:r>
    </w:p>
    <w:p w14:paraId="36B4BB78" w14:textId="77777777" w:rsidR="0021109D" w:rsidRPr="0021109D" w:rsidRDefault="0021109D" w:rsidP="0021109D">
      <w:pPr>
        <w:numPr>
          <w:ilvl w:val="0"/>
          <w:numId w:val="1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File paths are valid format</w:t>
      </w:r>
    </w:p>
    <w:p w14:paraId="4E88B931" w14:textId="77777777" w:rsidR="0021109D" w:rsidRPr="0021109D" w:rsidRDefault="0021109D" w:rsidP="0021109D">
      <w:pPr>
        <w:numPr>
          <w:ilvl w:val="0"/>
          <w:numId w:val="1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RP1 PMT (Volts) is numeric</w:t>
      </w:r>
    </w:p>
    <w:p w14:paraId="6E357B64" w14:textId="77777777" w:rsidR="0021109D" w:rsidRPr="0021109D" w:rsidRDefault="0021109D" w:rsidP="0021109D">
      <w:pPr>
        <w:numPr>
          <w:ilvl w:val="0"/>
          <w:numId w:val="1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RP1 Target is numeric</w:t>
      </w:r>
    </w:p>
    <w:p w14:paraId="14CBAF6E" w14:textId="77777777" w:rsidR="0021109D" w:rsidRPr="0021109D" w:rsidRDefault="0021109D" w:rsidP="0021109D">
      <w:pPr>
        <w:numPr>
          <w:ilvl w:val="0"/>
          <w:numId w:val="1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Acquisition date </w:t>
      </w:r>
      <w:proofErr w:type="gramStart"/>
      <w:r w:rsidRPr="0021109D">
        <w:rPr>
          <w:rFonts w:ascii="Arial" w:hAnsi="Arial" w:cs="Arial"/>
        </w:rPr>
        <w:t>matches</w:t>
      </w:r>
      <w:proofErr w:type="gramEnd"/>
      <w:r w:rsidRPr="0021109D">
        <w:rPr>
          <w:rFonts w:ascii="Arial" w:hAnsi="Arial" w:cs="Arial"/>
        </w:rPr>
        <w:t xml:space="preserve"> format: DD-MMM-YYYY, HH:MM AM/PM</w:t>
      </w:r>
    </w:p>
    <w:p w14:paraId="6515CB6D" w14:textId="77777777" w:rsidR="0021109D" w:rsidRPr="0021109D" w:rsidRDefault="0021109D" w:rsidP="0021109D">
      <w:pPr>
        <w:rPr>
          <w:rFonts w:ascii="Arial" w:hAnsi="Arial" w:cs="Arial"/>
        </w:rPr>
      </w:pPr>
      <w:r w:rsidRPr="0021109D">
        <w:rPr>
          <w:rFonts w:ascii="Arial" w:hAnsi="Arial" w:cs="Arial"/>
        </w:rPr>
        <w:t>Bead Array Data Validation:</w:t>
      </w:r>
    </w:p>
    <w:p w14:paraId="102A04D8" w14:textId="77777777" w:rsidR="0021109D" w:rsidRPr="0021109D" w:rsidRDefault="0021109D" w:rsidP="0021109D">
      <w:pPr>
        <w:numPr>
          <w:ilvl w:val="0"/>
          <w:numId w:val="2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All antigens in layout exist in plate data</w:t>
      </w:r>
    </w:p>
    <w:p w14:paraId="370889B1" w14:textId="77777777" w:rsidR="0021109D" w:rsidRPr="0021109D" w:rsidRDefault="0021109D" w:rsidP="0021109D">
      <w:pPr>
        <w:numPr>
          <w:ilvl w:val="0"/>
          <w:numId w:val="2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% Agg Beads column present</w:t>
      </w:r>
    </w:p>
    <w:p w14:paraId="5D97201E" w14:textId="77777777" w:rsidR="0021109D" w:rsidRPr="0021109D" w:rsidRDefault="0021109D" w:rsidP="0021109D">
      <w:pPr>
        <w:numPr>
          <w:ilvl w:val="0"/>
          <w:numId w:val="2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Bead counts in format: value (count)</w:t>
      </w:r>
    </w:p>
    <w:p w14:paraId="09B8106B" w14:textId="77777777" w:rsidR="0021109D" w:rsidRPr="0021109D" w:rsidRDefault="0021109D" w:rsidP="0021109D">
      <w:pPr>
        <w:numPr>
          <w:ilvl w:val="0"/>
          <w:numId w:val="2"/>
        </w:numPr>
        <w:rPr>
          <w:rFonts w:ascii="Arial" w:hAnsi="Arial" w:cs="Arial"/>
        </w:rPr>
      </w:pPr>
      <w:r w:rsidRPr="0021109D">
        <w:rPr>
          <w:rFonts w:ascii="Segoe UI Symbol" w:hAnsi="Segoe UI Symbol" w:cs="Segoe UI Symbol"/>
        </w:rPr>
        <w:t>✓</w:t>
      </w:r>
      <w:r w:rsidRPr="0021109D">
        <w:rPr>
          <w:rFonts w:ascii="Arial" w:hAnsi="Arial" w:cs="Arial"/>
        </w:rPr>
        <w:t xml:space="preserve"> Blank descriptions follow format: </w:t>
      </w:r>
      <w:proofErr w:type="spellStart"/>
      <w:r w:rsidRPr="0021109D">
        <w:rPr>
          <w:rFonts w:ascii="Arial" w:hAnsi="Arial" w:cs="Arial"/>
        </w:rPr>
        <w:t>Source_Dilution</w:t>
      </w:r>
      <w:proofErr w:type="spellEnd"/>
    </w:p>
    <w:p w14:paraId="755A9376" w14:textId="77777777" w:rsidR="0021109D" w:rsidRPr="0021109D" w:rsidRDefault="0021109D" w:rsidP="0021109D">
      <w:pPr>
        <w:rPr>
          <w:rFonts w:ascii="Arial" w:hAnsi="Arial" w:cs="Arial"/>
        </w:rPr>
      </w:pPr>
      <w:r w:rsidRPr="0021109D">
        <w:rPr>
          <w:rFonts w:ascii="Arial" w:hAnsi="Arial" w:cs="Arial"/>
        </w:rPr>
        <w:t xml:space="preserve">Common Validation Errors </w:t>
      </w:r>
      <w:proofErr w:type="spellStart"/>
      <w:r w:rsidRPr="0021109D">
        <w:rPr>
          <w:rFonts w:ascii="Arial" w:hAnsi="Arial" w:cs="Arial"/>
        </w:rPr>
        <w:t>plate_validator_</w:t>
      </w:r>
      <w:proofErr w:type="gramStart"/>
      <w:r w:rsidRPr="0021109D">
        <w:rPr>
          <w:rFonts w:ascii="Arial" w:hAnsi="Arial" w:cs="Arial"/>
        </w:rPr>
        <w:t>functions.R</w:t>
      </w:r>
      <w:proofErr w:type="spellEnd"/>
      <w:proofErr w:type="gramEnd"/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3028"/>
        <w:gridCol w:w="3554"/>
      </w:tblGrid>
      <w:tr w:rsidR="0021109D" w:rsidRPr="0021109D" w14:paraId="514F084D" w14:textId="77777777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D817B8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Error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2BF71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Cause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472478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Solution</w:t>
            </w:r>
          </w:p>
        </w:tc>
      </w:tr>
      <w:tr w:rsidR="0021109D" w:rsidRPr="0021109D" w14:paraId="3D33778C" w14:textId="77777777">
        <w:tc>
          <w:tcPr>
            <w:tcW w:w="0" w:type="auto"/>
            <w:vAlign w:val="center"/>
            <w:hideMark/>
          </w:tcPr>
          <w:p w14:paraId="5FFE63C9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"ANTIGEN MISMATCH"</w:t>
            </w:r>
          </w:p>
        </w:tc>
        <w:tc>
          <w:tcPr>
            <w:tcW w:w="0" w:type="auto"/>
            <w:vAlign w:val="center"/>
            <w:hideMark/>
          </w:tcPr>
          <w:p w14:paraId="3D4712DA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Layout antigens don't match plate columns</w:t>
            </w:r>
          </w:p>
        </w:tc>
        <w:tc>
          <w:tcPr>
            <w:tcW w:w="0" w:type="auto"/>
            <w:vAlign w:val="center"/>
            <w:hideMark/>
          </w:tcPr>
          <w:p w14:paraId="6AAB0032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Verify antigen names exactly match column headers</w:t>
            </w:r>
          </w:p>
        </w:tc>
      </w:tr>
      <w:tr w:rsidR="0021109D" w:rsidRPr="0021109D" w14:paraId="3ECF7C9A" w14:textId="77777777">
        <w:tc>
          <w:tcPr>
            <w:tcW w:w="0" w:type="auto"/>
            <w:vAlign w:val="center"/>
            <w:hideMark/>
          </w:tcPr>
          <w:p w14:paraId="7A7E1996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"LAYOUT MISMATCH"</w:t>
            </w:r>
          </w:p>
        </w:tc>
        <w:tc>
          <w:tcPr>
            <w:tcW w:w="0" w:type="auto"/>
            <w:vAlign w:val="center"/>
            <w:hideMark/>
          </w:tcPr>
          <w:p w14:paraId="52A886A1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 xml:space="preserve">Uploaded files not in </w:t>
            </w:r>
            <w:proofErr w:type="spellStart"/>
            <w:r w:rsidRPr="0021109D">
              <w:rPr>
                <w:rFonts w:ascii="Arial" w:hAnsi="Arial" w:cs="Arial"/>
              </w:rPr>
              <w:t>plate_id</w:t>
            </w:r>
            <w:proofErr w:type="spellEnd"/>
            <w:r w:rsidRPr="0021109D">
              <w:rPr>
                <w:rFonts w:ascii="Arial" w:hAnsi="Arial" w:cs="Arial"/>
              </w:rPr>
              <w:t xml:space="preserve"> sheet</w:t>
            </w:r>
          </w:p>
        </w:tc>
        <w:tc>
          <w:tcPr>
            <w:tcW w:w="0" w:type="auto"/>
            <w:vAlign w:val="center"/>
            <w:hideMark/>
          </w:tcPr>
          <w:p w14:paraId="2641A123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 xml:space="preserve">Add missing files to </w:t>
            </w:r>
            <w:proofErr w:type="spellStart"/>
            <w:r w:rsidRPr="0021109D">
              <w:rPr>
                <w:rFonts w:ascii="Arial" w:hAnsi="Arial" w:cs="Arial"/>
              </w:rPr>
              <w:t>plate_id</w:t>
            </w:r>
            <w:proofErr w:type="spellEnd"/>
            <w:r w:rsidRPr="0021109D">
              <w:rPr>
                <w:rFonts w:ascii="Arial" w:hAnsi="Arial" w:cs="Arial"/>
              </w:rPr>
              <w:t xml:space="preserve"> sheet</w:t>
            </w:r>
          </w:p>
        </w:tc>
      </w:tr>
      <w:tr w:rsidR="0021109D" w:rsidRPr="0021109D" w14:paraId="168163C1" w14:textId="77777777">
        <w:tc>
          <w:tcPr>
            <w:tcW w:w="0" w:type="auto"/>
            <w:vAlign w:val="center"/>
            <w:hideMark/>
          </w:tcPr>
          <w:p w14:paraId="38EC0553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"INVALID ACQUISITION DATE"</w:t>
            </w:r>
          </w:p>
        </w:tc>
        <w:tc>
          <w:tcPr>
            <w:tcW w:w="0" w:type="auto"/>
            <w:vAlign w:val="center"/>
            <w:hideMark/>
          </w:tcPr>
          <w:p w14:paraId="519511C6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Wrong date format</w:t>
            </w:r>
          </w:p>
        </w:tc>
        <w:tc>
          <w:tcPr>
            <w:tcW w:w="0" w:type="auto"/>
            <w:vAlign w:val="center"/>
            <w:hideMark/>
          </w:tcPr>
          <w:p w14:paraId="5ED7C3DA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Use format: 01-Oct-2025, 12:12 PM</w:t>
            </w:r>
          </w:p>
        </w:tc>
      </w:tr>
      <w:tr w:rsidR="0021109D" w:rsidRPr="0021109D" w14:paraId="144EB80E" w14:textId="77777777">
        <w:tc>
          <w:tcPr>
            <w:tcW w:w="0" w:type="auto"/>
            <w:vAlign w:val="center"/>
            <w:hideMark/>
          </w:tcPr>
          <w:p w14:paraId="7CDCA99E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"BEAD COUNT FORMAT ERROR"</w:t>
            </w:r>
          </w:p>
        </w:tc>
        <w:tc>
          <w:tcPr>
            <w:tcW w:w="0" w:type="auto"/>
            <w:vAlign w:val="center"/>
            <w:hideMark/>
          </w:tcPr>
          <w:p w14:paraId="38640FAE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Missing or malformed bead counts</w:t>
            </w:r>
          </w:p>
        </w:tc>
        <w:tc>
          <w:tcPr>
            <w:tcW w:w="0" w:type="auto"/>
            <w:vAlign w:val="center"/>
            <w:hideMark/>
          </w:tcPr>
          <w:p w14:paraId="71BA54A8" w14:textId="77777777" w:rsidR="0021109D" w:rsidRPr="0021109D" w:rsidRDefault="0021109D" w:rsidP="0021109D">
            <w:pPr>
              <w:rPr>
                <w:rFonts w:ascii="Arial" w:hAnsi="Arial" w:cs="Arial"/>
              </w:rPr>
            </w:pPr>
            <w:r w:rsidRPr="0021109D">
              <w:rPr>
                <w:rFonts w:ascii="Arial" w:hAnsi="Arial" w:cs="Arial"/>
              </w:rPr>
              <w:t>Ensure format: 123.45 (50)</w:t>
            </w:r>
          </w:p>
        </w:tc>
      </w:tr>
    </w:tbl>
    <w:p w14:paraId="0A85EBF0" w14:textId="64B56CA5" w:rsidR="00B02895" w:rsidRDefault="005D652A" w:rsidP="00277B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15EC42" wp14:editId="338B7F55">
            <wp:extent cx="5943600" cy="1647825"/>
            <wp:effectExtent l="0" t="0" r="0" b="3175"/>
            <wp:docPr id="514555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55191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3731" w14:textId="49A3C4DF" w:rsidR="00F60CAA" w:rsidRDefault="00153D7C" w:rsidP="00277B1C">
      <w:pPr>
        <w:rPr>
          <w:rFonts w:ascii="Times New Roman" w:hAnsi="Times New Roman" w:cs="Times New Roman"/>
          <w:sz w:val="20"/>
          <w:szCs w:val="20"/>
        </w:rPr>
      </w:pPr>
      <w:r w:rsidRPr="00D15602">
        <w:rPr>
          <w:rFonts w:ascii="Times New Roman" w:hAnsi="Times New Roman" w:cs="Times New Roman"/>
          <w:sz w:val="20"/>
          <w:szCs w:val="20"/>
        </w:rPr>
        <w:t xml:space="preserve">Figure 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D15602">
        <w:rPr>
          <w:rFonts w:ascii="Times New Roman" w:hAnsi="Times New Roman" w:cs="Times New Roman"/>
          <w:sz w:val="20"/>
          <w:szCs w:val="20"/>
        </w:rPr>
        <w:t>: An</w:t>
      </w:r>
      <w:r w:rsidR="008F6CD6">
        <w:rPr>
          <w:rFonts w:ascii="Times New Roman" w:hAnsi="Times New Roman" w:cs="Times New Roman"/>
          <w:sz w:val="20"/>
          <w:szCs w:val="20"/>
        </w:rPr>
        <w:t xml:space="preserve"> example of parsed metadata that will not upload to I-SPI. This metadata will not </w:t>
      </w:r>
      <w:proofErr w:type="gramStart"/>
      <w:r w:rsidR="008F6CD6">
        <w:rPr>
          <w:rFonts w:ascii="Times New Roman" w:hAnsi="Times New Roman" w:cs="Times New Roman"/>
          <w:sz w:val="20"/>
          <w:szCs w:val="20"/>
        </w:rPr>
        <w:t>upload</w:t>
      </w:r>
      <w:proofErr w:type="gramEnd"/>
      <w:r w:rsidR="008F6CD6">
        <w:rPr>
          <w:rFonts w:ascii="Times New Roman" w:hAnsi="Times New Roman" w:cs="Times New Roman"/>
          <w:sz w:val="20"/>
          <w:szCs w:val="20"/>
        </w:rPr>
        <w:t xml:space="preserve"> since the sample dilution factor</w:t>
      </w:r>
      <w:r w:rsidR="005B2F3B">
        <w:rPr>
          <w:rFonts w:ascii="Times New Roman" w:hAnsi="Times New Roman" w:cs="Times New Roman"/>
          <w:sz w:val="20"/>
          <w:szCs w:val="20"/>
        </w:rPr>
        <w:t xml:space="preserve"> variable</w:t>
      </w:r>
      <w:r w:rsidR="008F6CD6">
        <w:rPr>
          <w:rFonts w:ascii="Times New Roman" w:hAnsi="Times New Roman" w:cs="Times New Roman"/>
          <w:sz w:val="20"/>
          <w:szCs w:val="20"/>
        </w:rPr>
        <w:t xml:space="preserve"> has a blank value </w:t>
      </w:r>
      <w:r w:rsidR="005B2F3B">
        <w:rPr>
          <w:rFonts w:ascii="Times New Roman" w:hAnsi="Times New Roman" w:cs="Times New Roman"/>
          <w:sz w:val="20"/>
          <w:szCs w:val="20"/>
        </w:rPr>
        <w:t xml:space="preserve">and the plate has a blank value. </w:t>
      </w:r>
      <w:r w:rsidR="00B963D3">
        <w:rPr>
          <w:rFonts w:ascii="Times New Roman" w:hAnsi="Times New Roman" w:cs="Times New Roman"/>
          <w:sz w:val="20"/>
          <w:szCs w:val="20"/>
        </w:rPr>
        <w:t>Blank values are highlighted in red</w:t>
      </w:r>
      <w:r w:rsidR="005D652A">
        <w:rPr>
          <w:rFonts w:ascii="Times New Roman" w:hAnsi="Times New Roman" w:cs="Times New Roman"/>
          <w:sz w:val="20"/>
          <w:szCs w:val="20"/>
        </w:rPr>
        <w:t xml:space="preserve"> with the italicized text “please fill in”</w:t>
      </w:r>
      <w:r w:rsidR="00B963D3">
        <w:rPr>
          <w:rFonts w:ascii="Times New Roman" w:hAnsi="Times New Roman" w:cs="Times New Roman"/>
          <w:sz w:val="20"/>
          <w:szCs w:val="20"/>
        </w:rPr>
        <w:t xml:space="preserve">. </w:t>
      </w:r>
      <w:r w:rsidR="005B2F3B">
        <w:rPr>
          <w:rFonts w:ascii="Times New Roman" w:hAnsi="Times New Roman" w:cs="Times New Roman"/>
          <w:sz w:val="20"/>
          <w:szCs w:val="20"/>
        </w:rPr>
        <w:t xml:space="preserve">The user can either correct this in the raw file </w:t>
      </w:r>
      <w:r w:rsidR="00F60CAA">
        <w:rPr>
          <w:rFonts w:ascii="Times New Roman" w:hAnsi="Times New Roman" w:cs="Times New Roman"/>
          <w:sz w:val="20"/>
          <w:szCs w:val="20"/>
        </w:rPr>
        <w:t>ensuring plate and the number is in lowercase and include a dilution factor in the file name or the easier way is to enter the appropriate plate value and the correct sample dilution factor.</w:t>
      </w:r>
      <w:r w:rsidR="00A96C2F">
        <w:rPr>
          <w:rFonts w:ascii="Times New Roman" w:hAnsi="Times New Roman" w:cs="Times New Roman"/>
          <w:sz w:val="20"/>
          <w:szCs w:val="20"/>
        </w:rPr>
        <w:t xml:space="preserve"> The study accession and experiment </w:t>
      </w:r>
      <w:r w:rsidR="00BA03D2">
        <w:rPr>
          <w:rFonts w:ascii="Times New Roman" w:hAnsi="Times New Roman" w:cs="Times New Roman"/>
          <w:sz w:val="20"/>
          <w:szCs w:val="20"/>
        </w:rPr>
        <w:t>accession is</w:t>
      </w:r>
      <w:r w:rsidR="00A96C2F">
        <w:rPr>
          <w:rFonts w:ascii="Times New Roman" w:hAnsi="Times New Roman" w:cs="Times New Roman"/>
          <w:sz w:val="20"/>
          <w:szCs w:val="20"/>
        </w:rPr>
        <w:t xml:space="preserve"> read in from what the user has selected as the study and experiment from the UI in the application. </w:t>
      </w:r>
    </w:p>
    <w:p w14:paraId="17F9EE2F" w14:textId="72CB3A76" w:rsidR="00B963D3" w:rsidRDefault="003C4266" w:rsidP="00277B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8EB8F9" wp14:editId="2F61164C">
            <wp:extent cx="5943600" cy="1638300"/>
            <wp:effectExtent l="0" t="0" r="0" b="0"/>
            <wp:docPr id="6483364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36416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73FA" w14:textId="2EE86A27" w:rsidR="003F6477" w:rsidRPr="003F6477" w:rsidRDefault="00DC23F8" w:rsidP="00277B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Figure 5: An example of parsed metadata that will upload to I-SPI. </w:t>
      </w:r>
      <w:r w:rsidR="002F629E">
        <w:rPr>
          <w:rFonts w:ascii="Times New Roman" w:hAnsi="Times New Roman" w:cs="Times New Roman"/>
          <w:sz w:val="20"/>
          <w:szCs w:val="20"/>
        </w:rPr>
        <w:t>All</w:t>
      </w:r>
      <w:r>
        <w:rPr>
          <w:rFonts w:ascii="Times New Roman" w:hAnsi="Times New Roman" w:cs="Times New Roman"/>
          <w:sz w:val="20"/>
          <w:szCs w:val="20"/>
        </w:rPr>
        <w:t xml:space="preserve"> values associated with the variables are correctly </w:t>
      </w:r>
      <w:r w:rsidR="004F0389">
        <w:rPr>
          <w:rFonts w:ascii="Times New Roman" w:hAnsi="Times New Roman" w:cs="Times New Roman"/>
          <w:sz w:val="20"/>
          <w:szCs w:val="20"/>
        </w:rPr>
        <w:t>parsed an</w:t>
      </w:r>
      <w:r w:rsidR="00282036">
        <w:rPr>
          <w:rFonts w:ascii="Times New Roman" w:hAnsi="Times New Roman" w:cs="Times New Roman"/>
          <w:sz w:val="20"/>
          <w:szCs w:val="20"/>
        </w:rPr>
        <w:t>d</w:t>
      </w:r>
      <w:r w:rsidR="004F0389">
        <w:rPr>
          <w:rFonts w:ascii="Times New Roman" w:hAnsi="Times New Roman" w:cs="Times New Roman"/>
          <w:sz w:val="20"/>
          <w:szCs w:val="20"/>
        </w:rPr>
        <w:t xml:space="preserve"> filled in. </w:t>
      </w:r>
      <w:r w:rsidR="00F8581F">
        <w:rPr>
          <w:rFonts w:ascii="Times New Roman" w:hAnsi="Times New Roman" w:cs="Times New Roman"/>
          <w:sz w:val="20"/>
          <w:szCs w:val="20"/>
        </w:rPr>
        <w:t>A user can correct editable fields that are not greyed out</w:t>
      </w:r>
      <w:r w:rsidR="006847E0">
        <w:rPr>
          <w:rFonts w:ascii="Times New Roman" w:hAnsi="Times New Roman" w:cs="Times New Roman"/>
          <w:sz w:val="20"/>
          <w:szCs w:val="20"/>
        </w:rPr>
        <w:t xml:space="preserve">, such as the plate and sample dilution factor by typing the desired value into the field before uploading the </w:t>
      </w:r>
      <w:r w:rsidR="003F6477">
        <w:rPr>
          <w:rFonts w:ascii="Times New Roman" w:hAnsi="Times New Roman" w:cs="Times New Roman"/>
          <w:sz w:val="20"/>
          <w:szCs w:val="20"/>
        </w:rPr>
        <w:t>plate metadata.</w:t>
      </w:r>
    </w:p>
    <w:p w14:paraId="5AEF82D6" w14:textId="3EA8335B" w:rsidR="00BF269D" w:rsidRDefault="00C04AA5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Inconsistencies </w:t>
      </w:r>
      <w:r w:rsidR="00713357">
        <w:rPr>
          <w:rFonts w:ascii="Times New Roman" w:hAnsi="Times New Roman" w:cs="Times New Roman"/>
          <w:b/>
          <w:bCs/>
        </w:rPr>
        <w:t>Revealed</w:t>
      </w:r>
      <w:r>
        <w:rPr>
          <w:rFonts w:ascii="Times New Roman" w:hAnsi="Times New Roman" w:cs="Times New Roman"/>
          <w:b/>
          <w:bCs/>
        </w:rPr>
        <w:t xml:space="preserve"> by I-SPI</w:t>
      </w:r>
    </w:p>
    <w:p w14:paraId="55733E8A" w14:textId="0E9E6F76" w:rsidR="0060267F" w:rsidRDefault="00CD1FC2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there are inconsistencies </w:t>
      </w:r>
      <w:r w:rsidR="00E7111E">
        <w:rPr>
          <w:rFonts w:ascii="Times New Roman" w:hAnsi="Times New Roman" w:cs="Times New Roman"/>
        </w:rPr>
        <w:t xml:space="preserve">in the data such as variations in the names of antigens </w:t>
      </w:r>
      <w:r w:rsidR="00FF72D2">
        <w:rPr>
          <w:rFonts w:ascii="Times New Roman" w:hAnsi="Times New Roman" w:cs="Times New Roman"/>
        </w:rPr>
        <w:t xml:space="preserve">and timepoints, </w:t>
      </w:r>
      <w:r w:rsidR="00E7111E">
        <w:rPr>
          <w:rFonts w:ascii="Times New Roman" w:hAnsi="Times New Roman" w:cs="Times New Roman"/>
        </w:rPr>
        <w:t xml:space="preserve">they are revealed and can be seen </w:t>
      </w:r>
      <w:r w:rsidR="00F801DF">
        <w:rPr>
          <w:rFonts w:ascii="Times New Roman" w:hAnsi="Times New Roman" w:cs="Times New Roman"/>
        </w:rPr>
        <w:t xml:space="preserve">places including </w:t>
      </w:r>
      <w:r w:rsidR="00E7111E">
        <w:rPr>
          <w:rFonts w:ascii="Times New Roman" w:hAnsi="Times New Roman" w:cs="Times New Roman"/>
        </w:rPr>
        <w:t xml:space="preserve">study-level overview figures. </w:t>
      </w:r>
      <w:r w:rsidR="00F413A5">
        <w:rPr>
          <w:rFonts w:ascii="Times New Roman" w:hAnsi="Times New Roman" w:cs="Times New Roman"/>
        </w:rPr>
        <w:t xml:space="preserve">When antigens have </w:t>
      </w:r>
      <w:r w:rsidR="001E3EDF">
        <w:rPr>
          <w:rFonts w:ascii="Times New Roman" w:hAnsi="Times New Roman" w:cs="Times New Roman"/>
        </w:rPr>
        <w:t xml:space="preserve">slightly different names including underscores or </w:t>
      </w:r>
      <w:r w:rsidR="005923A0">
        <w:rPr>
          <w:rFonts w:ascii="Times New Roman" w:hAnsi="Times New Roman" w:cs="Times New Roman"/>
        </w:rPr>
        <w:t xml:space="preserve">a variant number from another, they are treated as different </w:t>
      </w:r>
      <w:r w:rsidR="005B1186">
        <w:rPr>
          <w:rFonts w:ascii="Times New Roman" w:hAnsi="Times New Roman" w:cs="Times New Roman"/>
        </w:rPr>
        <w:t xml:space="preserve">though the intention may be that the antigens are the same. </w:t>
      </w:r>
      <w:r w:rsidR="00FF72D2">
        <w:rPr>
          <w:rFonts w:ascii="Times New Roman" w:hAnsi="Times New Roman" w:cs="Times New Roman"/>
        </w:rPr>
        <w:t xml:space="preserve">The same concept is </w:t>
      </w:r>
      <w:r w:rsidR="007E22CA">
        <w:rPr>
          <w:rFonts w:ascii="Times New Roman" w:hAnsi="Times New Roman" w:cs="Times New Roman"/>
        </w:rPr>
        <w:t xml:space="preserve">applicable for timepoints. </w:t>
      </w:r>
    </w:p>
    <w:p w14:paraId="3BF0982A" w14:textId="3159D852" w:rsidR="00855DBB" w:rsidRDefault="00855DBB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Discussion</w:t>
      </w:r>
    </w:p>
    <w:p w14:paraId="025FCD69" w14:textId="023B56AB" w:rsidR="00484535" w:rsidRDefault="00A14C02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document </w:t>
      </w:r>
      <w:r w:rsidR="00425185">
        <w:rPr>
          <w:rFonts w:ascii="Times New Roman" w:hAnsi="Times New Roman" w:cs="Times New Roman"/>
        </w:rPr>
        <w:t xml:space="preserve">serves as a companion to the Interactive Serology Plate Inspector and </w:t>
      </w:r>
      <w:r>
        <w:rPr>
          <w:rFonts w:ascii="Times New Roman" w:hAnsi="Times New Roman" w:cs="Times New Roman"/>
        </w:rPr>
        <w:t xml:space="preserve">outlines the importance </w:t>
      </w:r>
      <w:r w:rsidR="0093688A">
        <w:rPr>
          <w:rFonts w:ascii="Times New Roman" w:hAnsi="Times New Roman" w:cs="Times New Roman"/>
        </w:rPr>
        <w:t xml:space="preserve">of careful preparation and loading raw assay data from </w:t>
      </w:r>
      <w:r w:rsidR="00E6175F">
        <w:rPr>
          <w:rFonts w:ascii="Times New Roman" w:hAnsi="Times New Roman" w:cs="Times New Roman"/>
        </w:rPr>
        <w:t xml:space="preserve">multiplex immunoassays into I-SPI and provides guidance so when uploaded data is stored in a consistent </w:t>
      </w:r>
      <w:r w:rsidR="00A06D27">
        <w:rPr>
          <w:rFonts w:ascii="Times New Roman" w:hAnsi="Times New Roman" w:cs="Times New Roman"/>
        </w:rPr>
        <w:t xml:space="preserve">way following the practice of </w:t>
      </w:r>
      <w:r w:rsidR="00112875">
        <w:rPr>
          <w:rFonts w:ascii="Times New Roman" w:hAnsi="Times New Roman" w:cs="Times New Roman"/>
        </w:rPr>
        <w:t xml:space="preserve">tidy data. </w:t>
      </w:r>
    </w:p>
    <w:p w14:paraId="62F79AED" w14:textId="77777777" w:rsidR="00FD1554" w:rsidRDefault="00FD1554" w:rsidP="005B3A04">
      <w:pPr>
        <w:rPr>
          <w:rFonts w:ascii="Times New Roman" w:hAnsi="Times New Roman" w:cs="Times New Roman"/>
        </w:rPr>
      </w:pPr>
    </w:p>
    <w:p w14:paraId="64EC59D7" w14:textId="0E2B32E3" w:rsidR="00112875" w:rsidRDefault="00112875" w:rsidP="005B3A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3D8EFC0F" w14:textId="6C036220" w:rsidR="00112875" w:rsidRPr="00484535" w:rsidRDefault="00484535" w:rsidP="0048453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8453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Wickham, </w:t>
      </w:r>
      <w:proofErr w:type="gramStart"/>
      <w:r w:rsidRPr="00484535">
        <w:rPr>
          <w:rFonts w:ascii="Times New Roman" w:hAnsi="Times New Roman" w:cs="Times New Roman"/>
          <w:color w:val="000000" w:themeColor="text1"/>
          <w:shd w:val="clear" w:color="auto" w:fill="FFFFFF"/>
        </w:rPr>
        <w:t>H. .</w:t>
      </w:r>
      <w:proofErr w:type="gramEnd"/>
      <w:r w:rsidRPr="00484535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(2014). Tidy Data. </w:t>
      </w:r>
      <w:r w:rsidRPr="00484535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Journal of Statistical Software</w:t>
      </w:r>
      <w:r w:rsidRPr="00484535">
        <w:rPr>
          <w:rFonts w:ascii="Times New Roman" w:hAnsi="Times New Roman" w:cs="Times New Roman"/>
          <w:color w:val="000000" w:themeColor="text1"/>
          <w:shd w:val="clear" w:color="auto" w:fill="FFFFFF"/>
        </w:rPr>
        <w:t>, </w:t>
      </w:r>
      <w:r w:rsidRPr="00484535">
        <w:rPr>
          <w:rFonts w:ascii="Times New Roman" w:hAnsi="Times New Roman" w:cs="Times New Roman"/>
          <w:i/>
          <w:iCs/>
          <w:color w:val="000000" w:themeColor="text1"/>
          <w:shd w:val="clear" w:color="auto" w:fill="FFFFFF"/>
        </w:rPr>
        <w:t>59</w:t>
      </w:r>
      <w:r w:rsidRPr="00484535">
        <w:rPr>
          <w:rFonts w:ascii="Times New Roman" w:hAnsi="Times New Roman" w:cs="Times New Roman"/>
          <w:color w:val="000000" w:themeColor="text1"/>
          <w:shd w:val="clear" w:color="auto" w:fill="FFFFFF"/>
        </w:rPr>
        <w:t>(10), 1–23.  https://doi.org/10.18637/jss.v059.i10</w:t>
      </w:r>
    </w:p>
    <w:p w14:paraId="45645B4F" w14:textId="77777777" w:rsidR="00197E35" w:rsidRPr="009628A1" w:rsidRDefault="00197E35" w:rsidP="005B3A04">
      <w:pPr>
        <w:rPr>
          <w:rFonts w:ascii="Times New Roman" w:hAnsi="Times New Roman" w:cs="Times New Roman"/>
        </w:rPr>
      </w:pPr>
    </w:p>
    <w:sectPr w:rsidR="00197E35" w:rsidRPr="009628A1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olina.argondizo.correia@ulb.be" w:date="2025-10-01T11:47:00Z" w:initials="ca">
    <w:p w14:paraId="7710CB6F" w14:textId="1D8136B1" w:rsidR="00BF0E0B" w:rsidRDefault="00BF0E0B">
      <w:r>
        <w:annotationRef/>
      </w:r>
      <w:r w:rsidRPr="717D47F2">
        <w:t>I believe it could be useful to enter here an example of good and bad descriptors, just to further emphasize this info</w:t>
      </w:r>
    </w:p>
  </w:comment>
  <w:comment w:id="1" w:author="Seamus Owen Stein" w:date="2025-10-01T09:51:00Z" w:initials="SOS">
    <w:p w14:paraId="3D914A90" w14:textId="77777777" w:rsidR="00E542E3" w:rsidRDefault="00E542E3" w:rsidP="00E542E3">
      <w:r>
        <w:rPr>
          <w:rStyle w:val="CommentReference"/>
        </w:rPr>
        <w:annotationRef/>
      </w:r>
      <w:r>
        <w:rPr>
          <w:sz w:val="20"/>
          <w:szCs w:val="20"/>
        </w:rPr>
        <w:t>Do the 2 paragraphs below make sense?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10CB6F" w15:done="0"/>
  <w15:commentEx w15:paraId="3D914A90" w15:paraIdParent="7710CB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F24F63C" w16cex:dateUtc="2025-10-01T09:47:00Z"/>
  <w16cex:commentExtensible w16cex:durableId="2788F0CD" w16cex:dateUtc="2025-10-01T13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10CB6F" w16cid:durableId="7F24F63C"/>
  <w16cid:commentId w16cid:paraId="3D914A90" w16cid:durableId="2788F0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80FD" w14:textId="77777777" w:rsidR="00D531D4" w:rsidRDefault="00D531D4" w:rsidP="00CA0C16">
      <w:pPr>
        <w:spacing w:after="0" w:line="240" w:lineRule="auto"/>
      </w:pPr>
      <w:r>
        <w:separator/>
      </w:r>
    </w:p>
  </w:endnote>
  <w:endnote w:type="continuationSeparator" w:id="0">
    <w:p w14:paraId="76E32899" w14:textId="77777777" w:rsidR="00D531D4" w:rsidRDefault="00D531D4" w:rsidP="00CA0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79991984"/>
      <w:docPartObj>
        <w:docPartGallery w:val="Page Numbers (Bottom of Page)"/>
        <w:docPartUnique/>
      </w:docPartObj>
    </w:sdtPr>
    <w:sdtContent>
      <w:p w14:paraId="39EC9DC3" w14:textId="04A0C156" w:rsidR="00CA0C16" w:rsidRDefault="00CA0C16" w:rsidP="00C37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5D0097" w14:textId="77777777" w:rsidR="00CA0C16" w:rsidRDefault="00CA0C16" w:rsidP="00CA0C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073856"/>
      <w:docPartObj>
        <w:docPartGallery w:val="Page Numbers (Bottom of Page)"/>
        <w:docPartUnique/>
      </w:docPartObj>
    </w:sdtPr>
    <w:sdtContent>
      <w:p w14:paraId="22F00C2D" w14:textId="08F9C5C7" w:rsidR="00CA0C16" w:rsidRDefault="00CA0C16" w:rsidP="00C37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6B2ED2" w14:textId="77777777" w:rsidR="00CA0C16" w:rsidRDefault="00CA0C16" w:rsidP="00CA0C1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F9DE" w14:textId="77777777" w:rsidR="00D531D4" w:rsidRDefault="00D531D4" w:rsidP="00CA0C16">
      <w:pPr>
        <w:spacing w:after="0" w:line="240" w:lineRule="auto"/>
      </w:pPr>
      <w:r>
        <w:separator/>
      </w:r>
    </w:p>
  </w:footnote>
  <w:footnote w:type="continuationSeparator" w:id="0">
    <w:p w14:paraId="41C376AB" w14:textId="77777777" w:rsidR="00D531D4" w:rsidRDefault="00D531D4" w:rsidP="00CA0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1C2"/>
    <w:multiLevelType w:val="multilevel"/>
    <w:tmpl w:val="F25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54868"/>
    <w:multiLevelType w:val="multilevel"/>
    <w:tmpl w:val="FDA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29996">
    <w:abstractNumId w:val="1"/>
  </w:num>
  <w:num w:numId="2" w16cid:durableId="7258842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olina.argondizo.correia@ulb.be">
    <w15:presenceInfo w15:providerId="AD" w15:userId="S::urn:spo:guest#carolina.argondizo.correia@ulb.be::"/>
  </w15:person>
  <w15:person w15:author="Seamus Owen Stein">
    <w15:presenceInfo w15:providerId="AD" w15:userId="S::f006yd8@dartmouth.edu::4ab01cbc-78aa-464c-82bd-250fad3032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E"/>
    <w:rsid w:val="00001B97"/>
    <w:rsid w:val="0001002D"/>
    <w:rsid w:val="000119D7"/>
    <w:rsid w:val="00014E9D"/>
    <w:rsid w:val="0001529C"/>
    <w:rsid w:val="0001790C"/>
    <w:rsid w:val="00026C4C"/>
    <w:rsid w:val="00030DF2"/>
    <w:rsid w:val="00032F55"/>
    <w:rsid w:val="00034814"/>
    <w:rsid w:val="00044213"/>
    <w:rsid w:val="00050B95"/>
    <w:rsid w:val="0005576F"/>
    <w:rsid w:val="00055ABC"/>
    <w:rsid w:val="00062F32"/>
    <w:rsid w:val="0007126B"/>
    <w:rsid w:val="0007645C"/>
    <w:rsid w:val="00076606"/>
    <w:rsid w:val="0008036B"/>
    <w:rsid w:val="000858C8"/>
    <w:rsid w:val="0008742D"/>
    <w:rsid w:val="0009155E"/>
    <w:rsid w:val="00092F29"/>
    <w:rsid w:val="00093A72"/>
    <w:rsid w:val="000A14B5"/>
    <w:rsid w:val="000A766F"/>
    <w:rsid w:val="000B1C58"/>
    <w:rsid w:val="000B215C"/>
    <w:rsid w:val="000C27EE"/>
    <w:rsid w:val="000C534B"/>
    <w:rsid w:val="000D258D"/>
    <w:rsid w:val="000D393A"/>
    <w:rsid w:val="000D4F95"/>
    <w:rsid w:val="000D658A"/>
    <w:rsid w:val="000E57AD"/>
    <w:rsid w:val="00106003"/>
    <w:rsid w:val="00110AC3"/>
    <w:rsid w:val="00112875"/>
    <w:rsid w:val="0011289A"/>
    <w:rsid w:val="001254CB"/>
    <w:rsid w:val="00127FE9"/>
    <w:rsid w:val="00131913"/>
    <w:rsid w:val="0013489C"/>
    <w:rsid w:val="00144EB8"/>
    <w:rsid w:val="00147EEF"/>
    <w:rsid w:val="001536B1"/>
    <w:rsid w:val="00153D7C"/>
    <w:rsid w:val="001552CF"/>
    <w:rsid w:val="00157463"/>
    <w:rsid w:val="00157645"/>
    <w:rsid w:val="00157D48"/>
    <w:rsid w:val="0016519D"/>
    <w:rsid w:val="00173386"/>
    <w:rsid w:val="001820C3"/>
    <w:rsid w:val="00193DC1"/>
    <w:rsid w:val="00196A11"/>
    <w:rsid w:val="00197E35"/>
    <w:rsid w:val="001A758A"/>
    <w:rsid w:val="001B04CD"/>
    <w:rsid w:val="001C09B0"/>
    <w:rsid w:val="001C7585"/>
    <w:rsid w:val="001D1E07"/>
    <w:rsid w:val="001D2E10"/>
    <w:rsid w:val="001D2E5B"/>
    <w:rsid w:val="001D4A7F"/>
    <w:rsid w:val="001E34A9"/>
    <w:rsid w:val="001E3EDF"/>
    <w:rsid w:val="001F5E6A"/>
    <w:rsid w:val="002056D6"/>
    <w:rsid w:val="0021109D"/>
    <w:rsid w:val="002151E8"/>
    <w:rsid w:val="00217697"/>
    <w:rsid w:val="00220655"/>
    <w:rsid w:val="00222D44"/>
    <w:rsid w:val="00227DB1"/>
    <w:rsid w:val="00231BE6"/>
    <w:rsid w:val="002352BD"/>
    <w:rsid w:val="00236C97"/>
    <w:rsid w:val="00242F0C"/>
    <w:rsid w:val="002562DC"/>
    <w:rsid w:val="0026106F"/>
    <w:rsid w:val="0026514B"/>
    <w:rsid w:val="00273FFE"/>
    <w:rsid w:val="00275895"/>
    <w:rsid w:val="00276D69"/>
    <w:rsid w:val="00277109"/>
    <w:rsid w:val="00277B1C"/>
    <w:rsid w:val="00282036"/>
    <w:rsid w:val="0028403A"/>
    <w:rsid w:val="00285248"/>
    <w:rsid w:val="002866A5"/>
    <w:rsid w:val="002A4DD5"/>
    <w:rsid w:val="002A55E3"/>
    <w:rsid w:val="002A7A00"/>
    <w:rsid w:val="002B5FA7"/>
    <w:rsid w:val="002B639D"/>
    <w:rsid w:val="002C025C"/>
    <w:rsid w:val="002C2312"/>
    <w:rsid w:val="002C62F2"/>
    <w:rsid w:val="002D1451"/>
    <w:rsid w:val="002D3DD5"/>
    <w:rsid w:val="002D402A"/>
    <w:rsid w:val="002E2A5E"/>
    <w:rsid w:val="002E5ECD"/>
    <w:rsid w:val="002F2EFB"/>
    <w:rsid w:val="002F3EAF"/>
    <w:rsid w:val="002F629E"/>
    <w:rsid w:val="003139AE"/>
    <w:rsid w:val="003159C4"/>
    <w:rsid w:val="00317E2E"/>
    <w:rsid w:val="00322D0C"/>
    <w:rsid w:val="003269FD"/>
    <w:rsid w:val="00342000"/>
    <w:rsid w:val="003421AD"/>
    <w:rsid w:val="00342471"/>
    <w:rsid w:val="00345AEE"/>
    <w:rsid w:val="003518E6"/>
    <w:rsid w:val="00372144"/>
    <w:rsid w:val="00374E73"/>
    <w:rsid w:val="00384D51"/>
    <w:rsid w:val="00390ED3"/>
    <w:rsid w:val="00395F10"/>
    <w:rsid w:val="003A2BC1"/>
    <w:rsid w:val="003A2E9F"/>
    <w:rsid w:val="003B27FE"/>
    <w:rsid w:val="003B543E"/>
    <w:rsid w:val="003C0764"/>
    <w:rsid w:val="003C4066"/>
    <w:rsid w:val="003C4266"/>
    <w:rsid w:val="003C7276"/>
    <w:rsid w:val="003D1041"/>
    <w:rsid w:val="003D6B4D"/>
    <w:rsid w:val="003E1807"/>
    <w:rsid w:val="003F2EAD"/>
    <w:rsid w:val="003F5504"/>
    <w:rsid w:val="003F6477"/>
    <w:rsid w:val="004164AD"/>
    <w:rsid w:val="00425185"/>
    <w:rsid w:val="0043127E"/>
    <w:rsid w:val="004434C7"/>
    <w:rsid w:val="00445828"/>
    <w:rsid w:val="00450044"/>
    <w:rsid w:val="004550D9"/>
    <w:rsid w:val="00463C89"/>
    <w:rsid w:val="004674B4"/>
    <w:rsid w:val="00477D4F"/>
    <w:rsid w:val="00484535"/>
    <w:rsid w:val="004850A7"/>
    <w:rsid w:val="00486477"/>
    <w:rsid w:val="004864F4"/>
    <w:rsid w:val="00493F7A"/>
    <w:rsid w:val="00497DF1"/>
    <w:rsid w:val="004A4574"/>
    <w:rsid w:val="004A53C5"/>
    <w:rsid w:val="004B0C9D"/>
    <w:rsid w:val="004B1484"/>
    <w:rsid w:val="004B4173"/>
    <w:rsid w:val="004B62E0"/>
    <w:rsid w:val="004C00D9"/>
    <w:rsid w:val="004C0A2C"/>
    <w:rsid w:val="004C1A49"/>
    <w:rsid w:val="004C48E9"/>
    <w:rsid w:val="004D0D1E"/>
    <w:rsid w:val="004D24F4"/>
    <w:rsid w:val="004D3BCD"/>
    <w:rsid w:val="004D6D39"/>
    <w:rsid w:val="004E0C0B"/>
    <w:rsid w:val="004E2A92"/>
    <w:rsid w:val="004E3722"/>
    <w:rsid w:val="004E4511"/>
    <w:rsid w:val="004E6A4C"/>
    <w:rsid w:val="004F0389"/>
    <w:rsid w:val="004F516F"/>
    <w:rsid w:val="0050018C"/>
    <w:rsid w:val="005003BD"/>
    <w:rsid w:val="00502857"/>
    <w:rsid w:val="00502FA9"/>
    <w:rsid w:val="0050489B"/>
    <w:rsid w:val="00510C2E"/>
    <w:rsid w:val="0053258E"/>
    <w:rsid w:val="00533B32"/>
    <w:rsid w:val="00535FFD"/>
    <w:rsid w:val="0054628C"/>
    <w:rsid w:val="00546F3D"/>
    <w:rsid w:val="00552C6B"/>
    <w:rsid w:val="00555F3F"/>
    <w:rsid w:val="0055775E"/>
    <w:rsid w:val="00562046"/>
    <w:rsid w:val="00564F5B"/>
    <w:rsid w:val="005756BB"/>
    <w:rsid w:val="005846AB"/>
    <w:rsid w:val="005861B9"/>
    <w:rsid w:val="00586468"/>
    <w:rsid w:val="005923A0"/>
    <w:rsid w:val="005A0A76"/>
    <w:rsid w:val="005B1186"/>
    <w:rsid w:val="005B2F3B"/>
    <w:rsid w:val="005B3A04"/>
    <w:rsid w:val="005B59F8"/>
    <w:rsid w:val="005C2814"/>
    <w:rsid w:val="005C641E"/>
    <w:rsid w:val="005D29A6"/>
    <w:rsid w:val="005D387E"/>
    <w:rsid w:val="005D652A"/>
    <w:rsid w:val="005E085B"/>
    <w:rsid w:val="005E1D13"/>
    <w:rsid w:val="005E5502"/>
    <w:rsid w:val="005E6115"/>
    <w:rsid w:val="005F1802"/>
    <w:rsid w:val="005F67D6"/>
    <w:rsid w:val="006002CD"/>
    <w:rsid w:val="0060098E"/>
    <w:rsid w:val="0060267F"/>
    <w:rsid w:val="006043E2"/>
    <w:rsid w:val="00611A78"/>
    <w:rsid w:val="006120B2"/>
    <w:rsid w:val="006231E2"/>
    <w:rsid w:val="006252D0"/>
    <w:rsid w:val="0062611A"/>
    <w:rsid w:val="00630B97"/>
    <w:rsid w:val="006324B1"/>
    <w:rsid w:val="006329B6"/>
    <w:rsid w:val="00646FC9"/>
    <w:rsid w:val="006576E2"/>
    <w:rsid w:val="0066410F"/>
    <w:rsid w:val="00664CDE"/>
    <w:rsid w:val="00665CC0"/>
    <w:rsid w:val="00673835"/>
    <w:rsid w:val="006778DA"/>
    <w:rsid w:val="00681763"/>
    <w:rsid w:val="00682551"/>
    <w:rsid w:val="00683A9B"/>
    <w:rsid w:val="006847E0"/>
    <w:rsid w:val="006932BF"/>
    <w:rsid w:val="0069383B"/>
    <w:rsid w:val="006A3658"/>
    <w:rsid w:val="006A5841"/>
    <w:rsid w:val="006B5D04"/>
    <w:rsid w:val="006C57C6"/>
    <w:rsid w:val="006D40C6"/>
    <w:rsid w:val="006E14A9"/>
    <w:rsid w:val="006E41C9"/>
    <w:rsid w:val="006F7CA5"/>
    <w:rsid w:val="00701D12"/>
    <w:rsid w:val="0070326A"/>
    <w:rsid w:val="00704020"/>
    <w:rsid w:val="007074D2"/>
    <w:rsid w:val="00713357"/>
    <w:rsid w:val="0072492A"/>
    <w:rsid w:val="00734C7F"/>
    <w:rsid w:val="0074256D"/>
    <w:rsid w:val="007531EB"/>
    <w:rsid w:val="00760A15"/>
    <w:rsid w:val="0076162C"/>
    <w:rsid w:val="00767D41"/>
    <w:rsid w:val="007712FC"/>
    <w:rsid w:val="007809EB"/>
    <w:rsid w:val="00781B84"/>
    <w:rsid w:val="007A23AE"/>
    <w:rsid w:val="007A260B"/>
    <w:rsid w:val="007B3665"/>
    <w:rsid w:val="007B4207"/>
    <w:rsid w:val="007C157C"/>
    <w:rsid w:val="007C1845"/>
    <w:rsid w:val="007C1DD9"/>
    <w:rsid w:val="007C2C05"/>
    <w:rsid w:val="007D09E1"/>
    <w:rsid w:val="007D0D39"/>
    <w:rsid w:val="007D32D5"/>
    <w:rsid w:val="007D348C"/>
    <w:rsid w:val="007E195C"/>
    <w:rsid w:val="007E22CA"/>
    <w:rsid w:val="007E6A4E"/>
    <w:rsid w:val="007E7D9D"/>
    <w:rsid w:val="007F5180"/>
    <w:rsid w:val="00800836"/>
    <w:rsid w:val="008044EE"/>
    <w:rsid w:val="00806E32"/>
    <w:rsid w:val="00814DD6"/>
    <w:rsid w:val="00817BCB"/>
    <w:rsid w:val="0083648A"/>
    <w:rsid w:val="008518EC"/>
    <w:rsid w:val="00852799"/>
    <w:rsid w:val="00855DBB"/>
    <w:rsid w:val="00855FF8"/>
    <w:rsid w:val="00857DCC"/>
    <w:rsid w:val="00857F11"/>
    <w:rsid w:val="00865F2A"/>
    <w:rsid w:val="00873012"/>
    <w:rsid w:val="0088093F"/>
    <w:rsid w:val="00880B91"/>
    <w:rsid w:val="0089338F"/>
    <w:rsid w:val="008944C1"/>
    <w:rsid w:val="00894D39"/>
    <w:rsid w:val="00896D36"/>
    <w:rsid w:val="00897448"/>
    <w:rsid w:val="008B12F3"/>
    <w:rsid w:val="008B27EC"/>
    <w:rsid w:val="008B34B5"/>
    <w:rsid w:val="008B7A8E"/>
    <w:rsid w:val="008C4DCA"/>
    <w:rsid w:val="008C6601"/>
    <w:rsid w:val="008C7CFE"/>
    <w:rsid w:val="008D0F04"/>
    <w:rsid w:val="008D3395"/>
    <w:rsid w:val="008D394A"/>
    <w:rsid w:val="008D4BEF"/>
    <w:rsid w:val="008E0F23"/>
    <w:rsid w:val="008E3716"/>
    <w:rsid w:val="008E3D74"/>
    <w:rsid w:val="008F0C84"/>
    <w:rsid w:val="008F11D7"/>
    <w:rsid w:val="008F6CD6"/>
    <w:rsid w:val="00901FBC"/>
    <w:rsid w:val="00907317"/>
    <w:rsid w:val="00910FCA"/>
    <w:rsid w:val="009131FB"/>
    <w:rsid w:val="00913AD9"/>
    <w:rsid w:val="00915607"/>
    <w:rsid w:val="00924E4B"/>
    <w:rsid w:val="009277F5"/>
    <w:rsid w:val="009308E9"/>
    <w:rsid w:val="00931C30"/>
    <w:rsid w:val="0093688A"/>
    <w:rsid w:val="00936953"/>
    <w:rsid w:val="0095504A"/>
    <w:rsid w:val="00960B18"/>
    <w:rsid w:val="009628A1"/>
    <w:rsid w:val="00966F9B"/>
    <w:rsid w:val="00967CB9"/>
    <w:rsid w:val="00976247"/>
    <w:rsid w:val="00977724"/>
    <w:rsid w:val="0098114F"/>
    <w:rsid w:val="00981DD2"/>
    <w:rsid w:val="009830F5"/>
    <w:rsid w:val="00990C27"/>
    <w:rsid w:val="0099521A"/>
    <w:rsid w:val="009A7DA4"/>
    <w:rsid w:val="009B2FF0"/>
    <w:rsid w:val="009B7CEC"/>
    <w:rsid w:val="009D3336"/>
    <w:rsid w:val="009D35E2"/>
    <w:rsid w:val="009E2DC3"/>
    <w:rsid w:val="009E4195"/>
    <w:rsid w:val="009E4F24"/>
    <w:rsid w:val="00A0521F"/>
    <w:rsid w:val="00A05307"/>
    <w:rsid w:val="00A06D27"/>
    <w:rsid w:val="00A118E5"/>
    <w:rsid w:val="00A14487"/>
    <w:rsid w:val="00A14C02"/>
    <w:rsid w:val="00A25006"/>
    <w:rsid w:val="00A25AEC"/>
    <w:rsid w:val="00A279E6"/>
    <w:rsid w:val="00A3487E"/>
    <w:rsid w:val="00A35C6D"/>
    <w:rsid w:val="00A35EBB"/>
    <w:rsid w:val="00A41298"/>
    <w:rsid w:val="00A51408"/>
    <w:rsid w:val="00A53666"/>
    <w:rsid w:val="00A70535"/>
    <w:rsid w:val="00A71AF3"/>
    <w:rsid w:val="00A72594"/>
    <w:rsid w:val="00A74535"/>
    <w:rsid w:val="00A77A90"/>
    <w:rsid w:val="00A77ACA"/>
    <w:rsid w:val="00A8185C"/>
    <w:rsid w:val="00A82D21"/>
    <w:rsid w:val="00A85784"/>
    <w:rsid w:val="00A90904"/>
    <w:rsid w:val="00A91677"/>
    <w:rsid w:val="00A94DD5"/>
    <w:rsid w:val="00A96C2F"/>
    <w:rsid w:val="00A97021"/>
    <w:rsid w:val="00AA0BFD"/>
    <w:rsid w:val="00AA12A9"/>
    <w:rsid w:val="00AA1DE8"/>
    <w:rsid w:val="00AB22A4"/>
    <w:rsid w:val="00AB5F53"/>
    <w:rsid w:val="00AD559B"/>
    <w:rsid w:val="00AD69EF"/>
    <w:rsid w:val="00AE0E6A"/>
    <w:rsid w:val="00AE2B14"/>
    <w:rsid w:val="00AE35A0"/>
    <w:rsid w:val="00AE57A5"/>
    <w:rsid w:val="00AE73ED"/>
    <w:rsid w:val="00AF21B8"/>
    <w:rsid w:val="00AF6EB8"/>
    <w:rsid w:val="00B02895"/>
    <w:rsid w:val="00B05A9A"/>
    <w:rsid w:val="00B1022F"/>
    <w:rsid w:val="00B3077A"/>
    <w:rsid w:val="00B3133B"/>
    <w:rsid w:val="00B319DA"/>
    <w:rsid w:val="00B31C4A"/>
    <w:rsid w:val="00B34307"/>
    <w:rsid w:val="00B35F98"/>
    <w:rsid w:val="00B37816"/>
    <w:rsid w:val="00B412C8"/>
    <w:rsid w:val="00B42B68"/>
    <w:rsid w:val="00B451D8"/>
    <w:rsid w:val="00B467E0"/>
    <w:rsid w:val="00B50C37"/>
    <w:rsid w:val="00B51A93"/>
    <w:rsid w:val="00B55FA0"/>
    <w:rsid w:val="00B61A59"/>
    <w:rsid w:val="00B652E9"/>
    <w:rsid w:val="00B66496"/>
    <w:rsid w:val="00B71F20"/>
    <w:rsid w:val="00B72F11"/>
    <w:rsid w:val="00B7451F"/>
    <w:rsid w:val="00B7674E"/>
    <w:rsid w:val="00B77ADD"/>
    <w:rsid w:val="00B80130"/>
    <w:rsid w:val="00B963D3"/>
    <w:rsid w:val="00BA03D2"/>
    <w:rsid w:val="00BA316B"/>
    <w:rsid w:val="00BB06AE"/>
    <w:rsid w:val="00BC0BAE"/>
    <w:rsid w:val="00BC1CA0"/>
    <w:rsid w:val="00BC4A97"/>
    <w:rsid w:val="00BC63E9"/>
    <w:rsid w:val="00BD10C1"/>
    <w:rsid w:val="00BE00A4"/>
    <w:rsid w:val="00BE36A0"/>
    <w:rsid w:val="00BF0B25"/>
    <w:rsid w:val="00BF0E0B"/>
    <w:rsid w:val="00BF269D"/>
    <w:rsid w:val="00BF5C52"/>
    <w:rsid w:val="00C04AA5"/>
    <w:rsid w:val="00C0700F"/>
    <w:rsid w:val="00C12707"/>
    <w:rsid w:val="00C141C3"/>
    <w:rsid w:val="00C22D3E"/>
    <w:rsid w:val="00C23445"/>
    <w:rsid w:val="00C23A07"/>
    <w:rsid w:val="00C264B7"/>
    <w:rsid w:val="00C271B5"/>
    <w:rsid w:val="00C312A9"/>
    <w:rsid w:val="00C60F8A"/>
    <w:rsid w:val="00C62A4E"/>
    <w:rsid w:val="00C656FB"/>
    <w:rsid w:val="00C70A60"/>
    <w:rsid w:val="00C71302"/>
    <w:rsid w:val="00C713A1"/>
    <w:rsid w:val="00C7354A"/>
    <w:rsid w:val="00C73D26"/>
    <w:rsid w:val="00C755B2"/>
    <w:rsid w:val="00C77DAD"/>
    <w:rsid w:val="00C87A73"/>
    <w:rsid w:val="00C934B5"/>
    <w:rsid w:val="00C9421D"/>
    <w:rsid w:val="00CA0C16"/>
    <w:rsid w:val="00CA4358"/>
    <w:rsid w:val="00CA6102"/>
    <w:rsid w:val="00CA6A8C"/>
    <w:rsid w:val="00CA715B"/>
    <w:rsid w:val="00CB3B5A"/>
    <w:rsid w:val="00CB3D35"/>
    <w:rsid w:val="00CB3ECA"/>
    <w:rsid w:val="00CB3F9E"/>
    <w:rsid w:val="00CB5437"/>
    <w:rsid w:val="00CB7006"/>
    <w:rsid w:val="00CC3317"/>
    <w:rsid w:val="00CD14E7"/>
    <w:rsid w:val="00CD1FC2"/>
    <w:rsid w:val="00CD2614"/>
    <w:rsid w:val="00CD737F"/>
    <w:rsid w:val="00CF173B"/>
    <w:rsid w:val="00CF3C9F"/>
    <w:rsid w:val="00D01883"/>
    <w:rsid w:val="00D0659F"/>
    <w:rsid w:val="00D15602"/>
    <w:rsid w:val="00D17F3F"/>
    <w:rsid w:val="00D2122C"/>
    <w:rsid w:val="00D2190D"/>
    <w:rsid w:val="00D221AB"/>
    <w:rsid w:val="00D23302"/>
    <w:rsid w:val="00D246FD"/>
    <w:rsid w:val="00D27B74"/>
    <w:rsid w:val="00D33251"/>
    <w:rsid w:val="00D531D4"/>
    <w:rsid w:val="00D5447F"/>
    <w:rsid w:val="00D56EBC"/>
    <w:rsid w:val="00D65FB1"/>
    <w:rsid w:val="00D769D1"/>
    <w:rsid w:val="00D87211"/>
    <w:rsid w:val="00D87BF6"/>
    <w:rsid w:val="00D87FCA"/>
    <w:rsid w:val="00D97E44"/>
    <w:rsid w:val="00DB15E5"/>
    <w:rsid w:val="00DB19B9"/>
    <w:rsid w:val="00DB251E"/>
    <w:rsid w:val="00DB3634"/>
    <w:rsid w:val="00DB3746"/>
    <w:rsid w:val="00DB6D9E"/>
    <w:rsid w:val="00DC05BE"/>
    <w:rsid w:val="00DC0AE8"/>
    <w:rsid w:val="00DC11BD"/>
    <w:rsid w:val="00DC23F8"/>
    <w:rsid w:val="00DC3C8A"/>
    <w:rsid w:val="00DC6804"/>
    <w:rsid w:val="00DD350D"/>
    <w:rsid w:val="00DE139C"/>
    <w:rsid w:val="00DE2BF2"/>
    <w:rsid w:val="00DE5BC6"/>
    <w:rsid w:val="00DF5037"/>
    <w:rsid w:val="00DF53C5"/>
    <w:rsid w:val="00DF6EEF"/>
    <w:rsid w:val="00DF7259"/>
    <w:rsid w:val="00E0121E"/>
    <w:rsid w:val="00E05E67"/>
    <w:rsid w:val="00E11715"/>
    <w:rsid w:val="00E144D7"/>
    <w:rsid w:val="00E14FB3"/>
    <w:rsid w:val="00E175B0"/>
    <w:rsid w:val="00E26F7B"/>
    <w:rsid w:val="00E32C9B"/>
    <w:rsid w:val="00E36333"/>
    <w:rsid w:val="00E36825"/>
    <w:rsid w:val="00E41B28"/>
    <w:rsid w:val="00E45A7A"/>
    <w:rsid w:val="00E45B6D"/>
    <w:rsid w:val="00E529AA"/>
    <w:rsid w:val="00E542E3"/>
    <w:rsid w:val="00E547E3"/>
    <w:rsid w:val="00E6175F"/>
    <w:rsid w:val="00E624A3"/>
    <w:rsid w:val="00E70146"/>
    <w:rsid w:val="00E7111E"/>
    <w:rsid w:val="00E76095"/>
    <w:rsid w:val="00E76242"/>
    <w:rsid w:val="00E8379B"/>
    <w:rsid w:val="00E846E5"/>
    <w:rsid w:val="00E91B09"/>
    <w:rsid w:val="00E9390D"/>
    <w:rsid w:val="00E95670"/>
    <w:rsid w:val="00EA19A1"/>
    <w:rsid w:val="00EB237D"/>
    <w:rsid w:val="00EC33FD"/>
    <w:rsid w:val="00EC365F"/>
    <w:rsid w:val="00EC762B"/>
    <w:rsid w:val="00ED18CF"/>
    <w:rsid w:val="00ED42F4"/>
    <w:rsid w:val="00ED70D6"/>
    <w:rsid w:val="00EE1839"/>
    <w:rsid w:val="00EE1B85"/>
    <w:rsid w:val="00EF2F7A"/>
    <w:rsid w:val="00EF35CC"/>
    <w:rsid w:val="00EF5DEA"/>
    <w:rsid w:val="00EF62F1"/>
    <w:rsid w:val="00F07B30"/>
    <w:rsid w:val="00F2347A"/>
    <w:rsid w:val="00F2452E"/>
    <w:rsid w:val="00F33CCE"/>
    <w:rsid w:val="00F413A5"/>
    <w:rsid w:val="00F47A8C"/>
    <w:rsid w:val="00F52BC8"/>
    <w:rsid w:val="00F54A6B"/>
    <w:rsid w:val="00F54CA6"/>
    <w:rsid w:val="00F6099B"/>
    <w:rsid w:val="00F60CAA"/>
    <w:rsid w:val="00F62DDE"/>
    <w:rsid w:val="00F6605D"/>
    <w:rsid w:val="00F6758C"/>
    <w:rsid w:val="00F70358"/>
    <w:rsid w:val="00F70654"/>
    <w:rsid w:val="00F72263"/>
    <w:rsid w:val="00F73B2D"/>
    <w:rsid w:val="00F77491"/>
    <w:rsid w:val="00F801DF"/>
    <w:rsid w:val="00F82367"/>
    <w:rsid w:val="00F83B68"/>
    <w:rsid w:val="00F841E0"/>
    <w:rsid w:val="00F8581F"/>
    <w:rsid w:val="00F90BFE"/>
    <w:rsid w:val="00F9251C"/>
    <w:rsid w:val="00F962A9"/>
    <w:rsid w:val="00F97F5F"/>
    <w:rsid w:val="00FA4031"/>
    <w:rsid w:val="00FA4AA9"/>
    <w:rsid w:val="00FA5785"/>
    <w:rsid w:val="00FA6610"/>
    <w:rsid w:val="00FB2E58"/>
    <w:rsid w:val="00FB6896"/>
    <w:rsid w:val="00FB6D06"/>
    <w:rsid w:val="00FC7BFF"/>
    <w:rsid w:val="00FD057A"/>
    <w:rsid w:val="00FD1554"/>
    <w:rsid w:val="00FE0180"/>
    <w:rsid w:val="00FE0D91"/>
    <w:rsid w:val="00FE68CC"/>
    <w:rsid w:val="00FE73AE"/>
    <w:rsid w:val="00FF4969"/>
    <w:rsid w:val="00FF72D2"/>
    <w:rsid w:val="00FF7E2B"/>
    <w:rsid w:val="1A8DB2FE"/>
    <w:rsid w:val="6674DC91"/>
    <w:rsid w:val="67730568"/>
    <w:rsid w:val="6CD7A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4C93"/>
  <w15:chartTrackingRefBased/>
  <w15:docId w15:val="{0882E988-30CE-FB47-8B02-F5782F3C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F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33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338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9338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2E3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0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C16"/>
  </w:style>
  <w:style w:type="character" w:styleId="PageNumber">
    <w:name w:val="page number"/>
    <w:basedOn w:val="DefaultParagraphFont"/>
    <w:uiPriority w:val="99"/>
    <w:semiHidden/>
    <w:unhideWhenUsed/>
    <w:rsid w:val="00CA0C16"/>
  </w:style>
  <w:style w:type="table" w:styleId="TableGrid">
    <w:name w:val="Table Grid"/>
    <w:basedOn w:val="TableNormal"/>
    <w:uiPriority w:val="39"/>
    <w:rsid w:val="00182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2447</Words>
  <Characters>12113</Characters>
  <Application>Microsoft Office Word</Application>
  <DocSecurity>0</DocSecurity>
  <Lines>216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Seamus Owen Stein</dc:creator>
  <cp:keywords/>
  <dc:description/>
  <cp:lastModifiedBy>Michael S. Zens</cp:lastModifiedBy>
  <cp:revision>3</cp:revision>
  <cp:lastPrinted>2025-10-02T20:09:00Z</cp:lastPrinted>
  <dcterms:created xsi:type="dcterms:W3CDTF">2026-01-14T20:27:00Z</dcterms:created>
  <dcterms:modified xsi:type="dcterms:W3CDTF">2026-01-14T21:22:00Z</dcterms:modified>
</cp:coreProperties>
</file>