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untransformed features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Maternal Tdap-IPV vs tetanus-toxoid effect on month-2 systems serology (untransformed features).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6"/>
        <w:gridCol w:w="1655"/>
        <w:gridCol w:w="1080"/>
        <w:gridCol w:w="1308"/>
        <w:gridCol w:w="1806"/>
        <w:gridCol w:w="1255"/>
        <w:gridCol w:w="2055"/>
        <w:gridCol w:w="2118"/>
        <w:gridCol w:w="1080"/>
        <w:gridCol w:w="1691"/>
      </w:tblGrid>
      <w:tr>
        <w:trPr>
          <w:trHeight w:val="436" w:hRule="auto"/>
          <w:tblHeader/>
        </w:trPr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Antigen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Analyte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 (TT)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 (Tdap-IPV)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Difference*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Fold (Tdap-IPV vs TT)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Direction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p value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Pertussis toxin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16.40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0.012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0.004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PTNA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121/116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18.26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Pertactin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59.09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0.0004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28.12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0.003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FIM2/3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0.334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0.099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Diphtheria toxoid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0.587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0.0007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Tetanus toxoid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0.943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0.378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Effect of maternal vaccination (Tdap-IPV vs tetanus toxoid) on infant systems-serology at month 2 (pre-primary). Medians of log10 signal. *Difference = median(TT) - median(Tdap-IPV) on the log10 scale; negative = higher in Tdap-IPV. Fold = anti-log10 of (Tdap-IPV - TT). Two-sided Wilcoxon rank-sum; Bonferroni-adjusted across all antigen x analyte cells. Bold = adjusted p&lt;0.05. PTNA = pertussis-toxin neutralising activity.</w:t>
            </w:r>
          </w:p>
        </w:tc>
      </w:tr>
    </w:tbl>
    <w:p>
      <w:pPr>
        <w:pStyle w:val="Titre2"/>
      </w:pPr>
      <w:r>
        <w:t xml:space="preserve">standardized features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Maternal Tdap-IPV vs tetanus-toxoid effect on month-2 systems serology (standardized features).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6"/>
        <w:gridCol w:w="1567"/>
        <w:gridCol w:w="1080"/>
        <w:gridCol w:w="1308"/>
        <w:gridCol w:w="1806"/>
        <w:gridCol w:w="1255"/>
        <w:gridCol w:w="2055"/>
        <w:gridCol w:w="2118"/>
        <w:gridCol w:w="1080"/>
        <w:gridCol w:w="1691"/>
      </w:tblGrid>
      <w:tr>
        <w:trPr>
          <w:trHeight w:val="436" w:hRule="auto"/>
          <w:tblHeader/>
        </w:trPr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Antigen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Analyte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 (TT)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 (Tdap-IPV)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Difference*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Fold (Tdap-IPV vs TT)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Direction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p value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Pertussis toxin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16.40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PTNA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Pertactin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59.09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FIM2/3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Diphtheria toxoid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Tetanus toxoid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Effect of maternal vaccination (Tdap-IPV vs tetanus toxoid) on infant systems-serology at month 2 (pre-primary). Medians of log10 signal. *Difference = median(TT) - median(Tdap-IPV) on the log10 scale; negative = higher in Tdap-IPV. Fold = anti-log10 of (Tdap-IPV - TT). Two-sided Wilcoxon rank-sum; Bonferroni-adjusted across all antigen x analyte cells. Bold = adjusted p&lt;0.05. PTNA = pertussis-toxin neutralising activity.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2026-07-12T15:57:15Z</dcterms:modified>
  <cp:category/>
</cp:coreProperties>
</file>