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5ABD91DD"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w:t>
      </w:r>
      <w:r w:rsidR="00AD00E9">
        <w:rPr>
          <w:rFonts w:ascii="Times New Roman" w:eastAsia="標楷體" w:hAnsi="Times New Roman" w:cs="Times New Roman" w:hint="eastAsia"/>
          <w:szCs w:val="24"/>
        </w:rPr>
        <w:t>程式撰寫以及程式偵測能力，導致於學生無法找出程式問題的解題策略或者無法</w:t>
      </w:r>
      <w:r>
        <w:rPr>
          <w:rFonts w:ascii="Times New Roman" w:eastAsia="標楷體" w:hAnsi="Times New Roman" w:cs="Times New Roman" w:hint="eastAsia"/>
          <w:szCs w:val="24"/>
        </w:rPr>
        <w:t>將解題策略寫成程式碼，甚至沒辦法將程式碼可能會執行的結果預測出來並且偵錯</w:t>
      </w:r>
      <w:r w:rsidR="00460D66">
        <w:rPr>
          <w:rFonts w:ascii="Times New Roman" w:eastAsia="標楷體" w:hAnsi="Times New Roman" w:cs="Times New Roman" w:hint="eastAsia"/>
          <w:szCs w:val="24"/>
        </w:rPr>
        <w:t>。初學者對於迴圈的困難往往是不了解迴圈應該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1A772A29" w14:textId="54A1761E" w:rsidR="00AD00E9" w:rsidRPr="006653D1" w:rsidRDefault="00DD218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w:t>
      </w:r>
      <w:r w:rsidR="00AD00E9">
        <w:rPr>
          <w:rFonts w:ascii="Times New Roman" w:eastAsia="標楷體" w:hAnsi="Times New Roman" w:cs="Times New Roman" w:hint="eastAsia"/>
          <w:szCs w:val="24"/>
        </w:rPr>
        <w:t>星號三角形、閏年、階層、質數，總共</w:t>
      </w:r>
      <w:r w:rsidR="00AD00E9">
        <w:rPr>
          <w:rFonts w:ascii="Times New Roman" w:eastAsia="標楷體" w:hAnsi="Times New Roman" w:cs="Times New Roman" w:hint="eastAsia"/>
          <w:szCs w:val="24"/>
        </w:rPr>
        <w:t>880</w:t>
      </w:r>
      <w:r w:rsidR="00580D5B">
        <w:rPr>
          <w:rFonts w:ascii="Times New Roman" w:eastAsia="標楷體" w:hAnsi="Times New Roman" w:cs="Times New Roman" w:hint="eastAsia"/>
          <w:szCs w:val="24"/>
        </w:rPr>
        <w:t>來進行</w:t>
      </w:r>
      <w:r w:rsidR="00AD00E9">
        <w:rPr>
          <w:rFonts w:ascii="Times New Roman" w:eastAsia="標楷體" w:hAnsi="Times New Roman" w:cs="Times New Roman" w:hint="eastAsia"/>
          <w:szCs w:val="24"/>
        </w:rPr>
        <w:t>抽樣</w:t>
      </w:r>
      <w:r w:rsidR="00580D5B">
        <w:rPr>
          <w:rFonts w:ascii="Times New Roman" w:eastAsia="標楷體" w:hAnsi="Times New Roman" w:cs="Times New Roman" w:hint="eastAsia"/>
          <w:szCs w:val="24"/>
        </w:rPr>
        <w:t>採</w:t>
      </w:r>
      <w:r w:rsidR="00FD3866">
        <w:rPr>
          <w:rFonts w:ascii="Times New Roman" w:eastAsia="標楷體" w:hAnsi="Times New Roman" w:cs="Times New Roman" w:hint="eastAsia"/>
          <w:szCs w:val="24"/>
        </w:rPr>
        <w:t>人工的方式來</w:t>
      </w:r>
      <w:r w:rsidR="00AD00E9">
        <w:rPr>
          <w:rFonts w:ascii="Times New Roman" w:eastAsia="標楷體" w:hAnsi="Times New Roman" w:cs="Times New Roman" w:hint="eastAsia"/>
          <w:szCs w:val="24"/>
        </w:rPr>
        <w:t>評估</w:t>
      </w:r>
      <w:r w:rsidR="00FD3866">
        <w:rPr>
          <w:rFonts w:ascii="Times New Roman" w:eastAsia="標楷體" w:hAnsi="Times New Roman" w:cs="Times New Roman" w:hint="eastAsia"/>
          <w:szCs w:val="24"/>
        </w:rPr>
        <w:t>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54F17C0B" w14:textId="77777777" w:rsidR="00AD00E9" w:rsidRDefault="00AD00E9" w:rsidP="00FD3866">
      <w:pPr>
        <w:spacing w:line="360" w:lineRule="auto"/>
        <w:ind w:firstLineChars="200" w:firstLine="480"/>
        <w:jc w:val="both"/>
        <w:rPr>
          <w:rFonts w:ascii="Times New Roman" w:eastAsia="標楷體" w:hAnsi="Times New Roman" w:cs="Times New Roman"/>
          <w:szCs w:val="24"/>
        </w:rPr>
      </w:pPr>
    </w:p>
    <w:p w14:paraId="3C217065" w14:textId="78B2E3C3" w:rsidR="00FD3866" w:rsidRPr="006653D1" w:rsidRDefault="00FD386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並且</w:t>
      </w:r>
      <w:r w:rsidR="00AD00E9">
        <w:rPr>
          <w:rFonts w:ascii="Times New Roman" w:eastAsia="標楷體" w:hAnsi="Times New Roman" w:cs="Times New Roman" w:hint="eastAsia"/>
          <w:szCs w:val="24"/>
        </w:rPr>
        <w:t>開發「線上批改系統」網頁</w:t>
      </w:r>
      <w:r>
        <w:rPr>
          <w:rFonts w:ascii="Times New Roman" w:eastAsia="標楷體" w:hAnsi="Times New Roman" w:cs="Times New Roman" w:hint="eastAsia"/>
          <w:szCs w:val="24"/>
        </w:rPr>
        <w:t>在</w:t>
      </w:r>
      <w:r>
        <w:rPr>
          <w:rFonts w:ascii="Times New Roman" w:eastAsia="標楷體" w:hAnsi="Times New Roman" w:cs="Times New Roman" w:hint="eastAsia"/>
          <w:szCs w:val="24"/>
        </w:rPr>
        <w:t>106</w:t>
      </w:r>
      <w:r>
        <w:rPr>
          <w:rFonts w:ascii="Times New Roman" w:eastAsia="標楷體" w:hAnsi="Times New Roman" w:cs="Times New Roman" w:hint="eastAsia"/>
          <w:szCs w:val="24"/>
        </w:rPr>
        <w:t>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課程中讓學生可以實際利用每週作業所上傳作業來評估系統。</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162793C9" w:rsidR="006653D1"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075D3920" w14:textId="77777777" w:rsidR="006653D1" w:rsidRDefault="006653D1">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1" w:name="OLE_LINK1"/>
      <w:bookmarkStart w:id="12"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3"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4" w:name="OLE_LINK29"/>
      <w:r w:rsidRPr="00B4548D">
        <w:rPr>
          <w:rFonts w:ascii="標楷體" w:eastAsia="標楷體" w:hAnsi="標楷體" w:hint="eastAsia"/>
        </w:rPr>
        <w:t>包含之資料</w:t>
      </w:r>
      <w:bookmarkEnd w:id="14"/>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3"/>
    </w:p>
    <w:p w14:paraId="3BC7E82F" w14:textId="77777777" w:rsidR="00FD3866" w:rsidRPr="00B4548D" w:rsidRDefault="00FD3866" w:rsidP="00FD3866">
      <w:pPr>
        <w:pStyle w:val="ab"/>
        <w:jc w:val="center"/>
        <w:rPr>
          <w:rFonts w:ascii="標楷體" w:eastAsia="標楷體" w:hAnsi="標楷體" w:cs="Times New Roman"/>
          <w:szCs w:val="24"/>
        </w:rPr>
      </w:pPr>
      <w:bookmarkStart w:id="15"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5"/>
    </w:p>
    <w:p w14:paraId="7F23226B" w14:textId="45FF9084"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6" w:name="OLE_LINK13"/>
      <w:r>
        <w:rPr>
          <w:rFonts w:ascii="Times New Roman" w:eastAsia="標楷體" w:hAnsi="Times New Roman" w:cs="Times New Roman"/>
          <w:kern w:val="0"/>
          <w:szCs w:val="24"/>
        </w:rPr>
        <w:t>(Xu, &amp; Chee, 1999)</w:t>
      </w:r>
      <w:bookmarkEnd w:id="16"/>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Wu, Sun,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sidR="006472A7">
        <w:rPr>
          <w:rFonts w:ascii="Times New Roman" w:eastAsia="標楷體" w:hAnsi="Times New Roman" w:cs="Times New Roman" w:hint="eastAsia"/>
          <w:szCs w:val="24"/>
        </w:rPr>
        <w:t>利用撰寫出</w:t>
      </w:r>
      <w:r w:rsidR="006472A7">
        <w:rPr>
          <w:rFonts w:ascii="Times New Roman" w:eastAsia="標楷體" w:hAnsi="Times New Roman" w:cs="Times New Roman" w:hint="eastAsia"/>
          <w:szCs w:val="24"/>
        </w:rPr>
        <w:t>BNF</w:t>
      </w:r>
      <w:r w:rsidR="006472A7">
        <w:rPr>
          <w:rFonts w:ascii="Times New Roman" w:eastAsia="標楷體" w:hAnsi="Times New Roman" w:cs="Times New Roman" w:hint="eastAsia"/>
          <w:szCs w:val="24"/>
        </w:rPr>
        <w:t>規則</w:t>
      </w:r>
      <w:r>
        <w:rPr>
          <w:rFonts w:ascii="Times New Roman" w:eastAsia="標楷體" w:hAnsi="Times New Roman" w:cs="Times New Roman" w:hint="eastAsia"/>
          <w:szCs w:val="24"/>
        </w:rPr>
        <w:t>將學生的程式碼轉換成一顆剖析樹，</w:t>
      </w:r>
      <w:r w:rsidR="006472A7">
        <w:rPr>
          <w:rFonts w:ascii="Times New Roman" w:eastAsia="標楷體" w:hAnsi="Times New Roman" w:cs="Times New Roman" w:hint="eastAsia"/>
          <w:szCs w:val="24"/>
        </w:rPr>
        <w:t>藉由剖析出來的剖析樹</w:t>
      </w:r>
      <w:r>
        <w:rPr>
          <w:rFonts w:ascii="Times New Roman" w:eastAsia="標楷體" w:hAnsi="Times New Roman" w:cs="Times New Roman" w:hint="eastAsia"/>
          <w:szCs w:val="24"/>
        </w:rPr>
        <w:t>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7" w:name="_Toc412514593"/>
      <w:bookmarkStart w:id="18" w:name="_Toc413139400"/>
      <w:bookmarkStart w:id="19" w:name="_Toc475741639"/>
      <w:bookmarkStart w:id="20" w:name="_Toc476253123"/>
      <w:bookmarkEnd w:id="11"/>
      <w:bookmarkEnd w:id="12"/>
      <w:r w:rsidRPr="00F92B07">
        <w:rPr>
          <w:rFonts w:ascii="Times New Roman" w:eastAsia="標楷體" w:hAnsi="Times New Roman" w:cs="Times New Roman"/>
          <w:b w:val="0"/>
          <w:sz w:val="30"/>
          <w:szCs w:val="30"/>
        </w:rPr>
        <w:t>研究動機</w:t>
      </w:r>
      <w:bookmarkEnd w:id="17"/>
      <w:bookmarkEnd w:id="18"/>
      <w:bookmarkEnd w:id="19"/>
      <w:bookmarkEnd w:id="20"/>
    </w:p>
    <w:p w14:paraId="66AFAA0E" w14:textId="446E9C6D" w:rsidR="00FD3866" w:rsidRDefault="007709FC" w:rsidP="00FD3866">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w:t>
      </w:r>
      <w:r w:rsidR="00FD3866" w:rsidRPr="00093852">
        <w:rPr>
          <w:rFonts w:ascii="Times New Roman" w:eastAsia="標楷體" w:hAnsi="Times New Roman" w:cs="Times New Roman" w:hint="eastAsia"/>
          <w:szCs w:val="24"/>
        </w:rPr>
        <w:t>程式碼分析研究中</w:t>
      </w:r>
      <w:r>
        <w:rPr>
          <w:rFonts w:ascii="Times New Roman" w:eastAsia="標楷體" w:hAnsi="Times New Roman" w:cs="Times New Roman" w:hint="eastAsia"/>
          <w:szCs w:val="24"/>
        </w:rPr>
        <w:t>利用程式結構的</w:t>
      </w:r>
      <w:r w:rsidR="00FD3866" w:rsidRPr="00093852">
        <w:rPr>
          <w:rFonts w:ascii="Times New Roman" w:eastAsia="標楷體" w:hAnsi="Times New Roman" w:cs="Times New Roman"/>
          <w:szCs w:val="24"/>
        </w:rPr>
        <w:t>SIPLeS-II</w:t>
      </w:r>
      <w:r w:rsidR="00FD3866" w:rsidRPr="00093852">
        <w:rPr>
          <w:rFonts w:ascii="Times New Roman" w:eastAsia="標楷體" w:hAnsi="Times New Roman" w:cs="Times New Roman" w:hint="eastAsia"/>
          <w:szCs w:val="24"/>
        </w:rPr>
        <w:t>只針對</w:t>
      </w:r>
      <w:r w:rsidR="00FD3866" w:rsidRPr="00093852">
        <w:rPr>
          <w:rFonts w:ascii="Times New Roman" w:eastAsia="標楷體" w:hAnsi="Times New Roman" w:cs="Times New Roman"/>
          <w:szCs w:val="24"/>
        </w:rPr>
        <w:t>SmallTalk</w:t>
      </w:r>
      <w:r w:rsidR="00FD3866" w:rsidRPr="00093852">
        <w:rPr>
          <w:rFonts w:ascii="Times New Roman" w:eastAsia="標楷體" w:hAnsi="Times New Roman" w:cs="Times New Roman" w:hint="eastAsia"/>
          <w:szCs w:val="24"/>
        </w:rPr>
        <w:t>語言來做開發。</w:t>
      </w:r>
      <w:r w:rsidR="00FD3866" w:rsidRPr="00093852">
        <w:rPr>
          <w:rFonts w:ascii="Times New Roman" w:eastAsia="標楷體" w:hAnsi="Times New Roman" w:cs="Times New Roman"/>
          <w:szCs w:val="24"/>
        </w:rPr>
        <w:t>AnalyesC</w:t>
      </w:r>
      <w:r w:rsidR="00FD3866"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1A8D93C3"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w:t>
      </w:r>
      <w:r w:rsidR="007709FC">
        <w:rPr>
          <w:rFonts w:ascii="Times New Roman" w:eastAsia="標楷體" w:hAnsi="Times New Roman" w:cs="Times New Roman" w:hint="eastAsia"/>
          <w:szCs w:val="24"/>
        </w:rPr>
        <w:t>和分支</w:t>
      </w:r>
      <w:r w:rsidRPr="00093852">
        <w:rPr>
          <w:rFonts w:ascii="Times New Roman" w:eastAsia="標楷體" w:hAnsi="Times New Roman" w:cs="Times New Roman" w:hint="eastAsia"/>
          <w:szCs w:val="24"/>
        </w:rPr>
        <w:t>的策略，並且分析出迴圈的執行次數。利用程式碼分析之後得到的資訊來比較學習者跟學習者之間或是學習者跟老師之間使用迴圈的次數以及</w:t>
      </w:r>
      <w:r w:rsidR="007709FC">
        <w:rPr>
          <w:rFonts w:ascii="Times New Roman" w:eastAsia="標楷體" w:hAnsi="Times New Roman" w:cs="Times New Roman" w:hint="eastAsia"/>
          <w:szCs w:val="24"/>
        </w:rPr>
        <w:t>迴圈</w:t>
      </w:r>
      <w:r w:rsidRPr="00093852">
        <w:rPr>
          <w:rFonts w:ascii="Times New Roman" w:eastAsia="標楷體" w:hAnsi="Times New Roman" w:cs="Times New Roman" w:hint="eastAsia"/>
          <w:szCs w:val="24"/>
        </w:rPr>
        <w:t>策略</w:t>
      </w:r>
      <w:r w:rsidR="007709FC">
        <w:rPr>
          <w:rFonts w:ascii="Times New Roman" w:eastAsia="標楷體" w:hAnsi="Times New Roman" w:cs="Times New Roman" w:hint="eastAsia"/>
          <w:szCs w:val="24"/>
        </w:rPr>
        <w:t>和分支</w:t>
      </w:r>
      <w:r w:rsidR="00EB6399">
        <w:rPr>
          <w:rFonts w:ascii="Times New Roman" w:eastAsia="標楷體" w:hAnsi="Times New Roman" w:cs="Times New Roman" w:hint="eastAsia"/>
          <w:szCs w:val="24"/>
        </w:rPr>
        <w:t>語意</w:t>
      </w:r>
      <w:r w:rsidRPr="00093852">
        <w:rPr>
          <w:rFonts w:ascii="Times New Roman" w:eastAsia="標楷體" w:hAnsi="Times New Roman" w:cs="Times New Roman" w:hint="eastAsia"/>
          <w:szCs w:val="24"/>
        </w:rPr>
        <w:t>，</w:t>
      </w:r>
      <w:r w:rsidR="007709FC">
        <w:rPr>
          <w:rFonts w:ascii="Times New Roman" w:eastAsia="標楷體" w:hAnsi="Times New Roman" w:cs="Times New Roman" w:hint="eastAsia"/>
          <w:szCs w:val="24"/>
        </w:rPr>
        <w:t>最後</w:t>
      </w:r>
      <w:r>
        <w:rPr>
          <w:rFonts w:ascii="Times New Roman" w:eastAsia="標楷體" w:hAnsi="Times New Roman" w:cs="Times New Roman" w:hint="eastAsia"/>
          <w:szCs w:val="24"/>
        </w:rPr>
        <w:t>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1" w:name="OLE_LINK20"/>
      <w:bookmarkStart w:id="22" w:name="OLE_LINK21"/>
      <w:r>
        <w:rPr>
          <w:rFonts w:ascii="Times New Roman" w:eastAsia="標楷體" w:hAnsi="Times New Roman" w:cs="Times New Roman"/>
          <w:szCs w:val="24"/>
        </w:rPr>
        <w:t>Myers,</w:t>
      </w:r>
      <w:bookmarkEnd w:id="21"/>
      <w:bookmarkEnd w:id="22"/>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007709FC">
        <w:rPr>
          <w:rFonts w:ascii="Times New Roman" w:eastAsia="標楷體" w:hAnsi="Times New Roman" w:cs="Times New Roman" w:hint="eastAsia"/>
          <w:szCs w:val="24"/>
        </w:rPr>
        <w:t>，來提供更多資訊讓學習者更完整的了解迴圈使用的策略</w:t>
      </w:r>
      <w:r w:rsidRPr="00093852">
        <w:rPr>
          <w:rFonts w:ascii="Times New Roman" w:eastAsia="標楷體" w:hAnsi="Times New Roman" w:cs="Times New Roman" w:hint="eastAsia"/>
          <w:szCs w:val="24"/>
        </w:rPr>
        <w:t>。</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3" w:name="_Toc475741640"/>
      <w:bookmarkStart w:id="24"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3"/>
      <w:bookmarkEnd w:id="24"/>
    </w:p>
    <w:p w14:paraId="4912E370" w14:textId="5DC203DE" w:rsidR="00FD3866" w:rsidRDefault="00FD3866" w:rsidP="00EB6399">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w:t>
      </w:r>
      <w:r w:rsidR="00C00542">
        <w:rPr>
          <w:rFonts w:ascii="Times New Roman" w:eastAsia="標楷體" w:hAnsi="Times New Roman" w:cs="Times New Roman" w:hint="eastAsia"/>
          <w:szCs w:val="24"/>
        </w:rPr>
        <w:t>目的希望研發一套「程式迴圈結構與語意之分析比較與視覺化機制」，</w:t>
      </w:r>
      <w:r>
        <w:rPr>
          <w:rFonts w:ascii="Times New Roman" w:eastAsia="標楷體" w:hAnsi="Times New Roman" w:cs="Times New Roman" w:hint="eastAsia"/>
          <w:szCs w:val="24"/>
        </w:rPr>
        <w:t>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EB6399">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5" w:name="OLE_LINK8"/>
      <w:bookmarkStart w:id="26" w:name="OLE_LINK9"/>
      <w:r w:rsidRPr="00460331">
        <w:rPr>
          <w:rFonts w:ascii="Times New Roman" w:eastAsia="標楷體" w:hAnsi="Times New Roman" w:cs="Times New Roman" w:hint="eastAsia"/>
          <w:szCs w:val="24"/>
        </w:rPr>
        <w:t>宣告變數剖析機制</w:t>
      </w:r>
    </w:p>
    <w:p w14:paraId="1AA78E8F" w14:textId="446A6500" w:rsidR="00FD3866" w:rsidRDefault="00FD3866" w:rsidP="00EB6399">
      <w:pPr>
        <w:pStyle w:val="a9"/>
        <w:widowControl/>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B17D94" w14:textId="77777777" w:rsidR="00EB6399" w:rsidRDefault="00EB6399" w:rsidP="00EB6399">
      <w:pPr>
        <w:pStyle w:val="a9"/>
        <w:widowControl/>
        <w:spacing w:line="360" w:lineRule="auto"/>
        <w:ind w:leftChars="0" w:left="960"/>
        <w:jc w:val="both"/>
        <w:rPr>
          <w:rFonts w:ascii="Times New Roman" w:eastAsia="標楷體" w:hAnsi="Times New Roman" w:cs="Times New Roman" w:hint="eastAsia"/>
          <w:szCs w:val="24"/>
        </w:rPr>
      </w:pPr>
    </w:p>
    <w:p w14:paraId="3F751409" w14:textId="2E2E91B2" w:rsidR="00EB6399" w:rsidRPr="00EB6399" w:rsidRDefault="00FD3866" w:rsidP="00EB6399">
      <w:pPr>
        <w:pStyle w:val="a9"/>
        <w:widowControl/>
        <w:numPr>
          <w:ilvl w:val="1"/>
          <w:numId w:val="3"/>
        </w:numPr>
        <w:spacing w:line="360" w:lineRule="auto"/>
        <w:ind w:leftChars="0"/>
        <w:jc w:val="both"/>
        <w:rPr>
          <w:rFonts w:ascii="Times New Roman" w:eastAsia="標楷體" w:hAnsi="Times New Roman" w:cs="Times New Roman" w:hint="eastAsia"/>
          <w:szCs w:val="24"/>
        </w:rPr>
      </w:pPr>
      <w:bookmarkStart w:id="27" w:name="OLE_LINK26"/>
      <w:r w:rsidRPr="00764BB7">
        <w:rPr>
          <w:rFonts w:ascii="Times New Roman" w:eastAsia="標楷體" w:hAnsi="Times New Roman" w:cs="Times New Roman" w:hint="eastAsia"/>
          <w:szCs w:val="24"/>
        </w:rPr>
        <w:t>策略與要素分析比對機制</w:t>
      </w:r>
      <w:bookmarkEnd w:id="27"/>
    </w:p>
    <w:p w14:paraId="1F70CCDC" w14:textId="4B983500" w:rsidR="00FD3866" w:rsidRDefault="00FD3866" w:rsidP="00EB6399">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29362AF3" w14:textId="77777777" w:rsidR="00EB6399" w:rsidRPr="00A74D82" w:rsidRDefault="00EB6399" w:rsidP="00EB6399">
      <w:pPr>
        <w:widowControl/>
        <w:spacing w:line="360" w:lineRule="auto"/>
        <w:ind w:left="480" w:firstLine="480"/>
        <w:jc w:val="both"/>
        <w:rPr>
          <w:rFonts w:ascii="Times New Roman" w:eastAsia="標楷體" w:hAnsi="Times New Roman" w:cs="Times New Roman" w:hint="eastAsia"/>
          <w:szCs w:val="24"/>
        </w:rPr>
      </w:pPr>
    </w:p>
    <w:p w14:paraId="456FDF4D" w14:textId="61C457F0"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4C5930D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w:t>
      </w:r>
      <w:r w:rsidR="00C46704" w:rsidRPr="00A74D82">
        <w:rPr>
          <w:rFonts w:ascii="Times New Roman" w:eastAsia="標楷體" w:hAnsi="Times New Roman" w:cs="Times New Roman" w:hint="eastAsia"/>
          <w:szCs w:val="24"/>
        </w:rPr>
        <w:t>(</w:t>
      </w:r>
      <w:r w:rsidR="00C46704" w:rsidRPr="00A74D82">
        <w:rPr>
          <w:rFonts w:ascii="Times New Roman" w:eastAsia="標楷體" w:hAnsi="Times New Roman" w:cs="Times New Roman" w:hint="eastAsia"/>
          <w:szCs w:val="24"/>
        </w:rPr>
        <w:t>執行次數或哨兵值</w:t>
      </w:r>
      <w:r w:rsidR="00C46704" w:rsidRPr="00A74D82">
        <w:rPr>
          <w:rFonts w:ascii="Times New Roman" w:eastAsia="標楷體" w:hAnsi="Times New Roman" w:cs="Times New Roman" w:hint="eastAsia"/>
          <w:szCs w:val="24"/>
        </w:rPr>
        <w:t>)</w:t>
      </w:r>
      <w:r w:rsidR="00C46704">
        <w:rPr>
          <w:rFonts w:ascii="Times New Roman" w:eastAsia="標楷體" w:hAnsi="Times New Roman" w:cs="Times New Roman" w:hint="eastAsia"/>
          <w:szCs w:val="24"/>
        </w:rPr>
        <w:t>與分支</w:t>
      </w:r>
      <w:r w:rsidRPr="00A74D82">
        <w:rPr>
          <w:rFonts w:ascii="Times New Roman" w:eastAsia="標楷體" w:hAnsi="Times New Roman" w:cs="Times New Roman" w:hint="eastAsia"/>
          <w:szCs w:val="24"/>
        </w:rPr>
        <w:t>語意，來跟其他學生或是老師做比較，讓學生跟老師可以知道，兩邊程式使用的迴圈策略以及迴圈</w:t>
      </w:r>
      <w:r w:rsidR="00C46704">
        <w:rPr>
          <w:rFonts w:ascii="Times New Roman" w:eastAsia="標楷體" w:hAnsi="Times New Roman" w:cs="Times New Roman" w:hint="eastAsia"/>
          <w:szCs w:val="24"/>
        </w:rPr>
        <w:t>或者是分支</w:t>
      </w:r>
      <w:r w:rsidRPr="00A74D82">
        <w:rPr>
          <w:rFonts w:ascii="Times New Roman" w:eastAsia="標楷體" w:hAnsi="Times New Roman" w:cs="Times New Roman" w:hint="eastAsia"/>
          <w:szCs w:val="24"/>
        </w:rPr>
        <w:t>語意之解題差異。</w:t>
      </w:r>
    </w:p>
    <w:p w14:paraId="79AC492C" w14:textId="77777777" w:rsidR="00EB6399" w:rsidRPr="00A74D82" w:rsidRDefault="00EB6399" w:rsidP="00EB6399">
      <w:pPr>
        <w:widowControl/>
        <w:spacing w:line="360" w:lineRule="auto"/>
        <w:ind w:left="480" w:firstLine="480"/>
        <w:jc w:val="both"/>
        <w:rPr>
          <w:rFonts w:ascii="Times New Roman" w:eastAsia="標楷體" w:hAnsi="Times New Roman" w:cs="Times New Roman" w:hint="eastAsia"/>
          <w:szCs w:val="24"/>
        </w:rPr>
      </w:pPr>
    </w:p>
    <w:p w14:paraId="0DA65D16" w14:textId="77777777"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3E6B85E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迴圈資訊利用程式迴圈結構與語意分析機制所分析出的迴圈策略以及迴圈語意和程式迴圈結構與語意比較機制所比較完之差異透過視覺化機制呈現出來。</w:t>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8" w:name="_Toc475741641"/>
      <w:bookmarkStart w:id="29" w:name="_Toc476253125"/>
      <w:bookmarkEnd w:id="25"/>
      <w:bookmarkEnd w:id="26"/>
      <w:r w:rsidRPr="009314B8">
        <w:rPr>
          <w:rFonts w:ascii="標楷體" w:eastAsia="標楷體" w:hAnsi="標楷體" w:cs="Times New Roman" w:hint="eastAsia"/>
          <w:b w:val="0"/>
          <w:sz w:val="40"/>
          <w:szCs w:val="40"/>
        </w:rPr>
        <w:lastRenderedPageBreak/>
        <w:t>文獻探討</w:t>
      </w:r>
      <w:bookmarkEnd w:id="28"/>
      <w:bookmarkEnd w:id="29"/>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0" w:name="_Toc475741642"/>
      <w:bookmarkStart w:id="31" w:name="_Toc476253126"/>
      <w:bookmarkStart w:id="32" w:name="OLE_LINK3"/>
      <w:bookmarkStart w:id="33" w:name="OLE_LINK4"/>
      <w:bookmarkStart w:id="34" w:name="OLE_LINK5"/>
      <w:bookmarkStart w:id="35" w:name="OLE_LINK6"/>
      <w:bookmarkStart w:id="36" w:name="OLE_LINK7"/>
      <w:r w:rsidRPr="00B23E2C">
        <w:rPr>
          <w:rFonts w:ascii="Times New Roman" w:eastAsia="標楷體" w:hAnsi="Times New Roman" w:cs="Times New Roman" w:hint="eastAsia"/>
          <w:sz w:val="30"/>
          <w:szCs w:val="30"/>
        </w:rPr>
        <w:t>初學者在學習程式設計需具備能力</w:t>
      </w:r>
      <w:bookmarkEnd w:id="30"/>
      <w:bookmarkEnd w:id="31"/>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7" w:name="_Toc475741643"/>
      <w:bookmarkStart w:id="38" w:name="_Toc476253127"/>
      <w:r w:rsidRPr="00B23E2C">
        <w:rPr>
          <w:rFonts w:ascii="Times New Roman" w:eastAsia="標楷體" w:hAnsi="Times New Roman" w:cs="Times New Roman" w:hint="eastAsia"/>
          <w:sz w:val="30"/>
          <w:szCs w:val="30"/>
        </w:rPr>
        <w:t>學習程式設計的困難</w:t>
      </w:r>
      <w:bookmarkEnd w:id="37"/>
      <w:bookmarkEnd w:id="38"/>
    </w:p>
    <w:p w14:paraId="76DD0D22" w14:textId="3345D978"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的研究論文中有提到，學生在學習程式語言的文法會出現因為不清楚下達</w:t>
      </w:r>
      <w:r w:rsidR="00684C5C">
        <w:rPr>
          <w:rFonts w:ascii="Times New Roman" w:eastAsia="標楷體" w:hAnsi="Times New Roman" w:cs="Times New Roman" w:hint="eastAsia"/>
          <w:szCs w:val="24"/>
        </w:rPr>
        <w:t>程式碼指令</w:t>
      </w:r>
      <w:r>
        <w:rPr>
          <w:rFonts w:ascii="Times New Roman" w:eastAsia="標楷體" w:hAnsi="Times New Roman" w:cs="Times New Roman" w:hint="eastAsia"/>
          <w:szCs w:val="24"/>
        </w:rPr>
        <w:t>以後會讓程式執行之間有什麼反應，所以對初學者來說學習設計程式以及程</w:t>
      </w:r>
      <w:bookmarkStart w:id="39" w:name="_GoBack"/>
      <w:bookmarkEnd w:id="39"/>
      <w:r>
        <w:rPr>
          <w:rFonts w:ascii="Times New Roman" w:eastAsia="標楷體" w:hAnsi="Times New Roman" w:cs="Times New Roman" w:hint="eastAsia"/>
          <w:szCs w:val="24"/>
        </w:rPr>
        <w:t>式偵錯與測試的能力是困難的。也會因為程式碼的抽象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szCs w:val="24"/>
        </w:rPr>
        <w:t>)</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0" w:name="_Toc475741644"/>
      <w:bookmarkStart w:id="41" w:name="_Toc476253128"/>
      <w:r w:rsidRPr="00B23E2C">
        <w:rPr>
          <w:rFonts w:ascii="Times New Roman" w:eastAsia="標楷體" w:hAnsi="Times New Roman" w:cs="Times New Roman" w:hint="eastAsia"/>
          <w:sz w:val="30"/>
          <w:szCs w:val="30"/>
        </w:rPr>
        <w:lastRenderedPageBreak/>
        <w:t>程式迴圈結構</w:t>
      </w:r>
      <w:bookmarkEnd w:id="40"/>
      <w:bookmarkEnd w:id="41"/>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2" w:name="_Toc475741645"/>
      <w:bookmarkStart w:id="43" w:name="_Toc476253129"/>
      <w:r>
        <w:rPr>
          <w:rFonts w:ascii="Times New Roman" w:eastAsia="標楷體" w:hAnsi="Times New Roman" w:cs="Times New Roman" w:hint="eastAsia"/>
          <w:sz w:val="30"/>
          <w:szCs w:val="30"/>
        </w:rPr>
        <w:t>靜態分析</w:t>
      </w:r>
      <w:bookmarkEnd w:id="42"/>
      <w:bookmarkEnd w:id="43"/>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4" w:name="_Toc475741646"/>
      <w:bookmarkStart w:id="45"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4"/>
      <w:bookmarkEnd w:id="45"/>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6" w:name="_Toc475741647"/>
      <w:bookmarkStart w:id="47"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6"/>
      <w:bookmarkEnd w:id="47"/>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8" w:name="OLE_LINK16"/>
      <w:bookmarkStart w:id="49"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50" w:name="_Toc475741648"/>
      <w:bookmarkStart w:id="51" w:name="_Toc476253132"/>
      <w:bookmarkEnd w:id="48"/>
      <w:bookmarkEnd w:id="49"/>
      <w:r w:rsidRPr="00B23E2C">
        <w:rPr>
          <w:rFonts w:ascii="Times New Roman" w:eastAsia="標楷體" w:hAnsi="Times New Roman" w:cs="Times New Roman" w:hint="eastAsia"/>
          <w:sz w:val="30"/>
          <w:szCs w:val="30"/>
        </w:rPr>
        <w:t>程式流程結構分析與比較之視覺化機制</w:t>
      </w:r>
      <w:bookmarkEnd w:id="50"/>
      <w:bookmarkEnd w:id="51"/>
    </w:p>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2" w:name="_Toc475741649"/>
      <w:bookmarkStart w:id="53" w:name="_Toc476253133"/>
      <w:bookmarkEnd w:id="32"/>
      <w:bookmarkEnd w:id="33"/>
      <w:bookmarkEnd w:id="34"/>
      <w:bookmarkEnd w:id="35"/>
      <w:bookmarkEnd w:id="36"/>
      <w:r w:rsidRPr="009314B8">
        <w:rPr>
          <w:rFonts w:ascii="標楷體" w:eastAsia="標楷體" w:hAnsi="標楷體" w:cs="Times New Roman" w:hint="eastAsia"/>
          <w:b w:val="0"/>
          <w:sz w:val="40"/>
          <w:szCs w:val="40"/>
        </w:rPr>
        <w:lastRenderedPageBreak/>
        <w:t>系統設計</w:t>
      </w:r>
      <w:bookmarkEnd w:id="52"/>
      <w:bookmarkEnd w:id="53"/>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4" w:name="_Toc475741650"/>
      <w:bookmarkStart w:id="55" w:name="_Toc476253134"/>
      <w:r w:rsidRPr="00A3382B">
        <w:rPr>
          <w:rFonts w:ascii="Times New Roman" w:eastAsia="標楷體" w:hAnsi="Times New Roman" w:cs="Times New Roman" w:hint="eastAsia"/>
          <w:sz w:val="30"/>
          <w:szCs w:val="30"/>
        </w:rPr>
        <w:t>系統簡介</w:t>
      </w:r>
      <w:bookmarkEnd w:id="54"/>
      <w:bookmarkEnd w:id="55"/>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6" w:name="_Toc475741651"/>
      <w:bookmarkStart w:id="57" w:name="_Toc476253135"/>
      <w:r w:rsidRPr="00A3382B">
        <w:rPr>
          <w:rFonts w:ascii="Times New Roman" w:eastAsia="標楷體" w:hAnsi="Times New Roman" w:cs="Times New Roman" w:hint="eastAsia"/>
          <w:sz w:val="30"/>
          <w:szCs w:val="30"/>
        </w:rPr>
        <w:t>系統設計方法</w:t>
      </w:r>
      <w:bookmarkEnd w:id="56"/>
      <w:bookmarkEnd w:id="57"/>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8" w:name="_Toc475742166"/>
      <w:bookmarkStart w:id="59" w:name="_Toc475750736"/>
      <w:bookmarkStart w:id="60" w:name="_Toc475751386"/>
      <w:bookmarkStart w:id="61" w:name="_Toc476250237"/>
      <w:bookmarkStart w:id="62"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8"/>
      <w:bookmarkEnd w:id="59"/>
      <w:bookmarkEnd w:id="60"/>
      <w:bookmarkEnd w:id="61"/>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3"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3"/>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4" w:name="_Toc476253136"/>
      <w:r w:rsidRPr="003F71B6">
        <w:rPr>
          <w:rFonts w:ascii="Times New Roman" w:eastAsia="標楷體" w:hAnsi="Times New Roman" w:cs="Times New Roman" w:hint="eastAsia"/>
          <w:b w:val="0"/>
          <w:noProof/>
          <w:sz w:val="30"/>
          <w:szCs w:val="30"/>
        </w:rPr>
        <w:lastRenderedPageBreak/>
        <w:t>基模介紹</w:t>
      </w:r>
      <w:bookmarkEnd w:id="62"/>
      <w:bookmarkEnd w:id="64"/>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5" w:name="_Toc475742167"/>
      <w:bookmarkStart w:id="66" w:name="_Toc475750737"/>
      <w:bookmarkStart w:id="67" w:name="_Toc475751387"/>
      <w:bookmarkStart w:id="68"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5"/>
      <w:bookmarkEnd w:id="66"/>
      <w:bookmarkEnd w:id="67"/>
      <w:bookmarkEnd w:id="68"/>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9" w:name="_Toc475741653"/>
      <w:bookmarkStart w:id="70"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9"/>
      <w:bookmarkEnd w:id="70"/>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1" w:name="_Toc475742168"/>
      <w:bookmarkStart w:id="72" w:name="_Toc475750738"/>
      <w:bookmarkStart w:id="73" w:name="_Toc475751388"/>
      <w:bookmarkStart w:id="74"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1"/>
      <w:bookmarkEnd w:id="72"/>
      <w:bookmarkEnd w:id="73"/>
      <w:bookmarkEnd w:id="74"/>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5" w:name="_Toc475741654"/>
      <w:bookmarkStart w:id="76" w:name="_Toc476253138"/>
      <w:r w:rsidRPr="003F71B6">
        <w:rPr>
          <w:rFonts w:ascii="Times New Roman" w:eastAsia="標楷體" w:hAnsi="Times New Roman" w:cs="Times New Roman" w:hint="eastAsia"/>
          <w:b w:val="0"/>
          <w:sz w:val="30"/>
          <w:szCs w:val="30"/>
        </w:rPr>
        <w:lastRenderedPageBreak/>
        <w:t>流程結構分析機制</w:t>
      </w:r>
      <w:bookmarkEnd w:id="75"/>
      <w:bookmarkEnd w:id="76"/>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7" w:name="_Toc475742169"/>
      <w:bookmarkStart w:id="78" w:name="_Toc475750739"/>
      <w:bookmarkStart w:id="79" w:name="_Toc475751389"/>
      <w:bookmarkStart w:id="80"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7"/>
      <w:bookmarkEnd w:id="78"/>
      <w:bookmarkEnd w:id="79"/>
      <w:bookmarkEnd w:id="80"/>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1" w:name="_Toc475741655"/>
      <w:bookmarkStart w:id="82" w:name="_Toc476253139"/>
      <w:r w:rsidRPr="003F71B6">
        <w:rPr>
          <w:rFonts w:ascii="Times New Roman" w:eastAsia="標楷體" w:hAnsi="Times New Roman" w:cs="Times New Roman" w:hint="eastAsia"/>
          <w:b w:val="0"/>
          <w:sz w:val="30"/>
          <w:szCs w:val="30"/>
        </w:rPr>
        <w:lastRenderedPageBreak/>
        <w:t>宣告變數剖析機制</w:t>
      </w:r>
      <w:bookmarkEnd w:id="81"/>
      <w:bookmarkEnd w:id="82"/>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3" w:name="_Toc475742170"/>
      <w:bookmarkStart w:id="84" w:name="_Toc475750740"/>
      <w:bookmarkStart w:id="85" w:name="_Toc475751390"/>
      <w:bookmarkStart w:id="86"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3"/>
      <w:bookmarkEnd w:id="84"/>
      <w:bookmarkEnd w:id="85"/>
      <w:bookmarkEnd w:id="86"/>
    </w:p>
    <w:p w14:paraId="59ABDAAB" w14:textId="77777777" w:rsidR="00FD3866" w:rsidRDefault="00FD3866" w:rsidP="00FD3866">
      <w:pPr>
        <w:widowControl/>
        <w:rPr>
          <w:rFonts w:ascii="Times New Roman" w:eastAsia="標楷體" w:hAnsi="Times New Roman" w:cs="Times New Roman"/>
          <w:bCs/>
          <w:sz w:val="30"/>
          <w:szCs w:val="30"/>
        </w:rPr>
      </w:pPr>
      <w:bookmarkStart w:id="87"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8" w:name="_Toc476253140"/>
      <w:r w:rsidRPr="003F71B6">
        <w:rPr>
          <w:rFonts w:ascii="Times New Roman" w:eastAsia="標楷體" w:hAnsi="Times New Roman" w:cs="Times New Roman" w:hint="eastAsia"/>
          <w:b w:val="0"/>
          <w:sz w:val="30"/>
          <w:szCs w:val="30"/>
        </w:rPr>
        <w:lastRenderedPageBreak/>
        <w:t>策略與要素分析比對機制</w:t>
      </w:r>
      <w:bookmarkEnd w:id="87"/>
      <w:bookmarkEnd w:id="88"/>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89" w:name="_Toc475742171"/>
      <w:bookmarkStart w:id="90" w:name="_Toc475750741"/>
      <w:bookmarkStart w:id="91" w:name="_Toc475751391"/>
      <w:bookmarkStart w:id="92"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9"/>
      <w:bookmarkEnd w:id="90"/>
      <w:bookmarkEnd w:id="91"/>
      <w:bookmarkEnd w:id="92"/>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3" w:name="_Toc475741657"/>
      <w:bookmarkStart w:id="94" w:name="_Toc476253141"/>
      <w:r w:rsidRPr="003F71B6">
        <w:rPr>
          <w:rFonts w:ascii="Times New Roman" w:eastAsia="標楷體" w:hAnsi="Times New Roman" w:cs="Times New Roman" w:hint="eastAsia"/>
          <w:b w:val="0"/>
          <w:sz w:val="30"/>
          <w:szCs w:val="30"/>
        </w:rPr>
        <w:lastRenderedPageBreak/>
        <w:t>迴圈策略與語意比較機制</w:t>
      </w:r>
      <w:bookmarkEnd w:id="93"/>
      <w:bookmarkEnd w:id="94"/>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5" w:name="_Toc475742172"/>
      <w:bookmarkStart w:id="96" w:name="_Toc475750742"/>
      <w:bookmarkStart w:id="97" w:name="_Toc475751392"/>
      <w:bookmarkStart w:id="98"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5"/>
      <w:bookmarkEnd w:id="96"/>
      <w:bookmarkEnd w:id="97"/>
      <w:bookmarkEnd w:id="98"/>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99" w:name="_Toc475741658"/>
      <w:bookmarkStart w:id="100" w:name="_Toc476253142"/>
      <w:r w:rsidRPr="003F71B6">
        <w:rPr>
          <w:rFonts w:ascii="Times New Roman" w:eastAsia="標楷體" w:hAnsi="Times New Roman" w:cs="Times New Roman" w:hint="eastAsia"/>
          <w:b w:val="0"/>
          <w:sz w:val="30"/>
          <w:szCs w:val="30"/>
        </w:rPr>
        <w:lastRenderedPageBreak/>
        <w:t>視覺化呈現機制</w:t>
      </w:r>
      <w:bookmarkEnd w:id="99"/>
      <w:bookmarkEnd w:id="100"/>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1" w:name="_Toc475742173"/>
      <w:bookmarkStart w:id="102" w:name="_Toc475750743"/>
      <w:bookmarkStart w:id="103" w:name="_Toc475751393"/>
      <w:bookmarkStart w:id="104"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1"/>
      <w:bookmarkEnd w:id="102"/>
      <w:bookmarkEnd w:id="103"/>
      <w:bookmarkEnd w:id="104"/>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14:paraId="741DB7D8" w14:textId="77777777" w:rsidR="009314B8" w:rsidRPr="009314B8" w:rsidRDefault="009314B8"/>
    <w:p w14:paraId="3322D6C0" w14:textId="77777777" w:rsidR="001A334D" w:rsidRDefault="001A334D" w:rsidP="009314B8">
      <w:pPr>
        <w:widowControl/>
      </w:pPr>
    </w:p>
    <w:p w14:paraId="5A955233" w14:textId="446FC553" w:rsidR="009314B8" w:rsidRDefault="0089643B" w:rsidP="009314B8">
      <w:pPr>
        <w:widowControl/>
      </w:pPr>
      <w:bookmarkStart w:id="105" w:name="OLE_LINK10"/>
      <w:r>
        <w:rPr>
          <w:rFonts w:hint="eastAsia"/>
        </w:rPr>
        <w:t>問卷</w:t>
      </w:r>
    </w:p>
    <w:p w14:paraId="579FAF22" w14:textId="77777777" w:rsidR="000E64DB" w:rsidRDefault="000E64DB" w:rsidP="000E64DB">
      <w:pPr>
        <w:widowControl/>
      </w:pPr>
      <w:r>
        <w:rPr>
          <w:rFonts w:hint="eastAsia"/>
        </w:rPr>
        <w:t>問卷</w:t>
      </w:r>
    </w:p>
    <w:p w14:paraId="7C8E2469" w14:textId="77777777" w:rsidR="000E64DB" w:rsidRDefault="000E64DB" w:rsidP="000E64DB">
      <w:pPr>
        <w:widowControl/>
      </w:pPr>
      <w:r>
        <w:rPr>
          <w:rFonts w:hint="eastAsia"/>
        </w:rPr>
        <w:t>問卷</w:t>
      </w:r>
    </w:p>
    <w:p w14:paraId="0EF1E21D" w14:textId="77777777" w:rsidR="000E64DB" w:rsidRDefault="000E64DB" w:rsidP="009314B8">
      <w:pPr>
        <w:widowControl/>
      </w:pPr>
    </w:p>
    <w:bookmarkEnd w:id="105"/>
    <w:p w14:paraId="2D7F4F30" w14:textId="77777777" w:rsidR="0067132E" w:rsidRDefault="009314B8">
      <w:pPr>
        <w:widowControl/>
      </w:pPr>
      <w: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DF108" w14:textId="77777777" w:rsidR="00E419BF" w:rsidRDefault="00E419BF" w:rsidP="001333C9">
      <w:r>
        <w:separator/>
      </w:r>
    </w:p>
  </w:endnote>
  <w:endnote w:type="continuationSeparator" w:id="0">
    <w:p w14:paraId="4A7BD34E" w14:textId="77777777" w:rsidR="00E419BF" w:rsidRDefault="00E419BF"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CF9B7" w14:textId="77777777" w:rsidR="00E419BF" w:rsidRDefault="00E419BF" w:rsidP="001333C9">
      <w:r>
        <w:separator/>
      </w:r>
    </w:p>
  </w:footnote>
  <w:footnote w:type="continuationSeparator" w:id="0">
    <w:p w14:paraId="6EF50C87" w14:textId="77777777" w:rsidR="00E419BF" w:rsidRDefault="00E419BF"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E64DB"/>
    <w:rsid w:val="001333C9"/>
    <w:rsid w:val="001A334D"/>
    <w:rsid w:val="001F2BBD"/>
    <w:rsid w:val="002211E4"/>
    <w:rsid w:val="00247F70"/>
    <w:rsid w:val="002A424A"/>
    <w:rsid w:val="002D5359"/>
    <w:rsid w:val="003A754B"/>
    <w:rsid w:val="00460331"/>
    <w:rsid w:val="00460D66"/>
    <w:rsid w:val="00580D5B"/>
    <w:rsid w:val="005C0549"/>
    <w:rsid w:val="006472A7"/>
    <w:rsid w:val="006569B2"/>
    <w:rsid w:val="006653D1"/>
    <w:rsid w:val="0067132E"/>
    <w:rsid w:val="00684C5C"/>
    <w:rsid w:val="006970F9"/>
    <w:rsid w:val="007709FC"/>
    <w:rsid w:val="0089643B"/>
    <w:rsid w:val="008D4B78"/>
    <w:rsid w:val="009314B8"/>
    <w:rsid w:val="00AD00E9"/>
    <w:rsid w:val="00BB3BC5"/>
    <w:rsid w:val="00BE3A01"/>
    <w:rsid w:val="00C00542"/>
    <w:rsid w:val="00C46704"/>
    <w:rsid w:val="00C97B9E"/>
    <w:rsid w:val="00D33A2B"/>
    <w:rsid w:val="00DD2186"/>
    <w:rsid w:val="00E419BF"/>
    <w:rsid w:val="00EB6399"/>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10F59-04C9-4253-B623-929F651A4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30</Pages>
  <Words>1273</Words>
  <Characters>7262</Characters>
  <Application>Microsoft Office Word</Application>
  <DocSecurity>0</DocSecurity>
  <Lines>60</Lines>
  <Paragraphs>17</Paragraphs>
  <ScaleCrop>false</ScaleCrop>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17</cp:revision>
  <dcterms:created xsi:type="dcterms:W3CDTF">2017-06-07T07:39:00Z</dcterms:created>
  <dcterms:modified xsi:type="dcterms:W3CDTF">2017-06-13T04:44:00Z</dcterms:modified>
</cp:coreProperties>
</file>