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2C9" w:rsidRPr="00A93B60" w:rsidRDefault="00BE62C9" w:rsidP="00BE62C9">
      <w:pPr>
        <w:spacing w:line="360" w:lineRule="auto"/>
        <w:jc w:val="both"/>
        <w:rPr>
          <w:rFonts w:asciiTheme="majorHAnsi" w:hAnsiTheme="majorHAnsi" w:cs="Arial"/>
          <w:szCs w:val="20"/>
        </w:rPr>
      </w:pPr>
      <w:r w:rsidRPr="00A93B60">
        <w:rPr>
          <w:rFonts w:asciiTheme="majorHAnsi" w:hAnsiTheme="majorHAnsi" w:cs="Arial"/>
          <w:noProof/>
          <w:szCs w:val="20"/>
        </w:rPr>
        <w:drawing>
          <wp:anchor distT="0" distB="0" distL="114300" distR="114300" simplePos="0" relativeHeight="251681792" behindDoc="1" locked="0" layoutInCell="1" allowOverlap="1" wp14:anchorId="0AE41ACE" wp14:editId="6BE50D13">
            <wp:simplePos x="0" y="0"/>
            <wp:positionH relativeFrom="column">
              <wp:posOffset>21038</wp:posOffset>
            </wp:positionH>
            <wp:positionV relativeFrom="paragraph">
              <wp:posOffset>14439</wp:posOffset>
            </wp:positionV>
            <wp:extent cx="465980" cy="270345"/>
            <wp:effectExtent l="19050" t="0" r="0" b="0"/>
            <wp:wrapNone/>
            <wp:docPr id="1" name="Picture 1" descr="CSC Logo New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C Logo New copy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80" cy="27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93B60">
        <w:rPr>
          <w:rFonts w:asciiTheme="majorHAnsi" w:hAnsiTheme="majorHAnsi" w:cs="Arial"/>
          <w:noProof/>
          <w:szCs w:val="20"/>
        </w:rPr>
        <w:drawing>
          <wp:anchor distT="0" distB="0" distL="114300" distR="114300" simplePos="0" relativeHeight="251680768" behindDoc="1" locked="0" layoutInCell="1" allowOverlap="1" wp14:anchorId="4D33939A" wp14:editId="4EB264F8">
            <wp:simplePos x="0" y="0"/>
            <wp:positionH relativeFrom="column">
              <wp:posOffset>4120910</wp:posOffset>
            </wp:positionH>
            <wp:positionV relativeFrom="paragraph">
              <wp:posOffset>-10915</wp:posOffset>
            </wp:positionV>
            <wp:extent cx="1361177" cy="534838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177" cy="534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Theme="majorHAnsi" w:hAnsiTheme="majorHAnsi" w:cs="Arial"/>
          <w:szCs w:val="20"/>
        </w:rPr>
        <w:t>co</w:t>
      </w:r>
      <w:proofErr w:type="gramEnd"/>
      <w:r w:rsidRPr="00A93B60">
        <w:rPr>
          <w:rFonts w:asciiTheme="majorHAnsi" w:hAnsiTheme="majorHAnsi" w:cs="Arial"/>
          <w:szCs w:val="20"/>
        </w:rPr>
        <w:tab/>
      </w:r>
      <w:r w:rsidRPr="00A93B60">
        <w:rPr>
          <w:rFonts w:asciiTheme="majorHAnsi" w:hAnsiTheme="majorHAnsi" w:cs="Arial"/>
          <w:szCs w:val="20"/>
        </w:rPr>
        <w:tab/>
      </w:r>
      <w:r w:rsidRPr="00A93B60">
        <w:rPr>
          <w:rFonts w:asciiTheme="majorHAnsi" w:hAnsiTheme="majorHAnsi" w:cs="Arial"/>
          <w:szCs w:val="20"/>
        </w:rPr>
        <w:tab/>
      </w:r>
      <w:r w:rsidRPr="00A93B60">
        <w:rPr>
          <w:rFonts w:asciiTheme="majorHAnsi" w:hAnsiTheme="majorHAnsi" w:cs="Arial"/>
          <w:szCs w:val="20"/>
        </w:rPr>
        <w:tab/>
      </w:r>
      <w:r w:rsidRPr="00A93B60">
        <w:rPr>
          <w:rFonts w:asciiTheme="majorHAnsi" w:hAnsiTheme="majorHAnsi" w:cs="Arial"/>
          <w:szCs w:val="20"/>
        </w:rPr>
        <w:tab/>
      </w:r>
      <w:r w:rsidRPr="00A93B60">
        <w:rPr>
          <w:rFonts w:asciiTheme="majorHAnsi" w:hAnsiTheme="majorHAnsi" w:cs="Arial"/>
          <w:szCs w:val="20"/>
        </w:rPr>
        <w:tab/>
      </w:r>
      <w:r w:rsidRPr="00A93B60">
        <w:rPr>
          <w:rFonts w:asciiTheme="majorHAnsi" w:hAnsiTheme="majorHAnsi" w:cs="Arial"/>
          <w:szCs w:val="20"/>
        </w:rPr>
        <w:tab/>
      </w:r>
      <w:r w:rsidRPr="00A93B60">
        <w:rPr>
          <w:rFonts w:asciiTheme="majorHAnsi" w:hAnsiTheme="majorHAnsi" w:cs="Arial"/>
          <w:szCs w:val="20"/>
        </w:rPr>
        <w:tab/>
      </w:r>
    </w:p>
    <w:p w:rsidR="00BE62C9" w:rsidRPr="00A93B60" w:rsidRDefault="00BE62C9" w:rsidP="00BE62C9">
      <w:pPr>
        <w:spacing w:line="360" w:lineRule="auto"/>
        <w:jc w:val="both"/>
        <w:rPr>
          <w:rFonts w:asciiTheme="majorHAnsi" w:hAnsiTheme="majorHAnsi" w:cs="Arial"/>
          <w:szCs w:val="20"/>
        </w:rPr>
      </w:pPr>
    </w:p>
    <w:p w:rsidR="00BE62C9" w:rsidRPr="00A93B60" w:rsidRDefault="00BE62C9" w:rsidP="00BE62C9">
      <w:pPr>
        <w:spacing w:line="360" w:lineRule="auto"/>
        <w:jc w:val="both"/>
        <w:rPr>
          <w:rFonts w:asciiTheme="majorHAnsi" w:hAnsiTheme="majorHAnsi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0"/>
      </w:tblGrid>
      <w:tr w:rsidR="00BE62C9" w:rsidRPr="00A93B60" w:rsidTr="00B5033D">
        <w:tc>
          <w:tcPr>
            <w:tcW w:w="8856" w:type="dxa"/>
            <w:shd w:val="clear" w:color="auto" w:fill="000000"/>
          </w:tcPr>
          <w:p w:rsidR="00BE62C9" w:rsidRPr="00A93B60" w:rsidRDefault="00BE62C9" w:rsidP="00B5033D">
            <w:pPr>
              <w:spacing w:line="360" w:lineRule="auto"/>
              <w:jc w:val="both"/>
              <w:rPr>
                <w:rFonts w:asciiTheme="majorHAnsi" w:hAnsiTheme="majorHAnsi" w:cs="Arial"/>
                <w:szCs w:val="20"/>
              </w:rPr>
            </w:pPr>
          </w:p>
        </w:tc>
      </w:tr>
    </w:tbl>
    <w:p w:rsidR="00BE62C9" w:rsidRPr="0032356F" w:rsidRDefault="008D79DD" w:rsidP="00BE62C9">
      <w:pPr>
        <w:pStyle w:val="DocumentTitle"/>
        <w:spacing w:line="360" w:lineRule="auto"/>
        <w:ind w:left="8640" w:hanging="8640"/>
        <w:rPr>
          <w:rFonts w:ascii="Arial" w:hAnsi="Arial" w:cs="Arial"/>
          <w:b w:val="0"/>
          <w:bCs/>
          <w:sz w:val="18"/>
        </w:rPr>
      </w:pPr>
      <w:r>
        <w:rPr>
          <w:sz w:val="28"/>
          <w:szCs w:val="32"/>
          <w:highlight w:val="lightGray"/>
          <w:shd w:val="clear" w:color="auto" w:fill="E6E6E6"/>
        </w:rPr>
        <w:t>WEB-BASED KCEDITOR</w:t>
      </w:r>
      <w:r w:rsidR="00BE62C9" w:rsidRPr="0032356F">
        <w:rPr>
          <w:sz w:val="28"/>
          <w:szCs w:val="32"/>
          <w:highlight w:val="lightGray"/>
          <w:shd w:val="clear" w:color="auto" w:fill="E6E6E6"/>
        </w:rPr>
        <w:t xml:space="preserve"> </w:t>
      </w:r>
    </w:p>
    <w:p w:rsidR="00BE62C9" w:rsidRPr="00A93B60" w:rsidRDefault="00BE62C9" w:rsidP="00BE62C9">
      <w:pPr>
        <w:pStyle w:val="DocumentTitle"/>
        <w:spacing w:after="240" w:line="360" w:lineRule="auto"/>
        <w:jc w:val="both"/>
        <w:outlineLvl w:val="0"/>
        <w:rPr>
          <w:rFonts w:asciiTheme="majorHAnsi" w:hAnsiTheme="majorHAnsi" w:cs="Arial"/>
          <w:b w:val="0"/>
          <w:bCs/>
          <w:sz w:val="20"/>
        </w:rPr>
      </w:pPr>
    </w:p>
    <w:p w:rsidR="00BE62C9" w:rsidRPr="00A93B60" w:rsidRDefault="00BE62C9" w:rsidP="00BE62C9">
      <w:pPr>
        <w:pStyle w:val="DocumentTitle"/>
        <w:spacing w:line="360" w:lineRule="auto"/>
        <w:jc w:val="both"/>
        <w:rPr>
          <w:rFonts w:asciiTheme="majorHAnsi" w:hAnsiTheme="majorHAnsi" w:cs="Arial"/>
          <w:sz w:val="20"/>
        </w:rPr>
      </w:pPr>
    </w:p>
    <w:tbl>
      <w:tblPr>
        <w:tblW w:w="76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1"/>
        <w:gridCol w:w="6170"/>
      </w:tblGrid>
      <w:tr w:rsidR="00BE62C9" w:rsidRPr="00C502B7" w:rsidTr="00B5033D">
        <w:trPr>
          <w:jc w:val="center"/>
        </w:trPr>
        <w:tc>
          <w:tcPr>
            <w:tcW w:w="1491" w:type="dxa"/>
          </w:tcPr>
          <w:p w:rsidR="00BE62C9" w:rsidRPr="00C502B7" w:rsidRDefault="00BE62C9" w:rsidP="00B5033D">
            <w:pPr>
              <w:spacing w:line="360" w:lineRule="auto"/>
              <w:jc w:val="both"/>
              <w:rPr>
                <w:rFonts w:cs="Arial"/>
                <w:szCs w:val="20"/>
              </w:rPr>
            </w:pPr>
            <w:r w:rsidRPr="00C502B7">
              <w:rPr>
                <w:rFonts w:cs="Arial"/>
                <w:szCs w:val="20"/>
              </w:rPr>
              <w:t>Date:</w:t>
            </w:r>
          </w:p>
        </w:tc>
        <w:tc>
          <w:tcPr>
            <w:tcW w:w="6170" w:type="dxa"/>
          </w:tcPr>
          <w:p w:rsidR="00BE62C9" w:rsidRPr="00C502B7" w:rsidRDefault="00613D4D" w:rsidP="00B5033D">
            <w:pPr>
              <w:spacing w:line="360" w:lineRule="aut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9/16</w:t>
            </w:r>
            <w:r w:rsidR="00BE62C9">
              <w:rPr>
                <w:rFonts w:cs="Arial"/>
                <w:szCs w:val="20"/>
              </w:rPr>
              <w:t>/</w:t>
            </w:r>
            <w:r w:rsidR="00BE62C9" w:rsidRPr="00C502B7">
              <w:rPr>
                <w:rFonts w:cs="Arial"/>
                <w:szCs w:val="20"/>
              </w:rPr>
              <w:t>201</w:t>
            </w:r>
            <w:r w:rsidR="00BE62C9">
              <w:rPr>
                <w:rFonts w:cs="Arial"/>
                <w:szCs w:val="20"/>
              </w:rPr>
              <w:t>5</w:t>
            </w:r>
          </w:p>
        </w:tc>
      </w:tr>
      <w:tr w:rsidR="00BE62C9" w:rsidRPr="00C502B7" w:rsidTr="00B5033D">
        <w:trPr>
          <w:jc w:val="center"/>
        </w:trPr>
        <w:tc>
          <w:tcPr>
            <w:tcW w:w="1491" w:type="dxa"/>
          </w:tcPr>
          <w:p w:rsidR="00BE62C9" w:rsidRPr="00C502B7" w:rsidRDefault="00BE62C9" w:rsidP="00B5033D">
            <w:pPr>
              <w:spacing w:line="360" w:lineRule="auto"/>
              <w:jc w:val="both"/>
              <w:rPr>
                <w:rFonts w:cs="Arial"/>
                <w:szCs w:val="20"/>
              </w:rPr>
            </w:pPr>
            <w:r w:rsidRPr="00C502B7">
              <w:rPr>
                <w:rFonts w:cs="Arial"/>
                <w:szCs w:val="20"/>
              </w:rPr>
              <w:t>Version:</w:t>
            </w:r>
          </w:p>
        </w:tc>
        <w:tc>
          <w:tcPr>
            <w:tcW w:w="6170" w:type="dxa"/>
          </w:tcPr>
          <w:p w:rsidR="00BE62C9" w:rsidRPr="00C502B7" w:rsidRDefault="00BE62C9" w:rsidP="00B5033D">
            <w:pPr>
              <w:spacing w:line="360" w:lineRule="aut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</w:t>
            </w:r>
            <w:r w:rsidR="00613D4D">
              <w:rPr>
                <w:rFonts w:cs="Arial"/>
                <w:szCs w:val="20"/>
              </w:rPr>
              <w:t>1</w:t>
            </w:r>
          </w:p>
        </w:tc>
      </w:tr>
      <w:tr w:rsidR="00BE62C9" w:rsidRPr="00C502B7" w:rsidTr="00B5033D">
        <w:trPr>
          <w:jc w:val="center"/>
        </w:trPr>
        <w:tc>
          <w:tcPr>
            <w:tcW w:w="1491" w:type="dxa"/>
          </w:tcPr>
          <w:p w:rsidR="00BE62C9" w:rsidRPr="00C502B7" w:rsidRDefault="00BE62C9" w:rsidP="00B5033D">
            <w:pPr>
              <w:spacing w:line="360" w:lineRule="auto"/>
              <w:jc w:val="both"/>
              <w:rPr>
                <w:rFonts w:cs="Arial"/>
                <w:szCs w:val="20"/>
              </w:rPr>
            </w:pPr>
            <w:r w:rsidRPr="00C502B7">
              <w:rPr>
                <w:rFonts w:cs="Arial"/>
                <w:szCs w:val="20"/>
              </w:rPr>
              <w:t>Status:</w:t>
            </w:r>
          </w:p>
        </w:tc>
        <w:tc>
          <w:tcPr>
            <w:tcW w:w="6170" w:type="dxa"/>
          </w:tcPr>
          <w:p w:rsidR="00BE62C9" w:rsidRPr="00C502B7" w:rsidRDefault="00613D4D" w:rsidP="00B5033D">
            <w:pPr>
              <w:spacing w:line="360" w:lineRule="auto"/>
              <w:jc w:val="both"/>
              <w:rPr>
                <w:rFonts w:cs="Arial"/>
                <w:szCs w:val="20"/>
                <w:highlight w:val="lightGray"/>
              </w:rPr>
            </w:pPr>
            <w:r>
              <w:rPr>
                <w:rFonts w:cs="Arial"/>
                <w:szCs w:val="20"/>
                <w:highlight w:val="lightGray"/>
              </w:rPr>
              <w:t>Initial Draft</w:t>
            </w:r>
          </w:p>
        </w:tc>
      </w:tr>
      <w:tr w:rsidR="00BE62C9" w:rsidRPr="00C502B7" w:rsidTr="00B5033D">
        <w:trPr>
          <w:jc w:val="center"/>
        </w:trPr>
        <w:tc>
          <w:tcPr>
            <w:tcW w:w="1491" w:type="dxa"/>
          </w:tcPr>
          <w:p w:rsidR="00BE62C9" w:rsidRPr="00C502B7" w:rsidRDefault="00BE62C9" w:rsidP="00B5033D">
            <w:pPr>
              <w:spacing w:line="360" w:lineRule="auto"/>
              <w:jc w:val="both"/>
              <w:rPr>
                <w:rFonts w:cs="Arial"/>
                <w:szCs w:val="20"/>
              </w:rPr>
            </w:pPr>
            <w:r w:rsidRPr="00C502B7">
              <w:rPr>
                <w:rFonts w:cs="Arial"/>
                <w:szCs w:val="20"/>
              </w:rPr>
              <w:t>Author:</w:t>
            </w:r>
          </w:p>
        </w:tc>
        <w:tc>
          <w:tcPr>
            <w:tcW w:w="6170" w:type="dxa"/>
          </w:tcPr>
          <w:p w:rsidR="00BE62C9" w:rsidRPr="00C502B7" w:rsidRDefault="00BE62C9" w:rsidP="00B5033D">
            <w:pPr>
              <w:spacing w:line="360" w:lineRule="auto"/>
              <w:jc w:val="both"/>
              <w:rPr>
                <w:rFonts w:cs="Arial"/>
                <w:szCs w:val="20"/>
              </w:rPr>
            </w:pPr>
            <w:r w:rsidRPr="00C502B7">
              <w:rPr>
                <w:rFonts w:cs="Arial"/>
                <w:szCs w:val="20"/>
              </w:rPr>
              <w:t>Quy Nguyen</w:t>
            </w:r>
          </w:p>
        </w:tc>
      </w:tr>
      <w:tr w:rsidR="00BE62C9" w:rsidRPr="00C502B7" w:rsidTr="00B5033D">
        <w:trPr>
          <w:jc w:val="center"/>
        </w:trPr>
        <w:tc>
          <w:tcPr>
            <w:tcW w:w="1491" w:type="dxa"/>
          </w:tcPr>
          <w:p w:rsidR="00BE62C9" w:rsidRPr="00C502B7" w:rsidRDefault="00BE62C9" w:rsidP="00B5033D">
            <w:pPr>
              <w:spacing w:line="360" w:lineRule="auto"/>
              <w:jc w:val="both"/>
              <w:rPr>
                <w:rFonts w:cs="Arial"/>
                <w:szCs w:val="20"/>
              </w:rPr>
            </w:pPr>
            <w:r w:rsidRPr="00C502B7">
              <w:rPr>
                <w:rFonts w:cs="Arial"/>
                <w:szCs w:val="20"/>
              </w:rPr>
              <w:t>Reviewed By:</w:t>
            </w:r>
          </w:p>
        </w:tc>
        <w:tc>
          <w:tcPr>
            <w:tcW w:w="6170" w:type="dxa"/>
          </w:tcPr>
          <w:p w:rsidR="00BE62C9" w:rsidRPr="00C502B7" w:rsidRDefault="00BE62C9" w:rsidP="00B5033D">
            <w:pPr>
              <w:spacing w:line="360" w:lineRule="auto"/>
              <w:jc w:val="both"/>
              <w:rPr>
                <w:rFonts w:cs="Arial"/>
                <w:szCs w:val="20"/>
                <w:highlight w:val="lightGray"/>
                <w:lang w:val="sv-SE"/>
              </w:rPr>
            </w:pPr>
          </w:p>
        </w:tc>
      </w:tr>
      <w:tr w:rsidR="00BE62C9" w:rsidRPr="00C502B7" w:rsidTr="00B5033D">
        <w:trPr>
          <w:jc w:val="center"/>
        </w:trPr>
        <w:tc>
          <w:tcPr>
            <w:tcW w:w="1491" w:type="dxa"/>
          </w:tcPr>
          <w:p w:rsidR="00BE62C9" w:rsidRPr="00C502B7" w:rsidRDefault="00BE62C9" w:rsidP="00B5033D">
            <w:pPr>
              <w:spacing w:line="360" w:lineRule="auto"/>
              <w:jc w:val="both"/>
              <w:rPr>
                <w:rFonts w:cs="Arial"/>
                <w:szCs w:val="20"/>
              </w:rPr>
            </w:pPr>
            <w:r w:rsidRPr="00C502B7">
              <w:rPr>
                <w:rFonts w:cs="Arial"/>
                <w:szCs w:val="20"/>
              </w:rPr>
              <w:t>Approved By:</w:t>
            </w:r>
          </w:p>
        </w:tc>
        <w:tc>
          <w:tcPr>
            <w:tcW w:w="6170" w:type="dxa"/>
          </w:tcPr>
          <w:p w:rsidR="00BE62C9" w:rsidRPr="00C502B7" w:rsidRDefault="00BE62C9" w:rsidP="00B5033D">
            <w:pPr>
              <w:spacing w:after="120" w:line="360" w:lineRule="auto"/>
              <w:jc w:val="both"/>
              <w:rPr>
                <w:rFonts w:cs="Arial"/>
                <w:szCs w:val="20"/>
                <w:highlight w:val="lightGray"/>
              </w:rPr>
            </w:pPr>
          </w:p>
        </w:tc>
      </w:tr>
    </w:tbl>
    <w:p w:rsidR="00BE62C9" w:rsidRPr="00A93B60" w:rsidRDefault="00BE62C9" w:rsidP="00BE62C9">
      <w:pPr>
        <w:spacing w:line="360" w:lineRule="auto"/>
        <w:jc w:val="both"/>
        <w:rPr>
          <w:rFonts w:asciiTheme="majorHAnsi" w:hAnsiTheme="majorHAnsi" w:cs="Arial"/>
          <w:szCs w:val="20"/>
        </w:rPr>
        <w:sectPr w:rsidR="00BE62C9" w:rsidRPr="00A93B60" w:rsidSect="004D1455">
          <w:footerReference w:type="default" r:id="rId15"/>
          <w:pgSz w:w="12240" w:h="15840" w:code="1"/>
          <w:pgMar w:top="1267" w:right="1800" w:bottom="1152" w:left="1800" w:header="720" w:footer="720" w:gutter="0"/>
          <w:cols w:space="720"/>
          <w:docGrid w:linePitch="360"/>
        </w:sectPr>
      </w:pPr>
    </w:p>
    <w:p w:rsidR="00BE62C9" w:rsidRPr="00A93B60" w:rsidRDefault="00BE62C9" w:rsidP="00BE62C9">
      <w:pPr>
        <w:pStyle w:val="ParagonSectionLabel"/>
        <w:spacing w:line="360" w:lineRule="auto"/>
        <w:jc w:val="both"/>
        <w:outlineLvl w:val="0"/>
        <w:rPr>
          <w:rFonts w:asciiTheme="majorHAnsi" w:hAnsiTheme="majorHAnsi" w:cs="Arial"/>
          <w:sz w:val="20"/>
          <w:szCs w:val="20"/>
        </w:rPr>
      </w:pPr>
      <w:r w:rsidRPr="00A93B60">
        <w:rPr>
          <w:rFonts w:asciiTheme="majorHAnsi" w:hAnsiTheme="majorHAnsi" w:cs="Arial"/>
          <w:sz w:val="20"/>
          <w:szCs w:val="20"/>
        </w:rPr>
        <w:lastRenderedPageBreak/>
        <w:t>Revision History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1728"/>
      </w:tblGrid>
      <w:tr w:rsidR="00BE62C9" w:rsidRPr="009037ED" w:rsidTr="00B5033D">
        <w:trPr>
          <w:cantSplit/>
          <w:tblHeader/>
        </w:trPr>
        <w:tc>
          <w:tcPr>
            <w:tcW w:w="2304" w:type="dxa"/>
            <w:shd w:val="clear" w:color="auto" w:fill="D9D9D9"/>
            <w:vAlign w:val="center"/>
          </w:tcPr>
          <w:p w:rsidR="00BE62C9" w:rsidRPr="009037ED" w:rsidRDefault="00BE62C9" w:rsidP="00B5033D">
            <w:pPr>
              <w:pStyle w:val="Tabletext"/>
              <w:spacing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9037ED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1152" w:type="dxa"/>
            <w:shd w:val="clear" w:color="auto" w:fill="D9D9D9"/>
            <w:vAlign w:val="center"/>
          </w:tcPr>
          <w:p w:rsidR="00BE62C9" w:rsidRPr="009037ED" w:rsidRDefault="00BE62C9" w:rsidP="00B5033D">
            <w:pPr>
              <w:pStyle w:val="Tabletext"/>
              <w:spacing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9037ED">
              <w:rPr>
                <w:rFonts w:ascii="Arial" w:hAnsi="Arial" w:cs="Arial"/>
                <w:b/>
                <w:sz w:val="20"/>
              </w:rPr>
              <w:t>Version</w:t>
            </w:r>
          </w:p>
        </w:tc>
        <w:tc>
          <w:tcPr>
            <w:tcW w:w="3744" w:type="dxa"/>
            <w:shd w:val="clear" w:color="auto" w:fill="D9D9D9"/>
            <w:vAlign w:val="center"/>
          </w:tcPr>
          <w:p w:rsidR="00BE62C9" w:rsidRPr="009037ED" w:rsidRDefault="00BE62C9" w:rsidP="00B5033D">
            <w:pPr>
              <w:pStyle w:val="Tabletext"/>
              <w:spacing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9037ED"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1728" w:type="dxa"/>
            <w:shd w:val="clear" w:color="auto" w:fill="D9D9D9"/>
            <w:vAlign w:val="center"/>
          </w:tcPr>
          <w:p w:rsidR="00BE62C9" w:rsidRPr="009037ED" w:rsidRDefault="00BE62C9" w:rsidP="00B5033D">
            <w:pPr>
              <w:pStyle w:val="Tabletext"/>
              <w:spacing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9037ED">
              <w:rPr>
                <w:rFonts w:ascii="Arial" w:hAnsi="Arial" w:cs="Arial"/>
                <w:b/>
                <w:sz w:val="20"/>
              </w:rPr>
              <w:t>Author</w:t>
            </w:r>
          </w:p>
        </w:tc>
      </w:tr>
      <w:tr w:rsidR="00BE62C9" w:rsidRPr="009037ED" w:rsidTr="00B5033D">
        <w:trPr>
          <w:cantSplit/>
        </w:trPr>
        <w:tc>
          <w:tcPr>
            <w:tcW w:w="2304" w:type="dxa"/>
          </w:tcPr>
          <w:p w:rsidR="00BE62C9" w:rsidRPr="009037ED" w:rsidRDefault="001F5502" w:rsidP="00B5033D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9/16</w:t>
            </w:r>
            <w:r w:rsidR="00BE62C9">
              <w:rPr>
                <w:rFonts w:ascii="Arial" w:hAnsi="Arial" w:cs="Arial"/>
                <w:sz w:val="20"/>
              </w:rPr>
              <w:t>/2015</w:t>
            </w:r>
          </w:p>
        </w:tc>
        <w:tc>
          <w:tcPr>
            <w:tcW w:w="1152" w:type="dxa"/>
          </w:tcPr>
          <w:p w:rsidR="00BE62C9" w:rsidRPr="009037ED" w:rsidRDefault="00BE62C9" w:rsidP="00B5033D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9037ED">
              <w:rPr>
                <w:rFonts w:ascii="Arial" w:hAnsi="Arial" w:cs="Arial"/>
                <w:sz w:val="20"/>
              </w:rPr>
              <w:t>0.1</w:t>
            </w:r>
          </w:p>
        </w:tc>
        <w:tc>
          <w:tcPr>
            <w:tcW w:w="3744" w:type="dxa"/>
          </w:tcPr>
          <w:p w:rsidR="00BE62C9" w:rsidRPr="009037ED" w:rsidRDefault="00BE62C9" w:rsidP="00B5033D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Initial Draft</w:t>
            </w:r>
          </w:p>
        </w:tc>
        <w:tc>
          <w:tcPr>
            <w:tcW w:w="1728" w:type="dxa"/>
          </w:tcPr>
          <w:p w:rsidR="00BE62C9" w:rsidRPr="009037ED" w:rsidRDefault="00BE62C9" w:rsidP="00B5033D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9037ED">
              <w:rPr>
                <w:rFonts w:ascii="Arial" w:hAnsi="Arial" w:cs="Arial"/>
                <w:sz w:val="20"/>
              </w:rPr>
              <w:t>Quy Nguyen</w:t>
            </w:r>
          </w:p>
        </w:tc>
      </w:tr>
    </w:tbl>
    <w:p w:rsidR="00BE62C9" w:rsidRPr="00A93B60" w:rsidRDefault="00BE62C9" w:rsidP="00BE62C9">
      <w:pPr>
        <w:pStyle w:val="NormalWeb"/>
        <w:spacing w:before="0" w:beforeAutospacing="0" w:after="120" w:afterAutospacing="0" w:line="360" w:lineRule="auto"/>
        <w:jc w:val="both"/>
        <w:rPr>
          <w:rFonts w:asciiTheme="majorHAnsi" w:hAnsiTheme="majorHAnsi" w:cs="Arial"/>
          <w:b/>
          <w:bCs/>
          <w:sz w:val="20"/>
          <w:szCs w:val="20"/>
        </w:rPr>
        <w:sectPr w:rsidR="00BE62C9" w:rsidRPr="00A93B60" w:rsidSect="004D1455"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 w:code="1"/>
          <w:pgMar w:top="1267" w:right="1800" w:bottom="1152" w:left="1800" w:header="720" w:footer="720" w:gutter="0"/>
          <w:cols w:space="720"/>
          <w:docGrid w:linePitch="360"/>
        </w:sectPr>
      </w:pPr>
    </w:p>
    <w:p w:rsidR="005E4192" w:rsidRDefault="005E4192">
      <w:pPr>
        <w:pStyle w:val="titlepagelabel"/>
        <w:rPr>
          <w:rFonts w:cs="Arial"/>
          <w:b w:val="0"/>
          <w:bCs/>
          <w:sz w:val="32"/>
        </w:rPr>
      </w:pPr>
      <w:r>
        <w:rPr>
          <w:rFonts w:cs="Arial"/>
          <w:b w:val="0"/>
          <w:bCs/>
          <w:sz w:val="32"/>
        </w:rPr>
        <w:lastRenderedPageBreak/>
        <w:t>Table of Contents</w:t>
      </w:r>
    </w:p>
    <w:p w:rsidR="005E4192" w:rsidRDefault="005E4192">
      <w:pPr>
        <w:pStyle w:val="LastUpdated"/>
        <w:rPr>
          <w:rFonts w:cs="Arial"/>
        </w:rPr>
      </w:pPr>
    </w:p>
    <w:p w:rsidR="002E13E3" w:rsidRDefault="005E419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cs="Arial"/>
          <w:sz w:val="22"/>
        </w:rPr>
        <w:fldChar w:fldCharType="begin"/>
      </w:r>
      <w:r>
        <w:rPr>
          <w:rFonts w:cs="Arial"/>
          <w:sz w:val="22"/>
        </w:rPr>
        <w:instrText xml:space="preserve"> TOC \o "1-3" \h \z </w:instrText>
      </w:r>
      <w:r>
        <w:rPr>
          <w:rFonts w:cs="Arial"/>
          <w:sz w:val="22"/>
        </w:rPr>
        <w:fldChar w:fldCharType="separate"/>
      </w:r>
      <w:hyperlink w:anchor="_Toc430183301" w:history="1">
        <w:r w:rsidR="002E13E3" w:rsidRPr="00C91853">
          <w:rPr>
            <w:rStyle w:val="Hyperlink"/>
          </w:rPr>
          <w:t>1</w:t>
        </w:r>
        <w:r w:rsidR="002E13E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E13E3" w:rsidRPr="00C91853">
          <w:rPr>
            <w:rStyle w:val="Hyperlink"/>
          </w:rPr>
          <w:t>Executive Summary</w:t>
        </w:r>
        <w:r w:rsidR="002E13E3">
          <w:rPr>
            <w:webHidden/>
          </w:rPr>
          <w:tab/>
        </w:r>
        <w:r w:rsidR="002E13E3">
          <w:rPr>
            <w:webHidden/>
          </w:rPr>
          <w:fldChar w:fldCharType="begin"/>
        </w:r>
        <w:r w:rsidR="002E13E3">
          <w:rPr>
            <w:webHidden/>
          </w:rPr>
          <w:instrText xml:space="preserve"> PAGEREF _Toc430183301 \h </w:instrText>
        </w:r>
        <w:r w:rsidR="002E13E3">
          <w:rPr>
            <w:webHidden/>
          </w:rPr>
        </w:r>
        <w:r w:rsidR="002E13E3">
          <w:rPr>
            <w:webHidden/>
          </w:rPr>
          <w:fldChar w:fldCharType="separate"/>
        </w:r>
        <w:r w:rsidR="002E13E3">
          <w:rPr>
            <w:webHidden/>
          </w:rPr>
          <w:t>4</w:t>
        </w:r>
        <w:r w:rsidR="002E13E3">
          <w:rPr>
            <w:webHidden/>
          </w:rPr>
          <w:fldChar w:fldCharType="end"/>
        </w:r>
      </w:hyperlink>
    </w:p>
    <w:p w:rsidR="002E13E3" w:rsidRDefault="0033779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0183302" w:history="1">
        <w:r w:rsidR="002E13E3" w:rsidRPr="00C91853">
          <w:rPr>
            <w:rStyle w:val="Hyperlink"/>
          </w:rPr>
          <w:t>2</w:t>
        </w:r>
        <w:r w:rsidR="002E13E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E13E3" w:rsidRPr="00C91853">
          <w:rPr>
            <w:rStyle w:val="Hyperlink"/>
          </w:rPr>
          <w:t>Background</w:t>
        </w:r>
        <w:r w:rsidR="002E13E3">
          <w:rPr>
            <w:webHidden/>
          </w:rPr>
          <w:tab/>
        </w:r>
        <w:r w:rsidR="002E13E3">
          <w:rPr>
            <w:webHidden/>
          </w:rPr>
          <w:fldChar w:fldCharType="begin"/>
        </w:r>
        <w:r w:rsidR="002E13E3">
          <w:rPr>
            <w:webHidden/>
          </w:rPr>
          <w:instrText xml:space="preserve"> PAGEREF _Toc430183302 \h </w:instrText>
        </w:r>
        <w:r w:rsidR="002E13E3">
          <w:rPr>
            <w:webHidden/>
          </w:rPr>
        </w:r>
        <w:r w:rsidR="002E13E3">
          <w:rPr>
            <w:webHidden/>
          </w:rPr>
          <w:fldChar w:fldCharType="separate"/>
        </w:r>
        <w:r w:rsidR="002E13E3">
          <w:rPr>
            <w:webHidden/>
          </w:rPr>
          <w:t>4</w:t>
        </w:r>
        <w:r w:rsidR="002E13E3">
          <w:rPr>
            <w:webHidden/>
          </w:rPr>
          <w:fldChar w:fldCharType="end"/>
        </w:r>
      </w:hyperlink>
    </w:p>
    <w:p w:rsidR="002E13E3" w:rsidRDefault="0033779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30183303" w:history="1">
        <w:r w:rsidR="002E13E3" w:rsidRPr="00C91853">
          <w:rPr>
            <w:rStyle w:val="Hyperlink"/>
          </w:rPr>
          <w:t>2.1</w:t>
        </w:r>
        <w:r w:rsidR="002E13E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E13E3" w:rsidRPr="00C91853">
          <w:rPr>
            <w:rStyle w:val="Hyperlink"/>
          </w:rPr>
          <w:t>Problem</w:t>
        </w:r>
        <w:r w:rsidR="002E13E3">
          <w:rPr>
            <w:webHidden/>
          </w:rPr>
          <w:tab/>
        </w:r>
        <w:r w:rsidR="002E13E3">
          <w:rPr>
            <w:webHidden/>
          </w:rPr>
          <w:fldChar w:fldCharType="begin"/>
        </w:r>
        <w:r w:rsidR="002E13E3">
          <w:rPr>
            <w:webHidden/>
          </w:rPr>
          <w:instrText xml:space="preserve"> PAGEREF _Toc430183303 \h </w:instrText>
        </w:r>
        <w:r w:rsidR="002E13E3">
          <w:rPr>
            <w:webHidden/>
          </w:rPr>
        </w:r>
        <w:r w:rsidR="002E13E3">
          <w:rPr>
            <w:webHidden/>
          </w:rPr>
          <w:fldChar w:fldCharType="separate"/>
        </w:r>
        <w:r w:rsidR="002E13E3">
          <w:rPr>
            <w:webHidden/>
          </w:rPr>
          <w:t>4</w:t>
        </w:r>
        <w:r w:rsidR="002E13E3">
          <w:rPr>
            <w:webHidden/>
          </w:rPr>
          <w:fldChar w:fldCharType="end"/>
        </w:r>
      </w:hyperlink>
    </w:p>
    <w:p w:rsidR="002E13E3" w:rsidRDefault="0033779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30183304" w:history="1">
        <w:r w:rsidR="002E13E3" w:rsidRPr="00C91853">
          <w:rPr>
            <w:rStyle w:val="Hyperlink"/>
          </w:rPr>
          <w:t>2.2</w:t>
        </w:r>
        <w:r w:rsidR="002E13E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E13E3" w:rsidRPr="00C91853">
          <w:rPr>
            <w:rStyle w:val="Hyperlink"/>
          </w:rPr>
          <w:t>Solution</w:t>
        </w:r>
        <w:r w:rsidR="002E13E3">
          <w:rPr>
            <w:webHidden/>
          </w:rPr>
          <w:tab/>
        </w:r>
        <w:r w:rsidR="002E13E3">
          <w:rPr>
            <w:webHidden/>
          </w:rPr>
          <w:fldChar w:fldCharType="begin"/>
        </w:r>
        <w:r w:rsidR="002E13E3">
          <w:rPr>
            <w:webHidden/>
          </w:rPr>
          <w:instrText xml:space="preserve"> PAGEREF _Toc430183304 \h </w:instrText>
        </w:r>
        <w:r w:rsidR="002E13E3">
          <w:rPr>
            <w:webHidden/>
          </w:rPr>
        </w:r>
        <w:r w:rsidR="002E13E3">
          <w:rPr>
            <w:webHidden/>
          </w:rPr>
          <w:fldChar w:fldCharType="separate"/>
        </w:r>
        <w:r w:rsidR="002E13E3">
          <w:rPr>
            <w:webHidden/>
          </w:rPr>
          <w:t>4</w:t>
        </w:r>
        <w:r w:rsidR="002E13E3">
          <w:rPr>
            <w:webHidden/>
          </w:rPr>
          <w:fldChar w:fldCharType="end"/>
        </w:r>
      </w:hyperlink>
    </w:p>
    <w:p w:rsidR="002E13E3" w:rsidRDefault="0033779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30183305" w:history="1">
        <w:r w:rsidR="002E13E3" w:rsidRPr="00C91853">
          <w:rPr>
            <w:rStyle w:val="Hyperlink"/>
          </w:rPr>
          <w:t>2.3</w:t>
        </w:r>
        <w:r w:rsidR="002E13E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E13E3" w:rsidRPr="00C91853">
          <w:rPr>
            <w:rStyle w:val="Hyperlink"/>
          </w:rPr>
          <w:t>Opportunities</w:t>
        </w:r>
        <w:r w:rsidR="002E13E3">
          <w:rPr>
            <w:webHidden/>
          </w:rPr>
          <w:tab/>
        </w:r>
        <w:r w:rsidR="002E13E3">
          <w:rPr>
            <w:webHidden/>
          </w:rPr>
          <w:fldChar w:fldCharType="begin"/>
        </w:r>
        <w:r w:rsidR="002E13E3">
          <w:rPr>
            <w:webHidden/>
          </w:rPr>
          <w:instrText xml:space="preserve"> PAGEREF _Toc430183305 \h </w:instrText>
        </w:r>
        <w:r w:rsidR="002E13E3">
          <w:rPr>
            <w:webHidden/>
          </w:rPr>
        </w:r>
        <w:r w:rsidR="002E13E3">
          <w:rPr>
            <w:webHidden/>
          </w:rPr>
          <w:fldChar w:fldCharType="separate"/>
        </w:r>
        <w:r w:rsidR="002E13E3">
          <w:rPr>
            <w:webHidden/>
          </w:rPr>
          <w:t>4</w:t>
        </w:r>
        <w:r w:rsidR="002E13E3">
          <w:rPr>
            <w:webHidden/>
          </w:rPr>
          <w:fldChar w:fldCharType="end"/>
        </w:r>
      </w:hyperlink>
    </w:p>
    <w:p w:rsidR="002E13E3" w:rsidRDefault="0033779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0183306" w:history="1">
        <w:r w:rsidR="002E13E3" w:rsidRPr="00C91853">
          <w:rPr>
            <w:rStyle w:val="Hyperlink"/>
          </w:rPr>
          <w:t>3</w:t>
        </w:r>
        <w:r w:rsidR="002E13E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E13E3" w:rsidRPr="00C91853">
          <w:rPr>
            <w:rStyle w:val="Hyperlink"/>
          </w:rPr>
          <w:t>Project Outcome</w:t>
        </w:r>
        <w:r w:rsidR="002E13E3">
          <w:rPr>
            <w:webHidden/>
          </w:rPr>
          <w:tab/>
        </w:r>
        <w:r w:rsidR="002E13E3">
          <w:rPr>
            <w:webHidden/>
          </w:rPr>
          <w:fldChar w:fldCharType="begin"/>
        </w:r>
        <w:r w:rsidR="002E13E3">
          <w:rPr>
            <w:webHidden/>
          </w:rPr>
          <w:instrText xml:space="preserve"> PAGEREF _Toc430183306 \h </w:instrText>
        </w:r>
        <w:r w:rsidR="002E13E3">
          <w:rPr>
            <w:webHidden/>
          </w:rPr>
        </w:r>
        <w:r w:rsidR="002E13E3">
          <w:rPr>
            <w:webHidden/>
          </w:rPr>
          <w:fldChar w:fldCharType="separate"/>
        </w:r>
        <w:r w:rsidR="002E13E3">
          <w:rPr>
            <w:webHidden/>
          </w:rPr>
          <w:t>4</w:t>
        </w:r>
        <w:r w:rsidR="002E13E3">
          <w:rPr>
            <w:webHidden/>
          </w:rPr>
          <w:fldChar w:fldCharType="end"/>
        </w:r>
      </w:hyperlink>
    </w:p>
    <w:p w:rsidR="002E13E3" w:rsidRDefault="0033779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0183307" w:history="1">
        <w:r w:rsidR="002E13E3" w:rsidRPr="00C91853">
          <w:rPr>
            <w:rStyle w:val="Hyperlink"/>
          </w:rPr>
          <w:t>4</w:t>
        </w:r>
        <w:r w:rsidR="002E13E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E13E3" w:rsidRPr="00C91853">
          <w:rPr>
            <w:rStyle w:val="Hyperlink"/>
          </w:rPr>
          <w:t>Cost and Benefit Analysis</w:t>
        </w:r>
        <w:r w:rsidR="002E13E3">
          <w:rPr>
            <w:webHidden/>
          </w:rPr>
          <w:tab/>
        </w:r>
        <w:r w:rsidR="002E13E3">
          <w:rPr>
            <w:webHidden/>
          </w:rPr>
          <w:fldChar w:fldCharType="begin"/>
        </w:r>
        <w:r w:rsidR="002E13E3">
          <w:rPr>
            <w:webHidden/>
          </w:rPr>
          <w:instrText xml:space="preserve"> PAGEREF _Toc430183307 \h </w:instrText>
        </w:r>
        <w:r w:rsidR="002E13E3">
          <w:rPr>
            <w:webHidden/>
          </w:rPr>
        </w:r>
        <w:r w:rsidR="002E13E3">
          <w:rPr>
            <w:webHidden/>
          </w:rPr>
          <w:fldChar w:fldCharType="separate"/>
        </w:r>
        <w:r w:rsidR="002E13E3">
          <w:rPr>
            <w:webHidden/>
          </w:rPr>
          <w:t>5</w:t>
        </w:r>
        <w:r w:rsidR="002E13E3">
          <w:rPr>
            <w:webHidden/>
          </w:rPr>
          <w:fldChar w:fldCharType="end"/>
        </w:r>
      </w:hyperlink>
    </w:p>
    <w:p w:rsidR="002E13E3" w:rsidRDefault="0033779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0183308" w:history="1">
        <w:r w:rsidR="002E13E3" w:rsidRPr="00C91853">
          <w:rPr>
            <w:rStyle w:val="Hyperlink"/>
          </w:rPr>
          <w:t>5</w:t>
        </w:r>
        <w:r w:rsidR="002E13E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E13E3" w:rsidRPr="00C91853">
          <w:rPr>
            <w:rStyle w:val="Hyperlink"/>
          </w:rPr>
          <w:t>Implementation Strategy</w:t>
        </w:r>
        <w:r w:rsidR="002E13E3">
          <w:rPr>
            <w:webHidden/>
          </w:rPr>
          <w:tab/>
        </w:r>
        <w:r w:rsidR="002E13E3">
          <w:rPr>
            <w:webHidden/>
          </w:rPr>
          <w:fldChar w:fldCharType="begin"/>
        </w:r>
        <w:r w:rsidR="002E13E3">
          <w:rPr>
            <w:webHidden/>
          </w:rPr>
          <w:instrText xml:space="preserve"> PAGEREF _Toc430183308 \h </w:instrText>
        </w:r>
        <w:r w:rsidR="002E13E3">
          <w:rPr>
            <w:webHidden/>
          </w:rPr>
        </w:r>
        <w:r w:rsidR="002E13E3">
          <w:rPr>
            <w:webHidden/>
          </w:rPr>
          <w:fldChar w:fldCharType="separate"/>
        </w:r>
        <w:r w:rsidR="002E13E3">
          <w:rPr>
            <w:webHidden/>
          </w:rPr>
          <w:t>5</w:t>
        </w:r>
        <w:r w:rsidR="002E13E3">
          <w:rPr>
            <w:webHidden/>
          </w:rPr>
          <w:fldChar w:fldCharType="end"/>
        </w:r>
      </w:hyperlink>
    </w:p>
    <w:p w:rsidR="005E4192" w:rsidRDefault="005E4192">
      <w:pPr>
        <w:rPr>
          <w:rFonts w:cs="Arial"/>
          <w:sz w:val="22"/>
        </w:rPr>
      </w:pPr>
      <w:r>
        <w:rPr>
          <w:rFonts w:cs="Arial"/>
          <w:sz w:val="22"/>
        </w:rPr>
        <w:fldChar w:fldCharType="end"/>
      </w:r>
    </w:p>
    <w:p w:rsidR="005E4192" w:rsidRDefault="005E4192" w:rsidP="00FE2706">
      <w:pPr>
        <w:pStyle w:val="Heading1"/>
        <w:pBdr>
          <w:bottom w:val="none" w:sz="0" w:space="0" w:color="auto"/>
        </w:pBdr>
      </w:pPr>
      <w:r>
        <w:rPr>
          <w:rFonts w:cs="Arial"/>
        </w:rPr>
        <w:br w:type="page"/>
      </w:r>
      <w:bookmarkStart w:id="0" w:name="_Toc430183301"/>
      <w:bookmarkStart w:id="1" w:name="_Toc358075822"/>
      <w:bookmarkStart w:id="2" w:name="_Toc358076115"/>
      <w:bookmarkStart w:id="3" w:name="_Toc358078234"/>
      <w:bookmarkStart w:id="4" w:name="_Toc358078737"/>
      <w:bookmarkStart w:id="5" w:name="_Toc358079027"/>
      <w:bookmarkStart w:id="6" w:name="_Toc358079093"/>
      <w:r w:rsidR="00040727">
        <w:rPr>
          <w:lang w:val="en-US"/>
        </w:rPr>
        <w:lastRenderedPageBreak/>
        <w:t>Executive Summary</w:t>
      </w:r>
      <w:bookmarkEnd w:id="0"/>
      <w:r>
        <w:t xml:space="preserve"> </w:t>
      </w:r>
    </w:p>
    <w:p w:rsidR="00040727" w:rsidRDefault="00AE5AA5" w:rsidP="00AE5AA5">
      <w:pPr>
        <w:spacing w:before="120" w:after="120"/>
        <w:ind w:firstLine="432"/>
        <w:rPr>
          <w:lang w:eastAsia="x-none"/>
        </w:rPr>
      </w:pPr>
      <w:r>
        <w:rPr>
          <w:lang w:eastAsia="x-none"/>
        </w:rPr>
        <w:t>As the Leadership Business Unit seeks opportunity t</w:t>
      </w:r>
      <w:r w:rsidR="00A2479C">
        <w:rPr>
          <w:lang w:eastAsia="x-none"/>
        </w:rPr>
        <w:t>o both refresh and remake the S</w:t>
      </w:r>
      <w:r>
        <w:rPr>
          <w:lang w:eastAsia="x-none"/>
        </w:rPr>
        <w:t>A product, one area that is target</w:t>
      </w:r>
      <w:r w:rsidR="00F33264">
        <w:rPr>
          <w:lang w:eastAsia="x-none"/>
        </w:rPr>
        <w:t>ed</w:t>
      </w:r>
      <w:r>
        <w:rPr>
          <w:lang w:eastAsia="x-none"/>
        </w:rPr>
        <w:t xml:space="preserve"> for enhancement is the overall User Expe</w:t>
      </w:r>
      <w:r w:rsidR="00A2479C">
        <w:rPr>
          <w:lang w:eastAsia="x-none"/>
        </w:rPr>
        <w:t>rience. Beside the upgrade of S</w:t>
      </w:r>
      <w:r>
        <w:rPr>
          <w:lang w:eastAsia="x-none"/>
        </w:rPr>
        <w:t>A UX from the content organization, the UX of KCEditor needs to be upgraded to adapt the changes and make things more consistent.</w:t>
      </w:r>
    </w:p>
    <w:p w:rsidR="00AE5AA5" w:rsidRDefault="00AE5AA5" w:rsidP="00AE5AA5">
      <w:pPr>
        <w:spacing w:before="120" w:after="120"/>
        <w:ind w:firstLine="432"/>
        <w:rPr>
          <w:lang w:eastAsia="x-none"/>
        </w:rPr>
      </w:pPr>
      <w:r>
        <w:rPr>
          <w:lang w:eastAsia="x-none"/>
        </w:rPr>
        <w:t xml:space="preserve">Web-based KCEditor is a Web Application contains almost functions of current KCEditor. This new Application will run as a Web Service and can be accessed through a browser. User can use it to edit </w:t>
      </w:r>
      <w:r w:rsidR="002841D1">
        <w:rPr>
          <w:lang w:eastAsia="x-none"/>
        </w:rPr>
        <w:t>Learning Portals</w:t>
      </w:r>
      <w:r>
        <w:rPr>
          <w:lang w:eastAsia="x-none"/>
        </w:rPr>
        <w:t xml:space="preserve"> and publish to content server more conveniently than current KCE without installation or environment required.</w:t>
      </w:r>
    </w:p>
    <w:p w:rsidR="00AE5AA5" w:rsidRPr="00FE2706" w:rsidRDefault="00AE5AA5" w:rsidP="00AE5AA5">
      <w:pPr>
        <w:spacing w:before="120" w:after="120"/>
        <w:ind w:firstLine="432"/>
        <w:rPr>
          <w:lang w:eastAsia="x-none"/>
        </w:rPr>
      </w:pPr>
      <w:r>
        <w:rPr>
          <w:lang w:eastAsia="x-none"/>
        </w:rPr>
        <w:t>From a competitive perspective, offering a Web-based KCEditor is an opportunity for us to improve our user’s satisfaction and achieve more target users. By not offering this, we face a risk that current KCEditor is now obsolete because of it</w:t>
      </w:r>
      <w:r w:rsidR="00A424E6">
        <w:rPr>
          <w:lang w:eastAsia="x-none"/>
        </w:rPr>
        <w:t>s li</w:t>
      </w:r>
      <w:r w:rsidR="00D2286D">
        <w:rPr>
          <w:lang w:eastAsia="x-none"/>
        </w:rPr>
        <w:t>mitation in UX</w:t>
      </w:r>
      <w:r w:rsidR="00165F6D">
        <w:rPr>
          <w:lang w:eastAsia="x-none"/>
        </w:rPr>
        <w:t xml:space="preserve"> and usability</w:t>
      </w:r>
      <w:r w:rsidR="00D2286D">
        <w:rPr>
          <w:lang w:eastAsia="x-none"/>
        </w:rPr>
        <w:t>, this could affect our users’ satisfaction and business.</w:t>
      </w:r>
    </w:p>
    <w:p w:rsidR="005E4192" w:rsidRDefault="00A21A4A" w:rsidP="00FE2706">
      <w:pPr>
        <w:pStyle w:val="Heading1"/>
        <w:pBdr>
          <w:bottom w:val="none" w:sz="0" w:space="0" w:color="auto"/>
        </w:pBdr>
      </w:pPr>
      <w:bookmarkStart w:id="7" w:name="_Toc430183302"/>
      <w:bookmarkEnd w:id="1"/>
      <w:bookmarkEnd w:id="2"/>
      <w:bookmarkEnd w:id="3"/>
      <w:bookmarkEnd w:id="4"/>
      <w:bookmarkEnd w:id="5"/>
      <w:bookmarkEnd w:id="6"/>
      <w:r>
        <w:rPr>
          <w:lang w:val="en-US"/>
        </w:rPr>
        <w:t>Background</w:t>
      </w:r>
      <w:bookmarkEnd w:id="7"/>
    </w:p>
    <w:p w:rsidR="00E86CFC" w:rsidRDefault="00E86CFC" w:rsidP="00E86CFC">
      <w:pPr>
        <w:pStyle w:val="Heading2"/>
      </w:pPr>
      <w:bookmarkStart w:id="8" w:name="_Toc430183303"/>
      <w:r>
        <w:rPr>
          <w:lang w:val="en-US"/>
        </w:rPr>
        <w:t>Problem</w:t>
      </w:r>
      <w:bookmarkEnd w:id="8"/>
    </w:p>
    <w:p w:rsidR="0079191D" w:rsidRDefault="008F0D70" w:rsidP="00BE510C">
      <w:pPr>
        <w:spacing w:before="120" w:after="120"/>
        <w:ind w:firstLine="432"/>
      </w:pPr>
      <w:r>
        <w:rPr>
          <w:lang w:eastAsia="x-none"/>
        </w:rPr>
        <w:t xml:space="preserve">Current KCEditor is a Desktop Application written by Java and run on Windows machine. </w:t>
      </w:r>
      <w:r>
        <w:t xml:space="preserve">It </w:t>
      </w:r>
      <w:r w:rsidR="001B0472">
        <w:t>has</w:t>
      </w:r>
      <w:r>
        <w:t xml:space="preserve"> been limited by the hardware on which it is run</w:t>
      </w:r>
      <w:r w:rsidR="00A70157">
        <w:t xml:space="preserve"> and</w:t>
      </w:r>
      <w:r>
        <w:t xml:space="preserve"> must be developed for and installed on Windows only</w:t>
      </w:r>
      <w:r w:rsidR="00A70157">
        <w:t>.</w:t>
      </w:r>
      <w:r>
        <w:t xml:space="preserve"> Updates to the application must be applied by the user directly to their installation</w:t>
      </w:r>
      <w:r w:rsidR="00A70157">
        <w:t xml:space="preserve"> and it’s difficult to maintain or upgrade some features because of limitation in permission.</w:t>
      </w:r>
      <w:r w:rsidR="00506B32">
        <w:t xml:space="preserve"> Beside the inconveniences for user, from development team’s perspective, we have to maintain and support many versions of the Application, this make the enhancement more complex and difficult. </w:t>
      </w:r>
    </w:p>
    <w:p w:rsidR="00E86CFC" w:rsidRDefault="00E86CFC" w:rsidP="00E86CFC">
      <w:pPr>
        <w:pStyle w:val="Heading2"/>
        <w:rPr>
          <w:lang w:val="en-US"/>
        </w:rPr>
      </w:pPr>
      <w:bookmarkStart w:id="9" w:name="_Toc430183304"/>
      <w:r>
        <w:rPr>
          <w:lang w:val="en-US"/>
        </w:rPr>
        <w:t>Solution</w:t>
      </w:r>
      <w:bookmarkEnd w:id="9"/>
    </w:p>
    <w:p w:rsidR="00E86CFC" w:rsidRDefault="00E86CFC" w:rsidP="00E86CFC">
      <w:pPr>
        <w:spacing w:before="120" w:after="120"/>
        <w:ind w:firstLine="432"/>
        <w:rPr>
          <w:lang w:eastAsia="x-none"/>
        </w:rPr>
      </w:pPr>
      <w:r>
        <w:rPr>
          <w:lang w:eastAsia="x-none"/>
        </w:rPr>
        <w:t xml:space="preserve">A Web-based Application to replace current KCEditor can help us avoid all problems mentioned. Additionally, a Web-based Application </w:t>
      </w:r>
      <w:r w:rsidR="0075329F">
        <w:rPr>
          <w:lang w:eastAsia="x-none"/>
        </w:rPr>
        <w:t>has</w:t>
      </w:r>
      <w:r>
        <w:rPr>
          <w:lang w:eastAsia="x-none"/>
        </w:rPr>
        <w:t xml:space="preserve"> many other advantages that can make our product be more modern and convenient to use.</w:t>
      </w:r>
    </w:p>
    <w:p w:rsidR="0075329F" w:rsidRDefault="0075329F" w:rsidP="0075329F">
      <w:pPr>
        <w:spacing w:before="120" w:after="120"/>
        <w:ind w:firstLine="432"/>
        <w:rPr>
          <w:lang w:eastAsia="x-none"/>
        </w:rPr>
      </w:pPr>
      <w:r>
        <w:rPr>
          <w:lang w:eastAsia="x-none"/>
        </w:rPr>
        <w:t>We can reuse curr</w:t>
      </w:r>
      <w:r w:rsidR="00937BCD">
        <w:rPr>
          <w:lang w:eastAsia="x-none"/>
        </w:rPr>
        <w:t xml:space="preserve">ent </w:t>
      </w:r>
      <w:proofErr w:type="spellStart"/>
      <w:r w:rsidR="00937BCD">
        <w:rPr>
          <w:lang w:eastAsia="x-none"/>
        </w:rPr>
        <w:t>KCEditor’s</w:t>
      </w:r>
      <w:proofErr w:type="spellEnd"/>
      <w:r w:rsidR="00937BCD">
        <w:rPr>
          <w:lang w:eastAsia="x-none"/>
        </w:rPr>
        <w:t xml:space="preserve"> business logic</w:t>
      </w:r>
      <w:r>
        <w:rPr>
          <w:lang w:eastAsia="x-none"/>
        </w:rPr>
        <w:t>, transform it to a Web Service and integrate it with the modern front-end UI.</w:t>
      </w:r>
    </w:p>
    <w:p w:rsidR="00E86CFC" w:rsidRPr="00E86CFC" w:rsidRDefault="00E86CFC" w:rsidP="00E86CFC">
      <w:pPr>
        <w:pStyle w:val="Heading2"/>
        <w:rPr>
          <w:lang w:val="en-US"/>
        </w:rPr>
      </w:pPr>
      <w:bookmarkStart w:id="10" w:name="_Toc430183305"/>
      <w:r>
        <w:rPr>
          <w:lang w:val="en-US"/>
        </w:rPr>
        <w:t>Opportunities</w:t>
      </w:r>
      <w:bookmarkEnd w:id="10"/>
    </w:p>
    <w:p w:rsidR="00C30967" w:rsidRDefault="00C30967" w:rsidP="00C30967">
      <w:pPr>
        <w:spacing w:before="120" w:after="120"/>
        <w:ind w:firstLine="432"/>
        <w:rPr>
          <w:lang w:eastAsia="x-none"/>
        </w:rPr>
      </w:pPr>
      <w:r>
        <w:rPr>
          <w:lang w:eastAsia="x-none"/>
        </w:rPr>
        <w:t xml:space="preserve">The modern UI, responsive and ability to be used anywhere (no limitation about user’s device, just need a browser and internet connection) can help us to improve user’s satisfaction and reach more target user. </w:t>
      </w:r>
      <w:r w:rsidRPr="00997198">
        <w:rPr>
          <w:lang w:eastAsia="x-none"/>
        </w:rPr>
        <w:t>Maintainability</w:t>
      </w:r>
      <w:r>
        <w:rPr>
          <w:lang w:eastAsia="x-none"/>
        </w:rPr>
        <w:t xml:space="preserve"> is a valuable advantage that we can maintain and upgrade new features easily, this make our users interested in using our product.</w:t>
      </w:r>
      <w:bookmarkStart w:id="11" w:name="_GoBack"/>
      <w:bookmarkEnd w:id="11"/>
    </w:p>
    <w:p w:rsidR="00E86CFC" w:rsidRDefault="00E86CFC" w:rsidP="00BE510C">
      <w:pPr>
        <w:spacing w:before="120" w:after="120"/>
        <w:ind w:firstLine="432"/>
        <w:rPr>
          <w:lang w:eastAsia="x-none"/>
        </w:rPr>
      </w:pPr>
      <w:r>
        <w:rPr>
          <w:lang w:eastAsia="x-none"/>
        </w:rPr>
        <w:t>Web-based Application is now a hot trend of Software Development, it’s easy to implement, maintain, upgrade and apply modern technologies.</w:t>
      </w:r>
    </w:p>
    <w:p w:rsidR="00E86CFC" w:rsidRDefault="00E86CFC" w:rsidP="00BE510C">
      <w:pPr>
        <w:spacing w:before="120" w:after="120"/>
        <w:ind w:firstLine="432"/>
        <w:rPr>
          <w:lang w:eastAsia="x-none"/>
        </w:rPr>
      </w:pPr>
      <w:r>
        <w:rPr>
          <w:lang w:eastAsia="x-none"/>
        </w:rPr>
        <w:t xml:space="preserve">HTML5, AngularJS, Bootstrap and many other technologies help us to build Web-based Application more easily, modern UI, </w:t>
      </w:r>
      <w:r w:rsidR="00C50481">
        <w:rPr>
          <w:lang w:eastAsia="x-none"/>
        </w:rPr>
        <w:t>easy to maintain and upgrade.</w:t>
      </w:r>
    </w:p>
    <w:p w:rsidR="00334B80" w:rsidRDefault="00334B80">
      <w:pPr>
        <w:rPr>
          <w:sz w:val="40"/>
          <w:szCs w:val="20"/>
          <w:lang w:eastAsia="x-none"/>
        </w:rPr>
      </w:pPr>
      <w:bookmarkStart w:id="12" w:name="_Toc430183306"/>
      <w:r>
        <w:br w:type="page"/>
      </w:r>
    </w:p>
    <w:p w:rsidR="005E4192" w:rsidRDefault="00A21A4A" w:rsidP="00FE2706">
      <w:pPr>
        <w:pStyle w:val="Heading1"/>
        <w:pBdr>
          <w:bottom w:val="none" w:sz="0" w:space="0" w:color="auto"/>
        </w:pBdr>
      </w:pPr>
      <w:r>
        <w:rPr>
          <w:lang w:val="en-US"/>
        </w:rPr>
        <w:lastRenderedPageBreak/>
        <w:t>Project Outcome</w:t>
      </w:r>
      <w:bookmarkEnd w:id="12"/>
    </w:p>
    <w:p w:rsidR="00165F6D" w:rsidRDefault="00165F6D" w:rsidP="00165F6D">
      <w:pPr>
        <w:spacing w:before="120" w:after="120"/>
        <w:ind w:firstLine="432"/>
        <w:rPr>
          <w:lang w:eastAsia="x-none"/>
        </w:rPr>
      </w:pPr>
      <w:r>
        <w:rPr>
          <w:lang w:eastAsia="x-none"/>
        </w:rPr>
        <w:t>A Web-based Application will be developed bases on current KCEditor and contains almost all functions of current KCEditor.</w:t>
      </w:r>
    </w:p>
    <w:p w:rsidR="00334B80" w:rsidRDefault="00334B80" w:rsidP="00165F6D">
      <w:pPr>
        <w:spacing w:before="120" w:after="120"/>
        <w:ind w:firstLine="432"/>
        <w:rPr>
          <w:lang w:eastAsia="x-none"/>
        </w:rPr>
      </w:pPr>
      <w:r w:rsidRPr="00334B80">
        <w:rPr>
          <w:noProof/>
        </w:rPr>
        <w:drawing>
          <wp:inline distT="0" distB="0" distL="0" distR="0">
            <wp:extent cx="6492240" cy="5079456"/>
            <wp:effectExtent l="0" t="0" r="3810" b="6985"/>
            <wp:docPr id="3" name="Picture 3" descr="C:\Users\qnguyen50\Pictures\Eval\kceditor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nguyen50\Pictures\Eval\kceditorwe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07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6D" w:rsidRDefault="00165F6D" w:rsidP="00165F6D">
      <w:pPr>
        <w:spacing w:before="120" w:after="120"/>
        <w:ind w:firstLine="432"/>
        <w:rPr>
          <w:lang w:eastAsia="x-none"/>
        </w:rPr>
      </w:pPr>
      <w:r>
        <w:rPr>
          <w:lang w:eastAsia="x-none"/>
        </w:rPr>
        <w:t xml:space="preserve">[List of </w:t>
      </w:r>
      <w:r w:rsidR="00A37F92">
        <w:rPr>
          <w:lang w:eastAsia="x-none"/>
        </w:rPr>
        <w:t>features</w:t>
      </w:r>
      <w:r>
        <w:rPr>
          <w:lang w:eastAsia="x-none"/>
        </w:rPr>
        <w:t xml:space="preserve"> will be provided later]</w:t>
      </w:r>
    </w:p>
    <w:p w:rsidR="00562E89" w:rsidRPr="005A5518" w:rsidRDefault="00562E89">
      <w:pPr>
        <w:pStyle w:val="BodyTextIndent"/>
        <w:ind w:left="0"/>
        <w:rPr>
          <w:color w:val="000000"/>
          <w:szCs w:val="20"/>
          <w:lang w:val="en-US"/>
        </w:rPr>
      </w:pPr>
    </w:p>
    <w:p w:rsidR="005E4192" w:rsidRDefault="00A07184" w:rsidP="00FE2706">
      <w:pPr>
        <w:pStyle w:val="Heading1"/>
        <w:pBdr>
          <w:bottom w:val="none" w:sz="0" w:space="0" w:color="auto"/>
        </w:pBdr>
        <w:rPr>
          <w:lang w:val="en-US"/>
        </w:rPr>
      </w:pPr>
      <w:bookmarkStart w:id="13" w:name="_Toc430183307"/>
      <w:r>
        <w:rPr>
          <w:lang w:val="en-US"/>
        </w:rPr>
        <w:t>Cost and Benefit Analysis</w:t>
      </w:r>
      <w:bookmarkEnd w:id="13"/>
    </w:p>
    <w:p w:rsidR="00664F4C" w:rsidRDefault="00664F4C" w:rsidP="00165F6D">
      <w:pPr>
        <w:spacing w:before="120" w:after="120"/>
        <w:ind w:firstLine="432"/>
        <w:rPr>
          <w:lang w:eastAsia="x-none"/>
        </w:rPr>
      </w:pPr>
      <w:r>
        <w:rPr>
          <w:lang w:eastAsia="x-none"/>
        </w:rPr>
        <w:t>To implement this Application, we need about 15 months…</w:t>
      </w:r>
    </w:p>
    <w:p w:rsidR="00165F6D" w:rsidRDefault="00664F4C" w:rsidP="00165F6D">
      <w:pPr>
        <w:spacing w:before="120" w:after="120"/>
        <w:ind w:firstLine="432"/>
        <w:rPr>
          <w:lang w:eastAsia="x-none"/>
        </w:rPr>
      </w:pPr>
      <w:r>
        <w:rPr>
          <w:lang w:eastAsia="x-none"/>
        </w:rPr>
        <w:t xml:space="preserve">[TBD] </w:t>
      </w:r>
    </w:p>
    <w:p w:rsidR="00A07184" w:rsidRPr="00A07184" w:rsidRDefault="00A07184" w:rsidP="00A07184">
      <w:pPr>
        <w:rPr>
          <w:lang w:eastAsia="x-none"/>
        </w:rPr>
      </w:pPr>
    </w:p>
    <w:p w:rsidR="00A07184" w:rsidRDefault="00A07184" w:rsidP="00FE2706">
      <w:pPr>
        <w:pStyle w:val="Heading1"/>
        <w:pBdr>
          <w:bottom w:val="none" w:sz="0" w:space="0" w:color="auto"/>
        </w:pBdr>
        <w:rPr>
          <w:lang w:val="en-US"/>
        </w:rPr>
      </w:pPr>
      <w:bookmarkStart w:id="14" w:name="_Toc430183308"/>
      <w:r>
        <w:rPr>
          <w:lang w:val="en-US"/>
        </w:rPr>
        <w:t>Implementation Strategy</w:t>
      </w:r>
      <w:bookmarkEnd w:id="14"/>
    </w:p>
    <w:p w:rsidR="00165F6D" w:rsidRDefault="00165F6D" w:rsidP="00165F6D">
      <w:pPr>
        <w:spacing w:before="120" w:after="120"/>
        <w:ind w:firstLine="432"/>
        <w:rPr>
          <w:lang w:eastAsia="x-none"/>
        </w:rPr>
      </w:pPr>
      <w:r>
        <w:rPr>
          <w:lang w:eastAsia="x-none"/>
        </w:rPr>
        <w:t>[TBD]</w:t>
      </w:r>
    </w:p>
    <w:p w:rsidR="00A07184" w:rsidRPr="00A07184" w:rsidRDefault="00A07184" w:rsidP="00A07184">
      <w:pPr>
        <w:rPr>
          <w:lang w:eastAsia="x-none"/>
        </w:rPr>
      </w:pPr>
    </w:p>
    <w:p w:rsidR="005E4192" w:rsidRDefault="005E4192"/>
    <w:sectPr w:rsidR="005E4192">
      <w:headerReference w:type="even" r:id="rId21"/>
      <w:headerReference w:type="default" r:id="rId22"/>
      <w:footerReference w:type="even" r:id="rId23"/>
      <w:footerReference w:type="default" r:id="rId24"/>
      <w:pgSz w:w="12240" w:h="15840"/>
      <w:pgMar w:top="1440" w:right="1008" w:bottom="144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79B" w:rsidRDefault="0033779B">
      <w:r>
        <w:separator/>
      </w:r>
    </w:p>
  </w:endnote>
  <w:endnote w:type="continuationSeparator" w:id="0">
    <w:p w:rsidR="0033779B" w:rsidRDefault="00337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2C9" w:rsidRDefault="00BE62C9" w:rsidP="00EB17C8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6012AF78" wp14:editId="47E2802F">
              <wp:simplePos x="0" y="0"/>
              <wp:positionH relativeFrom="column">
                <wp:posOffset>0</wp:posOffset>
              </wp:positionH>
              <wp:positionV relativeFrom="paragraph">
                <wp:posOffset>-82551</wp:posOffset>
              </wp:positionV>
              <wp:extent cx="5486400" cy="0"/>
              <wp:effectExtent l="0" t="19050" r="0" b="19050"/>
              <wp:wrapNone/>
              <wp:docPr id="2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9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726686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6.5pt" to="6in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" strokecolor="#936" strokeweight="3pt"/>
          </w:pict>
        </mc:Fallback>
      </mc:AlternateContent>
    </w:r>
    <w:r>
      <w:t xml:space="preserve">This document and its content are proprietary property of </w:t>
    </w:r>
    <w:proofErr w:type="spellStart"/>
    <w:r>
      <w:rPr>
        <w:b/>
        <w:bCs/>
      </w:rPr>
      <w:t>SkillSoft</w:t>
    </w:r>
    <w:proofErr w:type="spellEnd"/>
    <w:r>
      <w:rPr>
        <w:b/>
        <w:bCs/>
      </w:rPr>
      <w:t>.</w:t>
    </w:r>
    <w:r>
      <w:t xml:space="preserve">  The content of this document shall not be used, published, disclosed, or disseminated, as a whole or in part, without the written consent of </w:t>
    </w:r>
    <w:proofErr w:type="spellStart"/>
    <w:r>
      <w:rPr>
        <w:b/>
        <w:bCs/>
      </w:rPr>
      <w:t>SkillSoft</w:t>
    </w:r>
    <w:proofErr w:type="spellEnd"/>
    <w:r>
      <w:rPr>
        <w:b/>
        <w:bCs/>
      </w:rPr>
      <w:t>.</w:t>
    </w:r>
    <w:r>
      <w:t xml:space="preserve">  Reverse engineering of any or all the information in this document is prohibited.</w:t>
    </w:r>
  </w:p>
  <w:p w:rsidR="00BE62C9" w:rsidRPr="00C32AC0" w:rsidRDefault="00BE62C9" w:rsidP="00EB17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2C9" w:rsidRDefault="00BE62C9" w:rsidP="00D153A5">
    <w:pPr>
      <w:pStyle w:val="Footer"/>
    </w:pPr>
  </w:p>
  <w:p w:rsidR="00BE62C9" w:rsidRDefault="00BE62C9" w:rsidP="00D153A5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C2C4E0B" wp14:editId="4ABAEA4A">
              <wp:simplePos x="0" y="0"/>
              <wp:positionH relativeFrom="column">
                <wp:posOffset>0</wp:posOffset>
              </wp:positionH>
              <wp:positionV relativeFrom="paragraph">
                <wp:posOffset>-82551</wp:posOffset>
              </wp:positionV>
              <wp:extent cx="5486400" cy="0"/>
              <wp:effectExtent l="0" t="19050" r="0" b="19050"/>
              <wp:wrapNone/>
              <wp:docPr id="2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9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4945FF" id="Line 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6.5pt" to="6in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" strokecolor="#936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7FBB011B" wp14:editId="44265C0C">
              <wp:simplePos x="0" y="0"/>
              <wp:positionH relativeFrom="column">
                <wp:posOffset>0</wp:posOffset>
              </wp:positionH>
              <wp:positionV relativeFrom="paragraph">
                <wp:posOffset>-82551</wp:posOffset>
              </wp:positionV>
              <wp:extent cx="5486400" cy="0"/>
              <wp:effectExtent l="0" t="19050" r="0" b="19050"/>
              <wp:wrapNone/>
              <wp:docPr id="2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9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CE9BD0" id="Line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6.5pt" to="6in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" strokecolor="#936" strokeweight="3pt"/>
          </w:pict>
        </mc:Fallback>
      </mc:AlternateContent>
    </w:r>
    <w:proofErr w:type="spellStart"/>
    <w:r>
      <w:t>SkillSoft</w:t>
    </w:r>
    <w:proofErr w:type="spellEnd"/>
    <w:r>
      <w:t xml:space="preserve"> – Proprietary and Confidential</w:t>
    </w:r>
    <w:r>
      <w:tab/>
    </w:r>
    <w:r>
      <w:tab/>
    </w:r>
    <w:sdt>
      <w:sdtPr>
        <w:id w:val="131429556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B80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BE62C9" w:rsidRPr="00D153A5" w:rsidRDefault="00BE62C9" w:rsidP="00D153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2C9" w:rsidRDefault="00BE62C9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06B415E" wp14:editId="2DB754B8">
              <wp:simplePos x="0" y="0"/>
              <wp:positionH relativeFrom="column">
                <wp:posOffset>0</wp:posOffset>
              </wp:positionH>
              <wp:positionV relativeFrom="paragraph">
                <wp:posOffset>-82551</wp:posOffset>
              </wp:positionV>
              <wp:extent cx="5486400" cy="0"/>
              <wp:effectExtent l="0" t="19050" r="0" b="19050"/>
              <wp:wrapNone/>
              <wp:docPr id="2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9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D08DD" id="Line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6.5pt" to="6in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" strokecolor="#936" strokeweight="3pt"/>
          </w:pict>
        </mc:Fallback>
      </mc:AlternateContent>
    </w:r>
    <w:r>
      <w:t xml:space="preserve">This document and its content are proprietary property of </w:t>
    </w:r>
    <w:proofErr w:type="spellStart"/>
    <w:r>
      <w:rPr>
        <w:b/>
        <w:bCs/>
      </w:rPr>
      <w:t>SkillSoft</w:t>
    </w:r>
    <w:proofErr w:type="spellEnd"/>
    <w:r>
      <w:rPr>
        <w:b/>
        <w:bCs/>
      </w:rPr>
      <w:t>.</w:t>
    </w:r>
    <w:r>
      <w:t xml:space="preserve">  The content of this document shall not be used, published, disclosed, or disseminated, as a whole or in part, without the written consent of </w:t>
    </w:r>
    <w:proofErr w:type="spellStart"/>
    <w:r>
      <w:rPr>
        <w:b/>
        <w:bCs/>
      </w:rPr>
      <w:t>SkillSoft</w:t>
    </w:r>
    <w:proofErr w:type="spellEnd"/>
    <w:r>
      <w:rPr>
        <w:b/>
        <w:bCs/>
      </w:rPr>
      <w:t>.</w:t>
    </w:r>
    <w:r>
      <w:t xml:space="preserve">  Reverse engineering of any or all the information in this document is prohibited.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9FF" w:rsidRDefault="007729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29FF" w:rsidRDefault="007729FF">
    <w:pPr>
      <w:pStyle w:val="Footer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9FF" w:rsidRDefault="007729FF">
    <w:pPr>
      <w:pStyle w:val="Footer"/>
      <w:framePr w:wrap="around" w:vAnchor="text" w:hAnchor="margin" w:xAlign="center" w:y="1"/>
      <w:rPr>
        <w:rStyle w:val="PageNumber"/>
        <w:sz w:val="16"/>
      </w:rPr>
    </w:pPr>
  </w:p>
  <w:p w:rsidR="007729FF" w:rsidRDefault="007729FF">
    <w:pPr>
      <w:pStyle w:val="Footer"/>
      <w:tabs>
        <w:tab w:val="clear" w:pos="8640"/>
        <w:tab w:val="right" w:pos="10080"/>
      </w:tabs>
      <w:ind w:right="360"/>
      <w:rPr>
        <w:sz w:val="16"/>
        <w:szCs w:val="20"/>
      </w:rPr>
    </w:pPr>
    <w:r>
      <w:rPr>
        <w:sz w:val="16"/>
        <w:szCs w:val="20"/>
      </w:rPr>
      <w:t xml:space="preserve">Distribution: Internal Use Only | Confidential </w:t>
    </w:r>
    <w:r>
      <w:rPr>
        <w:sz w:val="16"/>
        <w:szCs w:val="20"/>
      </w:rPr>
      <w:tab/>
    </w:r>
    <w:r>
      <w:rPr>
        <w:sz w:val="16"/>
        <w:szCs w:val="20"/>
      </w:rPr>
      <w:tab/>
      <w:t xml:space="preserve">Revision: Last saved </w:t>
    </w:r>
    <w:r>
      <w:rPr>
        <w:sz w:val="16"/>
        <w:szCs w:val="20"/>
      </w:rPr>
      <w:fldChar w:fldCharType="begin"/>
    </w:r>
    <w:r>
      <w:rPr>
        <w:sz w:val="16"/>
        <w:szCs w:val="20"/>
      </w:rPr>
      <w:instrText xml:space="preserve"> DATE \@ "M/d/yyyy" </w:instrText>
    </w:r>
    <w:r>
      <w:rPr>
        <w:sz w:val="16"/>
        <w:szCs w:val="20"/>
      </w:rPr>
      <w:fldChar w:fldCharType="separate"/>
    </w:r>
    <w:r w:rsidR="00334B80">
      <w:rPr>
        <w:noProof/>
        <w:sz w:val="16"/>
        <w:szCs w:val="20"/>
      </w:rPr>
      <w:t>9/17/2015</w:t>
    </w:r>
    <w:r>
      <w:rPr>
        <w:sz w:val="16"/>
        <w:szCs w:val="20"/>
      </w:rPr>
      <w:fldChar w:fldCharType="end"/>
    </w:r>
  </w:p>
  <w:p w:rsidR="007729FF" w:rsidRDefault="007729FF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sz w:val="16"/>
        <w:szCs w:val="20"/>
      </w:rPr>
    </w:pPr>
    <w:r>
      <w:rPr>
        <w:sz w:val="16"/>
        <w:szCs w:val="20"/>
      </w:rPr>
      <w:tab/>
      <w:t xml:space="preserve">Page </w:t>
    </w:r>
    <w:r>
      <w:rPr>
        <w:sz w:val="16"/>
        <w:szCs w:val="20"/>
      </w:rPr>
      <w:fldChar w:fldCharType="begin"/>
    </w:r>
    <w:r>
      <w:rPr>
        <w:sz w:val="16"/>
        <w:szCs w:val="20"/>
      </w:rPr>
      <w:instrText xml:space="preserve"> PAGE </w:instrText>
    </w:r>
    <w:r>
      <w:rPr>
        <w:sz w:val="16"/>
        <w:szCs w:val="20"/>
      </w:rPr>
      <w:fldChar w:fldCharType="separate"/>
    </w:r>
    <w:r w:rsidR="00334B80">
      <w:rPr>
        <w:noProof/>
        <w:sz w:val="16"/>
        <w:szCs w:val="20"/>
      </w:rPr>
      <w:t>5</w:t>
    </w:r>
    <w:r>
      <w:rPr>
        <w:sz w:val="16"/>
        <w:szCs w:val="20"/>
      </w:rPr>
      <w:fldChar w:fldCharType="end"/>
    </w:r>
    <w:r>
      <w:rPr>
        <w:sz w:val="16"/>
        <w:szCs w:val="20"/>
      </w:rPr>
      <w:tab/>
    </w:r>
    <w:r>
      <w:rPr>
        <w:sz w:val="16"/>
        <w:szCs w:val="20"/>
      </w:rPr>
      <w:tab/>
    </w:r>
    <w:r>
      <w:rPr>
        <w:sz w:val="16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79B" w:rsidRDefault="0033779B">
      <w:r>
        <w:separator/>
      </w:r>
    </w:p>
  </w:footnote>
  <w:footnote w:type="continuationSeparator" w:id="0">
    <w:p w:rsidR="0033779B" w:rsidRDefault="003377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18" w:type="dxa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348"/>
      <w:gridCol w:w="2410"/>
      <w:gridCol w:w="4160"/>
    </w:tblGrid>
    <w:tr w:rsidR="00BE62C9" w:rsidTr="00D7482F">
      <w:trPr>
        <w:cantSplit/>
        <w:trHeight w:val="363"/>
      </w:trPr>
      <w:tc>
        <w:tcPr>
          <w:tcW w:w="3348" w:type="dxa"/>
          <w:tcBorders>
            <w:top w:val="nil"/>
            <w:left w:val="nil"/>
            <w:bottom w:val="thickThinSmallGap" w:sz="24" w:space="0" w:color="auto"/>
            <w:right w:val="nil"/>
          </w:tcBorders>
        </w:tcPr>
        <w:p w:rsidR="00BE62C9" w:rsidRPr="005F5349" w:rsidRDefault="00BE62C9" w:rsidP="00EB17C8">
          <w:pPr>
            <w:pStyle w:val="Header"/>
          </w:pPr>
          <w:r w:rsidRPr="005F5349">
            <w:rPr>
              <w:noProof/>
            </w:rPr>
            <w:drawing>
              <wp:inline distT="0" distB="0" distL="0" distR="0" wp14:anchorId="575C7300" wp14:editId="10B49E5F">
                <wp:extent cx="466090" cy="267335"/>
                <wp:effectExtent l="19050" t="0" r="0" b="0"/>
                <wp:docPr id="30" name="Picture 32" descr="CSC Logo New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 descr="CSC Logo New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0535" t="16200" r="9618" b="1480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09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E62C9" w:rsidRPr="005F5349" w:rsidRDefault="00BE62C9" w:rsidP="00EB17C8">
          <w:pPr>
            <w:pStyle w:val="Header"/>
          </w:pPr>
          <w:r w:rsidRPr="005F5349">
            <w:t>WSS-Vietnam Delivery Center</w:t>
          </w:r>
        </w:p>
      </w:tc>
      <w:tc>
        <w:tcPr>
          <w:tcW w:w="2410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:rsidR="00BE62C9" w:rsidRDefault="00BE62C9" w:rsidP="00EB17C8">
          <w:pPr>
            <w:pStyle w:val="Header"/>
            <w:jc w:val="center"/>
          </w:pPr>
          <w:r>
            <w:t>CSC Private</w:t>
          </w:r>
        </w:p>
      </w:tc>
      <w:tc>
        <w:tcPr>
          <w:tcW w:w="4160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:rsidR="00BE62C9" w:rsidRPr="00BA12E4" w:rsidRDefault="00BE62C9" w:rsidP="00197FE6">
          <w:pPr>
            <w:pStyle w:val="Header"/>
            <w:jc w:val="right"/>
            <w:rPr>
              <w:lang w:val="fr-FR"/>
            </w:rPr>
          </w:pPr>
        </w:p>
        <w:p w:rsidR="00BE62C9" w:rsidRPr="00BA12E4" w:rsidRDefault="00BE62C9" w:rsidP="00D7482F">
          <w:pPr>
            <w:pStyle w:val="Header"/>
            <w:ind w:left="-718"/>
            <w:jc w:val="right"/>
          </w:pPr>
          <w:r>
            <w:t>SLA 2.7</w:t>
          </w:r>
        </w:p>
        <w:p w:rsidR="00BE62C9" w:rsidRPr="00BA12E4" w:rsidRDefault="008E7179" w:rsidP="00D7482F">
          <w:pPr>
            <w:pStyle w:val="Header"/>
            <w:ind w:left="-538" w:right="400" w:firstLine="538"/>
            <w:rPr>
              <w:lang w:val="fr-FR"/>
            </w:rPr>
          </w:pPr>
          <w:r>
            <w:rPr>
              <w:lang w:val="fr-FR"/>
            </w:rPr>
            <w:t>Web-</w:t>
          </w:r>
          <w:proofErr w:type="spellStart"/>
          <w:r>
            <w:rPr>
              <w:lang w:val="fr-FR"/>
            </w:rPr>
            <w:t>based</w:t>
          </w:r>
          <w:proofErr w:type="spellEnd"/>
          <w:r>
            <w:rPr>
              <w:lang w:val="fr-FR"/>
            </w:rPr>
            <w:t xml:space="preserve"> KCEditor</w:t>
          </w:r>
        </w:p>
      </w:tc>
    </w:tr>
  </w:tbl>
  <w:p w:rsidR="00BE62C9" w:rsidRPr="00197FE6" w:rsidRDefault="00BE62C9" w:rsidP="00197F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348"/>
      <w:gridCol w:w="2410"/>
      <w:gridCol w:w="3170"/>
    </w:tblGrid>
    <w:tr w:rsidR="00BE62C9">
      <w:trPr>
        <w:cantSplit/>
        <w:trHeight w:val="622"/>
      </w:trPr>
      <w:tc>
        <w:tcPr>
          <w:tcW w:w="3348" w:type="dxa"/>
          <w:tcBorders>
            <w:top w:val="nil"/>
            <w:left w:val="nil"/>
            <w:bottom w:val="thickThinSmallGap" w:sz="24" w:space="0" w:color="auto"/>
            <w:right w:val="nil"/>
          </w:tcBorders>
        </w:tcPr>
        <w:p w:rsidR="00BE62C9" w:rsidRDefault="00BE62C9" w:rsidP="00EB17C8">
          <w:pPr>
            <w:pStyle w:val="Header"/>
          </w:pPr>
          <w:r>
            <w:rPr>
              <w:noProof/>
            </w:rPr>
            <w:drawing>
              <wp:inline distT="0" distB="0" distL="0" distR="0" wp14:anchorId="0EA6204A" wp14:editId="163167E4">
                <wp:extent cx="466725" cy="257175"/>
                <wp:effectExtent l="0" t="0" r="9525" b="9525"/>
                <wp:docPr id="31" name="Picture 1" descr="CSC Logo New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SC Logo New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535" t="16200" r="9618" b="1480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E62C9" w:rsidRDefault="00BE62C9" w:rsidP="00EB17C8">
          <w:pPr>
            <w:pStyle w:val="Header"/>
          </w:pPr>
          <w:r>
            <w:rPr>
              <w:sz w:val="22"/>
            </w:rPr>
            <w:t>WSS-Vietnam Delivery Center</w:t>
          </w:r>
        </w:p>
      </w:tc>
      <w:tc>
        <w:tcPr>
          <w:tcW w:w="2410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:rsidR="00BE62C9" w:rsidRDefault="00BE62C9" w:rsidP="00EB17C8">
          <w:pPr>
            <w:pStyle w:val="Header"/>
            <w:jc w:val="center"/>
          </w:pPr>
          <w:r>
            <w:t>CSC Private</w:t>
          </w:r>
        </w:p>
      </w:tc>
      <w:tc>
        <w:tcPr>
          <w:tcW w:w="3170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:rsidR="00BE62C9" w:rsidRDefault="00BE62C9" w:rsidP="00EB17C8">
          <w:pPr>
            <w:pStyle w:val="Header"/>
            <w:jc w:val="right"/>
            <w:rPr>
              <w:i/>
              <w:lang w:val="fr-FR"/>
            </w:rPr>
          </w:pPr>
        </w:p>
        <w:p w:rsidR="00BE62C9" w:rsidRDefault="00BE62C9" w:rsidP="00BC6380">
          <w:pPr>
            <w:pStyle w:val="Header"/>
            <w:jc w:val="right"/>
            <w:rPr>
              <w:lang w:val="fr-FR"/>
            </w:rPr>
          </w:pPr>
          <w:r>
            <w:rPr>
              <w:i/>
            </w:rPr>
            <w:t>KCPortal 3.2</w:t>
          </w:r>
        </w:p>
      </w:tc>
    </w:tr>
  </w:tbl>
  <w:p w:rsidR="00BE62C9" w:rsidRPr="00AB6334" w:rsidRDefault="00BE62C9" w:rsidP="00EB17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9FF" w:rsidRDefault="007729F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29FF" w:rsidRDefault="007729FF">
    <w:pPr>
      <w:pStyle w:val="Header"/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9FF" w:rsidRDefault="007729F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4B80">
      <w:rPr>
        <w:rStyle w:val="PageNumber"/>
        <w:noProof/>
      </w:rPr>
      <w:t>5</w:t>
    </w:r>
    <w:r>
      <w:rPr>
        <w:rStyle w:val="PageNumber"/>
      </w:rPr>
      <w:fldChar w:fldCharType="end"/>
    </w:r>
  </w:p>
  <w:p w:rsidR="007729FF" w:rsidRDefault="007729FF">
    <w:pPr>
      <w:pStyle w:val="Header"/>
      <w:ind w:right="360"/>
      <w:jc w:val="cen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TITLE   \* MERGEFORMAT </w:instrText>
    </w:r>
    <w:r>
      <w:rPr>
        <w:sz w:val="18"/>
      </w:rPr>
      <w:fldChar w:fldCharType="separate"/>
    </w:r>
    <w:r>
      <w:rPr>
        <w:sz w:val="18"/>
      </w:rPr>
      <w:t>Vision &amp;</w:t>
    </w:r>
    <w:r w:rsidR="00EE59FB">
      <w:rPr>
        <w:sz w:val="18"/>
      </w:rPr>
      <w:t xml:space="preserve"> Scope Business Requirements - Web-based KCEditor</w:t>
    </w:r>
    <w:r>
      <w:rPr>
        <w:sz w:val="18"/>
      </w:rPr>
      <w:fldChar w:fldCharType="end"/>
    </w:r>
    <w:r w:rsidR="00EE59FB">
      <w:rPr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F33"/>
    <w:multiLevelType w:val="hybridMultilevel"/>
    <w:tmpl w:val="3664172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265F89"/>
    <w:multiLevelType w:val="hybridMultilevel"/>
    <w:tmpl w:val="D1FC5C2E"/>
    <w:lvl w:ilvl="0" w:tplc="AC7A5B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81F1B"/>
    <w:multiLevelType w:val="hybridMultilevel"/>
    <w:tmpl w:val="00FC22A8"/>
    <w:lvl w:ilvl="0" w:tplc="EC80B0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FFFFFF" w:themeColor="background1"/>
      </w:rPr>
    </w:lvl>
    <w:lvl w:ilvl="1" w:tplc="C06A3E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E7C70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54CCC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1A08D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3DA2B6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1B2EA8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86AE4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89B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6381DD9"/>
    <w:multiLevelType w:val="hybridMultilevel"/>
    <w:tmpl w:val="85129110"/>
    <w:lvl w:ilvl="0" w:tplc="EC80B0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FFFFFF" w:themeColor="background1"/>
      </w:rPr>
    </w:lvl>
    <w:lvl w:ilvl="1" w:tplc="83FE220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60285A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2A484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F7884D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E20E8D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7F64A6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FC088A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2C8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1B6368C9"/>
    <w:multiLevelType w:val="singleLevel"/>
    <w:tmpl w:val="8AB02AF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22E96D5D"/>
    <w:multiLevelType w:val="hybridMultilevel"/>
    <w:tmpl w:val="8D1AA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72EB3"/>
    <w:multiLevelType w:val="hybridMultilevel"/>
    <w:tmpl w:val="A6242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7B42D9"/>
    <w:multiLevelType w:val="multilevel"/>
    <w:tmpl w:val="497A507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AB1047E"/>
    <w:multiLevelType w:val="hybridMultilevel"/>
    <w:tmpl w:val="39FE1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327C7"/>
    <w:multiLevelType w:val="hybridMultilevel"/>
    <w:tmpl w:val="2D5A2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BE7709"/>
    <w:multiLevelType w:val="multilevel"/>
    <w:tmpl w:val="3B2A3212"/>
    <w:lvl w:ilvl="0">
      <w:start w:val="1"/>
      <w:numFmt w:val="decimal"/>
      <w:lvlText w:val="3.2.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E6F78CA"/>
    <w:multiLevelType w:val="hybridMultilevel"/>
    <w:tmpl w:val="792AB2B6"/>
    <w:lvl w:ilvl="0" w:tplc="EC80B0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FFFFFF" w:themeColor="background1"/>
      </w:rPr>
    </w:lvl>
    <w:lvl w:ilvl="1" w:tplc="35767F3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6E811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2209A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A7CCA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A50F53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9A4CC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44845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170A6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3F626054"/>
    <w:multiLevelType w:val="hybridMultilevel"/>
    <w:tmpl w:val="B650B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563461"/>
    <w:multiLevelType w:val="hybridMultilevel"/>
    <w:tmpl w:val="5FE6602C"/>
    <w:lvl w:ilvl="0" w:tplc="F3AEE4F6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749F9"/>
    <w:multiLevelType w:val="hybridMultilevel"/>
    <w:tmpl w:val="52ECB84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5284527B"/>
    <w:multiLevelType w:val="hybridMultilevel"/>
    <w:tmpl w:val="446E9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7C5B76"/>
    <w:multiLevelType w:val="hybridMultilevel"/>
    <w:tmpl w:val="33D6E86E"/>
    <w:lvl w:ilvl="0" w:tplc="74D2F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525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80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8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CE4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CB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D02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E24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BA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B0477FF"/>
    <w:multiLevelType w:val="multilevel"/>
    <w:tmpl w:val="53241276"/>
    <w:lvl w:ilvl="0">
      <w:start w:val="1"/>
      <w:numFmt w:val="decimal"/>
      <w:pStyle w:val="L1"/>
      <w:lvlText w:val="3.1.%1"/>
      <w:lvlJc w:val="left"/>
      <w:pPr>
        <w:tabs>
          <w:tab w:val="num" w:pos="1440"/>
        </w:tabs>
        <w:ind w:left="720" w:hanging="360"/>
      </w:pPr>
      <w:rPr>
        <w:rFonts w:hint="default"/>
      </w:rPr>
    </w:lvl>
    <w:lvl w:ilvl="1">
      <w:numFmt w:val="none"/>
      <w:pStyle w:val="L2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3"/>
      <w:numFmt w:val="none"/>
      <w:pStyle w:val="L3"/>
      <w:lvlText w:val="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pStyle w:val="L4"/>
      <w:suff w:val="space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L5"/>
      <w:lvlText w:val="%1.%2.%3.%4.%5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680" w:hanging="1440"/>
      </w:pPr>
      <w:rPr>
        <w:rFonts w:hint="default"/>
      </w:rPr>
    </w:lvl>
  </w:abstractNum>
  <w:abstractNum w:abstractNumId="18" w15:restartNumberingAfterBreak="0">
    <w:nsid w:val="6AED4E65"/>
    <w:multiLevelType w:val="multilevel"/>
    <w:tmpl w:val="6A4EB790"/>
    <w:lvl w:ilvl="0">
      <w:start w:val="1"/>
      <w:numFmt w:val="decimal"/>
      <w:lvlText w:val="3.1.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FF5581B"/>
    <w:multiLevelType w:val="hybridMultilevel"/>
    <w:tmpl w:val="A7F4DC1C"/>
    <w:lvl w:ilvl="0" w:tplc="EF4AB3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67953"/>
    <w:multiLevelType w:val="hybridMultilevel"/>
    <w:tmpl w:val="810E767C"/>
    <w:lvl w:ilvl="0" w:tplc="F4168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49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D0B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A7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64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4C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2D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3CA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6EA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A3758C7"/>
    <w:multiLevelType w:val="hybridMultilevel"/>
    <w:tmpl w:val="24089B0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214C37"/>
    <w:multiLevelType w:val="hybridMultilevel"/>
    <w:tmpl w:val="2EA2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2658E8"/>
    <w:multiLevelType w:val="hybridMultilevel"/>
    <w:tmpl w:val="42C4C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415907"/>
    <w:multiLevelType w:val="hybridMultilevel"/>
    <w:tmpl w:val="BA88AC6E"/>
    <w:lvl w:ilvl="0" w:tplc="A2006856">
      <w:start w:val="1"/>
      <w:numFmt w:val="bullet"/>
      <w:pStyle w:val="Bullet1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5" w15:restartNumberingAfterBreak="0">
    <w:nsid w:val="7FFC39F2"/>
    <w:multiLevelType w:val="hybridMultilevel"/>
    <w:tmpl w:val="AA7E5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4"/>
  </w:num>
  <w:num w:numId="4">
    <w:abstractNumId w:val="17"/>
  </w:num>
  <w:num w:numId="5">
    <w:abstractNumId w:val="18"/>
  </w:num>
  <w:num w:numId="6">
    <w:abstractNumId w:val="10"/>
  </w:num>
  <w:num w:numId="7">
    <w:abstractNumId w:val="9"/>
  </w:num>
  <w:num w:numId="8">
    <w:abstractNumId w:val="14"/>
  </w:num>
  <w:num w:numId="9">
    <w:abstractNumId w:val="6"/>
  </w:num>
  <w:num w:numId="10">
    <w:abstractNumId w:val="25"/>
  </w:num>
  <w:num w:numId="11">
    <w:abstractNumId w:val="23"/>
  </w:num>
  <w:num w:numId="12">
    <w:abstractNumId w:val="12"/>
  </w:num>
  <w:num w:numId="13">
    <w:abstractNumId w:val="15"/>
  </w:num>
  <w:num w:numId="14">
    <w:abstractNumId w:val="22"/>
  </w:num>
  <w:num w:numId="15">
    <w:abstractNumId w:val="2"/>
  </w:num>
  <w:num w:numId="16">
    <w:abstractNumId w:val="11"/>
  </w:num>
  <w:num w:numId="17">
    <w:abstractNumId w:val="3"/>
  </w:num>
  <w:num w:numId="18">
    <w:abstractNumId w:val="20"/>
  </w:num>
  <w:num w:numId="19">
    <w:abstractNumId w:val="16"/>
  </w:num>
  <w:num w:numId="20">
    <w:abstractNumId w:val="19"/>
  </w:num>
  <w:num w:numId="21">
    <w:abstractNumId w:val="0"/>
  </w:num>
  <w:num w:numId="22">
    <w:abstractNumId w:val="21"/>
  </w:num>
  <w:num w:numId="23">
    <w:abstractNumId w:val="1"/>
  </w:num>
  <w:num w:numId="24">
    <w:abstractNumId w:val="5"/>
  </w:num>
  <w:num w:numId="25">
    <w:abstractNumId w:val="8"/>
  </w:num>
  <w:num w:numId="26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GrammaticalErrors/>
  <w:proofState w:spelling="clean" w:grammar="clean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92"/>
    <w:rsid w:val="00002722"/>
    <w:rsid w:val="000064C1"/>
    <w:rsid w:val="00040727"/>
    <w:rsid w:val="000421DB"/>
    <w:rsid w:val="00043821"/>
    <w:rsid w:val="00057666"/>
    <w:rsid w:val="0007752B"/>
    <w:rsid w:val="00083C70"/>
    <w:rsid w:val="0009136E"/>
    <w:rsid w:val="000A0405"/>
    <w:rsid w:val="000A1B4D"/>
    <w:rsid w:val="000A3C57"/>
    <w:rsid w:val="000C5DAD"/>
    <w:rsid w:val="000D022B"/>
    <w:rsid w:val="000D25C5"/>
    <w:rsid w:val="000F2CE9"/>
    <w:rsid w:val="00107F61"/>
    <w:rsid w:val="0012433E"/>
    <w:rsid w:val="00155446"/>
    <w:rsid w:val="00165F6D"/>
    <w:rsid w:val="0017538B"/>
    <w:rsid w:val="001A6322"/>
    <w:rsid w:val="001B0472"/>
    <w:rsid w:val="001D4391"/>
    <w:rsid w:val="001F5502"/>
    <w:rsid w:val="0020796E"/>
    <w:rsid w:val="00211E8E"/>
    <w:rsid w:val="00215D79"/>
    <w:rsid w:val="00227CF3"/>
    <w:rsid w:val="0027413B"/>
    <w:rsid w:val="00283C58"/>
    <w:rsid w:val="002841D1"/>
    <w:rsid w:val="002916F1"/>
    <w:rsid w:val="002A2DAE"/>
    <w:rsid w:val="002E13E3"/>
    <w:rsid w:val="002E22F6"/>
    <w:rsid w:val="002E794E"/>
    <w:rsid w:val="00301660"/>
    <w:rsid w:val="00314B0C"/>
    <w:rsid w:val="00321CDE"/>
    <w:rsid w:val="00331AD9"/>
    <w:rsid w:val="00334B80"/>
    <w:rsid w:val="0033779B"/>
    <w:rsid w:val="00342AD7"/>
    <w:rsid w:val="00362BC8"/>
    <w:rsid w:val="003804CF"/>
    <w:rsid w:val="00390468"/>
    <w:rsid w:val="003938E9"/>
    <w:rsid w:val="003B2A81"/>
    <w:rsid w:val="003B3817"/>
    <w:rsid w:val="003D3BFE"/>
    <w:rsid w:val="00401C9C"/>
    <w:rsid w:val="00417268"/>
    <w:rsid w:val="004326B8"/>
    <w:rsid w:val="00432CE7"/>
    <w:rsid w:val="004363B3"/>
    <w:rsid w:val="00445FDE"/>
    <w:rsid w:val="00446958"/>
    <w:rsid w:val="00455080"/>
    <w:rsid w:val="00464DDC"/>
    <w:rsid w:val="00471FBE"/>
    <w:rsid w:val="004C6B7D"/>
    <w:rsid w:val="004F2FB7"/>
    <w:rsid w:val="004F5116"/>
    <w:rsid w:val="00501DD2"/>
    <w:rsid w:val="00504251"/>
    <w:rsid w:val="00506B32"/>
    <w:rsid w:val="00532596"/>
    <w:rsid w:val="00532948"/>
    <w:rsid w:val="0053664C"/>
    <w:rsid w:val="00543289"/>
    <w:rsid w:val="00545AD2"/>
    <w:rsid w:val="00547C6D"/>
    <w:rsid w:val="00562E89"/>
    <w:rsid w:val="00565A3A"/>
    <w:rsid w:val="00567E71"/>
    <w:rsid w:val="00573B14"/>
    <w:rsid w:val="00592454"/>
    <w:rsid w:val="005A0535"/>
    <w:rsid w:val="005A20F2"/>
    <w:rsid w:val="005A421A"/>
    <w:rsid w:val="005A5518"/>
    <w:rsid w:val="005C189B"/>
    <w:rsid w:val="005C78C2"/>
    <w:rsid w:val="005E4192"/>
    <w:rsid w:val="00604608"/>
    <w:rsid w:val="00604A02"/>
    <w:rsid w:val="00606D3D"/>
    <w:rsid w:val="00613D4D"/>
    <w:rsid w:val="00616D8D"/>
    <w:rsid w:val="006236A0"/>
    <w:rsid w:val="00624A2E"/>
    <w:rsid w:val="006267FF"/>
    <w:rsid w:val="00632DAE"/>
    <w:rsid w:val="006627F6"/>
    <w:rsid w:val="00664F4C"/>
    <w:rsid w:val="00677238"/>
    <w:rsid w:val="0068293A"/>
    <w:rsid w:val="00695E3C"/>
    <w:rsid w:val="00697ED7"/>
    <w:rsid w:val="006A05ED"/>
    <w:rsid w:val="006C2079"/>
    <w:rsid w:val="006F6B41"/>
    <w:rsid w:val="00704877"/>
    <w:rsid w:val="007251A8"/>
    <w:rsid w:val="00727BC8"/>
    <w:rsid w:val="00732E95"/>
    <w:rsid w:val="00743B27"/>
    <w:rsid w:val="00751978"/>
    <w:rsid w:val="0075329F"/>
    <w:rsid w:val="007729FF"/>
    <w:rsid w:val="00777016"/>
    <w:rsid w:val="00777041"/>
    <w:rsid w:val="00781117"/>
    <w:rsid w:val="0079191D"/>
    <w:rsid w:val="007A58F6"/>
    <w:rsid w:val="007D1464"/>
    <w:rsid w:val="00830D4F"/>
    <w:rsid w:val="00831014"/>
    <w:rsid w:val="008357A8"/>
    <w:rsid w:val="0085162A"/>
    <w:rsid w:val="00852333"/>
    <w:rsid w:val="008622A7"/>
    <w:rsid w:val="0086281C"/>
    <w:rsid w:val="008865A5"/>
    <w:rsid w:val="008A556C"/>
    <w:rsid w:val="008B244C"/>
    <w:rsid w:val="008B657E"/>
    <w:rsid w:val="008C3F36"/>
    <w:rsid w:val="008D79DD"/>
    <w:rsid w:val="008E7179"/>
    <w:rsid w:val="008F0D70"/>
    <w:rsid w:val="00900541"/>
    <w:rsid w:val="009210FC"/>
    <w:rsid w:val="00925044"/>
    <w:rsid w:val="00937BCD"/>
    <w:rsid w:val="00943A27"/>
    <w:rsid w:val="00951077"/>
    <w:rsid w:val="00997198"/>
    <w:rsid w:val="009C0F52"/>
    <w:rsid w:val="009C4ABF"/>
    <w:rsid w:val="009D2362"/>
    <w:rsid w:val="009D72A2"/>
    <w:rsid w:val="009D7307"/>
    <w:rsid w:val="009E144E"/>
    <w:rsid w:val="00A07184"/>
    <w:rsid w:val="00A21A4A"/>
    <w:rsid w:val="00A23FF4"/>
    <w:rsid w:val="00A2479C"/>
    <w:rsid w:val="00A37F92"/>
    <w:rsid w:val="00A424E6"/>
    <w:rsid w:val="00A45D2F"/>
    <w:rsid w:val="00A70157"/>
    <w:rsid w:val="00AC0E9B"/>
    <w:rsid w:val="00AE5AA5"/>
    <w:rsid w:val="00B20BBF"/>
    <w:rsid w:val="00B25FB0"/>
    <w:rsid w:val="00B36898"/>
    <w:rsid w:val="00B4082E"/>
    <w:rsid w:val="00B53F0D"/>
    <w:rsid w:val="00B60725"/>
    <w:rsid w:val="00B64AAF"/>
    <w:rsid w:val="00B70319"/>
    <w:rsid w:val="00B72751"/>
    <w:rsid w:val="00B81217"/>
    <w:rsid w:val="00B92316"/>
    <w:rsid w:val="00B9520F"/>
    <w:rsid w:val="00BA686C"/>
    <w:rsid w:val="00BB1F24"/>
    <w:rsid w:val="00BC5820"/>
    <w:rsid w:val="00BC7B5C"/>
    <w:rsid w:val="00BE0F8E"/>
    <w:rsid w:val="00BE510C"/>
    <w:rsid w:val="00BE62C9"/>
    <w:rsid w:val="00C03228"/>
    <w:rsid w:val="00C30967"/>
    <w:rsid w:val="00C30DEF"/>
    <w:rsid w:val="00C40261"/>
    <w:rsid w:val="00C50481"/>
    <w:rsid w:val="00C91B83"/>
    <w:rsid w:val="00CA6114"/>
    <w:rsid w:val="00CC256B"/>
    <w:rsid w:val="00CD3EE7"/>
    <w:rsid w:val="00CF399F"/>
    <w:rsid w:val="00D2286D"/>
    <w:rsid w:val="00D623FF"/>
    <w:rsid w:val="00D858A1"/>
    <w:rsid w:val="00D976FB"/>
    <w:rsid w:val="00DC0D34"/>
    <w:rsid w:val="00DC6B1E"/>
    <w:rsid w:val="00DD326C"/>
    <w:rsid w:val="00DE2C29"/>
    <w:rsid w:val="00DF0565"/>
    <w:rsid w:val="00E049EC"/>
    <w:rsid w:val="00E125E8"/>
    <w:rsid w:val="00E30581"/>
    <w:rsid w:val="00E32968"/>
    <w:rsid w:val="00E347B1"/>
    <w:rsid w:val="00E40694"/>
    <w:rsid w:val="00E40F72"/>
    <w:rsid w:val="00E46F5B"/>
    <w:rsid w:val="00E516BD"/>
    <w:rsid w:val="00E80231"/>
    <w:rsid w:val="00E86CFC"/>
    <w:rsid w:val="00EA1E99"/>
    <w:rsid w:val="00EB03FE"/>
    <w:rsid w:val="00EB4F7A"/>
    <w:rsid w:val="00EE59FB"/>
    <w:rsid w:val="00F0181F"/>
    <w:rsid w:val="00F33264"/>
    <w:rsid w:val="00F530F8"/>
    <w:rsid w:val="00F55EEC"/>
    <w:rsid w:val="00F65430"/>
    <w:rsid w:val="00FE2706"/>
    <w:rsid w:val="00FF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51385FF-C709-47CF-9830-4B5D81C8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F6D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pPr>
      <w:numPr>
        <w:numId w:val="2"/>
      </w:numPr>
      <w:pBdr>
        <w:bottom w:val="single" w:sz="6" w:space="1" w:color="auto"/>
      </w:pBdr>
      <w:tabs>
        <w:tab w:val="left" w:pos="720"/>
        <w:tab w:val="left" w:pos="2160"/>
        <w:tab w:val="left" w:pos="2880"/>
      </w:tabs>
      <w:spacing w:before="240"/>
      <w:outlineLvl w:val="0"/>
    </w:pPr>
    <w:rPr>
      <w:sz w:val="40"/>
      <w:szCs w:val="20"/>
      <w:lang w:val="x-none" w:eastAsia="x-none"/>
    </w:rPr>
  </w:style>
  <w:style w:type="paragraph" w:styleId="Heading2">
    <w:name w:val="heading 2"/>
    <w:basedOn w:val="Normal"/>
    <w:next w:val="BodyTextIndent"/>
    <w:link w:val="Heading2Char"/>
    <w:qFormat/>
    <w:pPr>
      <w:numPr>
        <w:ilvl w:val="1"/>
        <w:numId w:val="2"/>
      </w:numPr>
      <w:tabs>
        <w:tab w:val="left" w:pos="1080"/>
      </w:tabs>
      <w:spacing w:before="240"/>
      <w:outlineLvl w:val="1"/>
    </w:pPr>
    <w:rPr>
      <w:sz w:val="28"/>
      <w:szCs w:val="20"/>
      <w:lang w:val="x-none" w:eastAsia="x-none"/>
    </w:rPr>
  </w:style>
  <w:style w:type="paragraph" w:styleId="Heading3">
    <w:name w:val="heading 3"/>
    <w:basedOn w:val="Normal"/>
    <w:next w:val="BodyTextIndent2"/>
    <w:qFormat/>
    <w:pPr>
      <w:keepNext/>
      <w:numPr>
        <w:ilvl w:val="2"/>
        <w:numId w:val="2"/>
      </w:numPr>
      <w:tabs>
        <w:tab w:val="clear" w:pos="720"/>
        <w:tab w:val="num" w:pos="1440"/>
      </w:tabs>
      <w:spacing w:before="240" w:after="60"/>
      <w:ind w:left="1620" w:hanging="1026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BodyTextIndent3"/>
    <w:qFormat/>
    <w:pPr>
      <w:keepNext/>
      <w:numPr>
        <w:ilvl w:val="3"/>
        <w:numId w:val="2"/>
      </w:numPr>
      <w:tabs>
        <w:tab w:val="clear" w:pos="864"/>
        <w:tab w:val="num" w:pos="2520"/>
      </w:tabs>
      <w:spacing w:before="240" w:after="60"/>
      <w:ind w:left="2520" w:hanging="108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BodyTextIndent4"/>
    <w:qFormat/>
    <w:pPr>
      <w:numPr>
        <w:ilvl w:val="4"/>
        <w:numId w:val="2"/>
      </w:numPr>
      <w:tabs>
        <w:tab w:val="clear" w:pos="1008"/>
        <w:tab w:val="num" w:pos="3600"/>
      </w:tabs>
      <w:spacing w:before="240" w:after="60"/>
      <w:ind w:left="3600" w:hanging="1080"/>
      <w:outlineLvl w:val="4"/>
    </w:pPr>
    <w:rPr>
      <w:b/>
      <w:b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1">
    <w:name w:val="L1"/>
    <w:basedOn w:val="Normal"/>
    <w:pPr>
      <w:numPr>
        <w:numId w:val="4"/>
      </w:numPr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475"/>
        <w:tab w:val="right" w:leader="dot" w:pos="10214"/>
      </w:tabs>
    </w:pPr>
    <w:rPr>
      <w:b/>
      <w:noProof/>
      <w:szCs w:val="40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360"/>
        <w:tab w:val="left" w:pos="1260"/>
        <w:tab w:val="right" w:leader="dot" w:pos="10214"/>
      </w:tabs>
      <w:spacing w:before="120" w:after="120"/>
      <w:ind w:left="245" w:firstLine="25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left" w:pos="1260"/>
        <w:tab w:val="right" w:leader="dot" w:pos="10214"/>
      </w:tabs>
      <w:ind w:left="475"/>
    </w:pPr>
    <w:rPr>
      <w:noProof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itlepagelabel">
    <w:name w:val="title page label"/>
    <w:basedOn w:val="Normal"/>
    <w:pPr>
      <w:tabs>
        <w:tab w:val="left" w:pos="1800"/>
      </w:tabs>
      <w:spacing w:before="240" w:after="60"/>
    </w:pPr>
    <w:rPr>
      <w:b/>
      <w:szCs w:val="20"/>
    </w:rPr>
  </w:style>
  <w:style w:type="paragraph" w:customStyle="1" w:styleId="LastUpdated">
    <w:name w:val="Last Updated"/>
    <w:basedOn w:val="Normal"/>
    <w:pPr>
      <w:tabs>
        <w:tab w:val="left" w:pos="1800"/>
      </w:tabs>
      <w:spacing w:before="240" w:after="60"/>
    </w:pPr>
    <w:rPr>
      <w:szCs w:val="20"/>
    </w:rPr>
  </w:style>
  <w:style w:type="paragraph" w:customStyle="1" w:styleId="Location">
    <w:name w:val="Location"/>
    <w:basedOn w:val="Normal"/>
    <w:pPr>
      <w:spacing w:before="240" w:after="60"/>
    </w:pPr>
    <w:rPr>
      <w:szCs w:val="20"/>
    </w:r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link w:val="BodyTextIndentChar"/>
    <w:semiHidden/>
    <w:pPr>
      <w:spacing w:before="120"/>
      <w:ind w:left="594"/>
    </w:pPr>
    <w:rPr>
      <w:lang w:val="x-none" w:eastAsia="x-none"/>
    </w:rPr>
  </w:style>
  <w:style w:type="paragraph" w:customStyle="1" w:styleId="BodyTextIndent4">
    <w:name w:val="Body Text Indent 4"/>
    <w:basedOn w:val="Normal"/>
    <w:pPr>
      <w:ind w:left="3600"/>
    </w:pPr>
  </w:style>
  <w:style w:type="paragraph" w:styleId="BodyTextIndent2">
    <w:name w:val="Body Text Indent 2"/>
    <w:basedOn w:val="Normal"/>
    <w:semiHidden/>
    <w:pPr>
      <w:spacing w:before="120"/>
      <w:ind w:left="1440"/>
    </w:p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Bullet1">
    <w:name w:val="Bullet 1"/>
    <w:basedOn w:val="Normal"/>
    <w:pPr>
      <w:numPr>
        <w:numId w:val="3"/>
      </w:numPr>
    </w:pPr>
  </w:style>
  <w:style w:type="paragraph" w:customStyle="1" w:styleId="titlepagedescription">
    <w:name w:val="title page description"/>
    <w:basedOn w:val="titlepagelabel"/>
    <w:next w:val="titlepagelabel"/>
    <w:rPr>
      <w:rFonts w:cs="Arial"/>
      <w:b w:val="0"/>
    </w:rPr>
  </w:style>
  <w:style w:type="paragraph" w:customStyle="1" w:styleId="L2">
    <w:name w:val="L2"/>
    <w:basedOn w:val="Normal"/>
    <w:pPr>
      <w:numPr>
        <w:ilvl w:val="1"/>
        <w:numId w:val="4"/>
      </w:numPr>
    </w:pPr>
  </w:style>
  <w:style w:type="paragraph" w:styleId="FootnoteText">
    <w:name w:val="footnote text"/>
    <w:basedOn w:val="Normal"/>
    <w:semiHidden/>
    <w:pPr>
      <w:overflowPunct w:val="0"/>
      <w:autoSpaceDE w:val="0"/>
      <w:autoSpaceDN w:val="0"/>
      <w:adjustRightInd w:val="0"/>
      <w:spacing w:line="240" w:lineRule="atLeast"/>
      <w:ind w:left="850" w:hanging="850"/>
      <w:textAlignment w:val="baseline"/>
    </w:pPr>
    <w:rPr>
      <w:szCs w:val="20"/>
    </w:rPr>
  </w:style>
  <w:style w:type="paragraph" w:styleId="BodyText">
    <w:name w:val="Body Text"/>
    <w:basedOn w:val="Normal"/>
    <w:semiHidden/>
    <w:rPr>
      <w:rFonts w:cs="Arial"/>
      <w:sz w:val="22"/>
    </w:rPr>
  </w:style>
  <w:style w:type="paragraph" w:styleId="BodyTextIndent3">
    <w:name w:val="Body Text Indent 3"/>
    <w:basedOn w:val="Normal"/>
    <w:semiHidden/>
    <w:pPr>
      <w:ind w:left="2520"/>
    </w:pPr>
  </w:style>
  <w:style w:type="paragraph" w:customStyle="1" w:styleId="L3">
    <w:name w:val="L3"/>
    <w:basedOn w:val="Normal"/>
    <w:pPr>
      <w:numPr>
        <w:ilvl w:val="2"/>
        <w:numId w:val="4"/>
      </w:numPr>
    </w:pPr>
  </w:style>
  <w:style w:type="paragraph" w:customStyle="1" w:styleId="TableHeader">
    <w:name w:val="Table Header"/>
    <w:basedOn w:val="Normal"/>
    <w:pPr>
      <w:tabs>
        <w:tab w:val="left" w:pos="8550"/>
      </w:tabs>
      <w:jc w:val="center"/>
    </w:pPr>
    <w:rPr>
      <w:rFonts w:cs="Arial"/>
      <w:b/>
      <w:bCs/>
      <w:sz w:val="18"/>
    </w:rPr>
  </w:style>
  <w:style w:type="paragraph" w:customStyle="1" w:styleId="TableContent">
    <w:name w:val="Table Content"/>
    <w:basedOn w:val="Normal"/>
    <w:rPr>
      <w:rFonts w:eastAsia="Arial Unicode MS" w:cs="Arial"/>
      <w:sz w:val="18"/>
    </w:rPr>
  </w:style>
  <w:style w:type="paragraph" w:customStyle="1" w:styleId="Bullet2">
    <w:name w:val="Bullet 2"/>
    <w:basedOn w:val="Bullet1"/>
  </w:style>
  <w:style w:type="paragraph" w:customStyle="1" w:styleId="Bullet3">
    <w:name w:val="Bullet 3"/>
    <w:basedOn w:val="Bullet1"/>
    <w:pPr>
      <w:tabs>
        <w:tab w:val="clear" w:pos="1080"/>
        <w:tab w:val="num" w:pos="1800"/>
      </w:tabs>
      <w:ind w:left="1800" w:hanging="360"/>
    </w:pPr>
  </w:style>
  <w:style w:type="paragraph" w:customStyle="1" w:styleId="L4">
    <w:name w:val="L4"/>
    <w:basedOn w:val="Normal"/>
    <w:pPr>
      <w:numPr>
        <w:ilvl w:val="3"/>
        <w:numId w:val="4"/>
      </w:numPr>
    </w:pPr>
  </w:style>
  <w:style w:type="paragraph" w:customStyle="1" w:styleId="L5">
    <w:name w:val="L5"/>
    <w:basedOn w:val="Normal"/>
    <w:pPr>
      <w:numPr>
        <w:ilvl w:val="4"/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19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E419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5E4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4192"/>
    <w:rPr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5E4192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41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E4192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5E4192"/>
    <w:pPr>
      <w:ind w:left="720"/>
    </w:pPr>
    <w:rPr>
      <w:rFonts w:ascii="Calibri" w:eastAsia="Calibri" w:hAnsi="Calibri" w:cs="Calibri"/>
      <w:sz w:val="22"/>
      <w:szCs w:val="22"/>
    </w:rPr>
  </w:style>
  <w:style w:type="paragraph" w:styleId="Revision">
    <w:name w:val="Revision"/>
    <w:hidden/>
    <w:uiPriority w:val="99"/>
    <w:semiHidden/>
    <w:rsid w:val="005E4192"/>
    <w:rPr>
      <w:rFonts w:ascii="Arial" w:hAnsi="Arial"/>
      <w:szCs w:val="24"/>
    </w:rPr>
  </w:style>
  <w:style w:type="character" w:customStyle="1" w:styleId="Heading1Char">
    <w:name w:val="Heading 1 Char"/>
    <w:link w:val="Heading1"/>
    <w:rsid w:val="008622A7"/>
    <w:rPr>
      <w:rFonts w:ascii="Arial" w:hAnsi="Arial"/>
      <w:sz w:val="40"/>
      <w:lang w:val="x-none" w:eastAsia="x-none"/>
    </w:rPr>
  </w:style>
  <w:style w:type="character" w:customStyle="1" w:styleId="Heading2Char">
    <w:name w:val="Heading 2 Char"/>
    <w:link w:val="Heading2"/>
    <w:rsid w:val="008622A7"/>
    <w:rPr>
      <w:rFonts w:ascii="Arial" w:hAnsi="Arial"/>
      <w:sz w:val="28"/>
      <w:lang w:val="x-none" w:eastAsia="x-none"/>
    </w:rPr>
  </w:style>
  <w:style w:type="character" w:customStyle="1" w:styleId="BodyTextIndentChar">
    <w:name w:val="Body Text Indent Char"/>
    <w:link w:val="BodyTextIndent"/>
    <w:semiHidden/>
    <w:rsid w:val="008622A7"/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unhideWhenUsed/>
    <w:rsid w:val="00697ED7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Default">
    <w:name w:val="Default"/>
    <w:rsid w:val="00F55EEC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E62C9"/>
    <w:rPr>
      <w:rFonts w:ascii="Arial" w:hAnsi="Arial"/>
      <w:szCs w:val="24"/>
    </w:rPr>
  </w:style>
  <w:style w:type="character" w:customStyle="1" w:styleId="HeaderChar">
    <w:name w:val="Header Char"/>
    <w:basedOn w:val="DefaultParagraphFont"/>
    <w:link w:val="Header"/>
    <w:rsid w:val="00BE62C9"/>
    <w:rPr>
      <w:rFonts w:ascii="Arial" w:hAnsi="Arial"/>
      <w:szCs w:val="24"/>
    </w:rPr>
  </w:style>
  <w:style w:type="paragraph" w:customStyle="1" w:styleId="Tabletext">
    <w:name w:val="Tabletext"/>
    <w:basedOn w:val="Normal"/>
    <w:rsid w:val="00BE62C9"/>
    <w:pPr>
      <w:keepLines/>
      <w:widowControl w:val="0"/>
      <w:spacing w:before="60" w:after="60" w:line="240" w:lineRule="atLeast"/>
      <w:contextualSpacing/>
    </w:pPr>
    <w:rPr>
      <w:rFonts w:ascii="Arial Narrow" w:hAnsi="Arial Narrow"/>
      <w:sz w:val="22"/>
      <w:szCs w:val="20"/>
    </w:rPr>
  </w:style>
  <w:style w:type="paragraph" w:customStyle="1" w:styleId="DocumentTitle">
    <w:name w:val="Document Title"/>
    <w:basedOn w:val="Normal"/>
    <w:rsid w:val="00BE62C9"/>
    <w:pPr>
      <w:tabs>
        <w:tab w:val="right" w:pos="8640"/>
      </w:tabs>
      <w:spacing w:before="480" w:after="480" w:line="480" w:lineRule="auto"/>
      <w:contextualSpacing/>
      <w:jc w:val="right"/>
    </w:pPr>
    <w:rPr>
      <w:rFonts w:ascii="Arial Narrow" w:hAnsi="Arial Narrow"/>
      <w:b/>
      <w:smallCaps/>
      <w:spacing w:val="20"/>
      <w:sz w:val="32"/>
      <w:szCs w:val="20"/>
    </w:rPr>
  </w:style>
  <w:style w:type="paragraph" w:customStyle="1" w:styleId="ParagonSectionLabel">
    <w:name w:val="Paragon Section Label"/>
    <w:basedOn w:val="Normal"/>
    <w:rsid w:val="00BE62C9"/>
    <w:pPr>
      <w:spacing w:before="240" w:after="360" w:line="312" w:lineRule="auto"/>
      <w:contextualSpacing/>
      <w:jc w:val="center"/>
    </w:pPr>
    <w:rPr>
      <w:rFonts w:ascii="Arial Narrow" w:hAnsi="Arial Narrow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oter" Target="footer5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MO_x0020_Initiative_x0020__x002d__x0020_Category xmlns="d864bbf0-b2c0-484b-b553-03d17bb4bc57" xsi:nil="true"/>
    <Status xmlns="d864bbf0-b2c0-484b-b553-03d17bb4bc57">New</Status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BB484F8BA6FF4E9876159B66FB6384" ma:contentTypeVersion="3" ma:contentTypeDescription="Create a new document." ma:contentTypeScope="" ma:versionID="73d80a754d41bf3846079440dcd44896">
  <xsd:schema xmlns:xsd="http://www.w3.org/2001/XMLSchema" xmlns:xs="http://www.w3.org/2001/XMLSchema" xmlns:p="http://schemas.microsoft.com/office/2006/metadata/properties" xmlns:ns2="e5f29264-3afb-476b-badd-a56d8be827c9" xmlns:ns3="d864bbf0-b2c0-484b-b553-03d17bb4bc57" targetNamespace="http://schemas.microsoft.com/office/2006/metadata/properties" ma:root="true" ma:fieldsID="1b2dde5d4552bac352b7e17975827a71" ns2:_="" ns3:_="">
    <xsd:import namespace="e5f29264-3afb-476b-badd-a56d8be827c9"/>
    <xsd:import namespace="d864bbf0-b2c0-484b-b553-03d17bb4bc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tatus"/>
                <xsd:element ref="ns3:PMO_x0020_Initiative_x0020__x002d_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f29264-3afb-476b-badd-a56d8be827c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bbf0-b2c0-484b-b553-03d17bb4bc57" elementFormDefault="qualified">
    <xsd:import namespace="http://schemas.microsoft.com/office/2006/documentManagement/types"/>
    <xsd:import namespace="http://schemas.microsoft.com/office/infopath/2007/PartnerControls"/>
    <xsd:element name="Status" ma:index="11" ma:displayName="Status" ma:default="New" ma:format="Dropdown" ma:internalName="Status">
      <xsd:simpleType>
        <xsd:restriction base="dms:Choice">
          <xsd:enumeration value="New"/>
          <xsd:enumeration value="Final"/>
          <xsd:enumeration value="Obsolete"/>
        </xsd:restriction>
      </xsd:simpleType>
    </xsd:element>
    <xsd:element name="PMO_x0020_Initiative_x0020__x002d__x0020_Category" ma:index="12" nillable="true" ma:displayName="PMO Initiative - Category" ma:format="Dropdown" ma:internalName="PMO_x0020_Initiative_x0020__x002d__x0020_Category">
      <xsd:simpleType>
        <xsd:union memberTypes="dms:Text">
          <xsd:simpleType>
            <xsd:restriction base="dms:Choice">
              <xsd:enumeration value="Schedule Management"/>
              <xsd:enumeration value="Risk and Issue Management"/>
              <xsd:enumeration value="Change Management"/>
              <xsd:enumeration value="Content Management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48998-DD8E-4275-95EC-30B9C89D6301}">
  <ds:schemaRefs>
    <ds:schemaRef ds:uri="http://schemas.microsoft.com/office/2006/metadata/properties"/>
    <ds:schemaRef ds:uri="http://schemas.microsoft.com/office/infopath/2007/PartnerControls"/>
    <ds:schemaRef ds:uri="d864bbf0-b2c0-484b-b553-03d17bb4bc57"/>
  </ds:schemaRefs>
</ds:datastoreItem>
</file>

<file path=customXml/itemProps2.xml><?xml version="1.0" encoding="utf-8"?>
<ds:datastoreItem xmlns:ds="http://schemas.openxmlformats.org/officeDocument/2006/customXml" ds:itemID="{1D123D8F-F50E-4F05-89A1-630923A35A9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4BC0550-CC19-493C-80E4-D0FD75F7B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f29264-3afb-476b-badd-a56d8be827c9"/>
    <ds:schemaRef ds:uri="d864bbf0-b2c0-484b-b553-03d17bb4bc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556446-1F75-4FBE-BBA2-07AE5E8A3C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05D0DD2-1014-4C52-BE13-C7C62EBBD8C1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78BB26D9-FF4D-4793-B995-D71A0BA7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&amp; Scope Business Requirements Template</vt:lpstr>
    </vt:vector>
  </TitlesOfParts>
  <Company>Skillsoft</Company>
  <LinksUpToDate>false</LinksUpToDate>
  <CharactersWithSpaces>3848</CharactersWithSpaces>
  <SharedDoc>false</SharedDoc>
  <HLinks>
    <vt:vector size="210" baseType="variant">
      <vt:variant>
        <vt:i4>1310771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_Toc345073248</vt:lpwstr>
      </vt:variant>
      <vt:variant>
        <vt:i4>1310771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_Toc345073247</vt:lpwstr>
      </vt:variant>
      <vt:variant>
        <vt:i4>1310771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_Toc345073246</vt:lpwstr>
      </vt:variant>
      <vt:variant>
        <vt:i4>1310771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_Toc345073245</vt:lpwstr>
      </vt:variant>
      <vt:variant>
        <vt:i4>1310771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_Toc345073244</vt:lpwstr>
      </vt:variant>
      <vt:variant>
        <vt:i4>1310771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_Toc345073243</vt:lpwstr>
      </vt:variant>
      <vt:variant>
        <vt:i4>1310771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_Toc345073242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_Toc345073241</vt:lpwstr>
      </vt:variant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_Toc345073240</vt:lpwstr>
      </vt:variant>
      <vt:variant>
        <vt:i4>1245235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_Toc345073239</vt:lpwstr>
      </vt:variant>
      <vt:variant>
        <vt:i4>1245235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_Toc345073238</vt:lpwstr>
      </vt:variant>
      <vt:variant>
        <vt:i4>1245235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_Toc345073237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_Toc345073236</vt:lpwstr>
      </vt:variant>
      <vt:variant>
        <vt:i4>1245235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_Toc345073235</vt:lpwstr>
      </vt:variant>
      <vt:variant>
        <vt:i4>1245235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_Toc345073234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_Toc345073233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_Toc345073232</vt:lpwstr>
      </vt:variant>
      <vt:variant>
        <vt:i4>1245235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_Toc345073231</vt:lpwstr>
      </vt:variant>
      <vt:variant>
        <vt:i4>1245235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_Toc345073230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_Toc345073229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_Toc345073228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_Toc345073227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_Toc345073226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_Toc345073225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_Toc345073224</vt:lpwstr>
      </vt:variant>
      <vt:variant>
        <vt:i4>1179699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_Toc345073223</vt:lpwstr>
      </vt:variant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_Toc345073222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_Toc345073221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_Toc345073220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_Toc345073219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_Toc345073218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_Toc345073217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_Toc345073216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_Toc345073215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_Toc345073214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&amp; Scope Business Requirements Template</dc:title>
  <dc:creator>Eric Pray</dc:creator>
  <cp:lastModifiedBy>Nguyen, Quy Ngoc</cp:lastModifiedBy>
  <cp:revision>40</cp:revision>
  <dcterms:created xsi:type="dcterms:W3CDTF">2015-09-16T03:53:00Z</dcterms:created>
  <dcterms:modified xsi:type="dcterms:W3CDTF">2015-09-17T06:04:00Z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63JZJ7VPPUFZ-783-10</vt:lpwstr>
  </property>
  <property fmtid="{D5CDD505-2E9C-101B-9397-08002B2CF9AE}" pid="3" name="_dlc_DocIdItemGuid">
    <vt:lpwstr>5161377a-9780-45ee-a44e-ca9ab31df09b</vt:lpwstr>
  </property>
  <property fmtid="{D5CDD505-2E9C-101B-9397-08002B2CF9AE}" pid="4" name="_dlc_DocIdUrl">
    <vt:lpwstr>https://sp.skillsoft.com/sites/ProgramOffice/SDLC/_layouts/DocIdRedir.aspx?ID=63JZJ7VPPUFZ-783-10, 63JZJ7VPPUFZ-783-10</vt:lpwstr>
  </property>
  <property fmtid="{D5CDD505-2E9C-101B-9397-08002B2CF9AE}" pid="5" name="Initiative name">
    <vt:lpwstr>SDLC</vt:lpwstr>
  </property>
  <property fmtid="{D5CDD505-2E9C-101B-9397-08002B2CF9AE}" pid="6" name="PublishingExpirationDate">
    <vt:lpwstr/>
  </property>
  <property fmtid="{D5CDD505-2E9C-101B-9397-08002B2CF9AE}" pid="7" name="PublishingStartDate">
    <vt:lpwstr/>
  </property>
  <property fmtid="{D5CDD505-2E9C-101B-9397-08002B2CF9AE}" pid="8" name="Phase">
    <vt:lpwstr>P0 - Concept</vt:lpwstr>
  </property>
  <property fmtid="{D5CDD505-2E9C-101B-9397-08002B2CF9AE}" pid="9" name="Category0">
    <vt:lpwstr>Template</vt:lpwstr>
  </property>
  <property fmtid="{D5CDD505-2E9C-101B-9397-08002B2CF9AE}" pid="10" name="ContentTypeId">
    <vt:lpwstr>0x010100ADBB484F8BA6FF4E9876159B66FB6384</vt:lpwstr>
  </property>
  <property fmtid="{D5CDD505-2E9C-101B-9397-08002B2CF9AE}" pid="11" name="PMO Initiative - Category">
    <vt:lpwstr/>
  </property>
  <property fmtid="{D5CDD505-2E9C-101B-9397-08002B2CF9AE}" pid="12" name="Status">
    <vt:lpwstr>New</vt:lpwstr>
  </property>
</Properties>
</file>