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91" w:lineRule="auto"/>
        <w:rPr>
          <w:rFonts w:ascii="Arial"/>
          <w:sz w:val="21"/>
        </w:rPr>
      </w:pPr>
      <w:r/>
    </w:p>
    <w:p>
      <w:pPr>
        <w:ind w:left="20"/>
        <w:spacing w:before="81" w:line="400" w:lineRule="exact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Key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Advantages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of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InnoDB</w:t>
      </w:r>
    </w:p>
    <w:p>
      <w:pPr>
        <w:ind w:left="1172" w:right="247" w:hanging="202"/>
        <w:spacing w:before="154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DML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crash-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recovery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capabilities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protec</w:t>
      </w:r>
      <w:r>
        <w:rPr>
          <w:rFonts w:ascii="Arial" w:hAnsi="Arial" w:eastAsia="Arial" w:cs="Arial"/>
          <w:sz w:val="20"/>
          <w:szCs w:val="20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">
        <w:r>
          <w:rPr>
            <w:rFonts w:ascii="Arial" w:hAnsi="Arial" w:eastAsia="Arial" w:cs="Arial"/>
            <w:sz w:val="20"/>
            <w:szCs w:val="20"/>
            <w:color w:val="0000FF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15.2,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“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InnoDB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and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the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ACID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Model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72" w:right="1092" w:hanging="202"/>
        <w:spacing w:before="166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Oracle-style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multi-user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concurrency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performance.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15.7,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Locking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and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Transaction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Model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3" w:right="173" w:hanging="193"/>
        <w:spacing w:before="166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arrange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</w:t>
      </w:r>
      <w:r>
        <w:rPr>
          <w:rFonts w:ascii="Arial" w:hAnsi="Arial" w:eastAsia="Arial" w:cs="Arial"/>
          <w:sz w:val="20"/>
          <w:szCs w:val="20"/>
        </w:rPr>
        <w:t>mize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called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clustered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organizes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minimize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primary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lookups.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15.6.2.1,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Clustered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and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Secondary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Indexes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72" w:right="252" w:hanging="202"/>
        <w:spacing w:before="167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3"/>
        </w:rPr>
        <w:t>•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maintain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integrity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FOREIGN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KEY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constraints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foreign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keys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inserts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updates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deletes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checked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ensure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inconsistencies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across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related</w:t>
      </w:r>
    </w:p>
    <w:p>
      <w:pPr>
        <w:ind w:left="1163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tables</w:t>
      </w:r>
      <w:r>
        <w:rPr>
          <w:rFonts w:ascii="Arial" w:hAnsi="Arial" w:eastAsia="Arial" w:cs="Arial"/>
          <w:sz w:val="18"/>
          <w:szCs w:val="18"/>
          <w:spacing w:val="23"/>
          <w:position w:val="1"/>
        </w:rPr>
        <w:t>.</w:t>
      </w:r>
      <w:r>
        <w:rPr>
          <w:rFonts w:ascii="Arial" w:hAnsi="Arial" w:eastAsia="Arial" w:cs="Arial"/>
          <w:sz w:val="18"/>
          <w:szCs w:val="18"/>
          <w:spacing w:val="20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See</w:t>
      </w:r>
      <w:r>
        <w:rPr>
          <w:rFonts w:ascii="Arial" w:hAnsi="Arial" w:eastAsia="Arial" w:cs="Arial"/>
          <w:sz w:val="18"/>
          <w:szCs w:val="18"/>
          <w:spacing w:val="20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1"/>
        </w:rPr>
        <w:t>Section</w:t>
      </w:r>
      <w:r>
        <w:rPr>
          <w:rFonts w:ascii="Arial" w:hAnsi="Arial" w:eastAsia="Arial" w:cs="Arial"/>
          <w:sz w:val="18"/>
          <w:szCs w:val="18"/>
          <w:color w:val="0000FF"/>
          <w:spacing w:val="20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spacing w:val="20"/>
          <w:position w:val="1"/>
        </w:rPr>
        <w:t>13.</w:t>
      </w:r>
      <w:r>
        <w:rPr>
          <w:rFonts w:ascii="Arial" w:hAnsi="Arial" w:eastAsia="Arial" w:cs="Arial"/>
          <w:sz w:val="18"/>
          <w:szCs w:val="18"/>
          <w:color w:val="0000FF"/>
          <w:spacing w:val="20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spacing w:val="20"/>
          <w:position w:val="1"/>
        </w:rPr>
        <w:t>1.20.5,</w:t>
      </w:r>
      <w:r>
        <w:rPr>
          <w:rFonts w:ascii="Arial" w:hAnsi="Arial" w:eastAsia="Arial" w:cs="Arial"/>
          <w:sz w:val="18"/>
          <w:szCs w:val="18"/>
          <w:color w:val="0000FF"/>
          <w:spacing w:val="20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spacing w:val="20"/>
          <w:position w:val="1"/>
        </w:rPr>
        <w:t>“</w:t>
      </w:r>
      <w:r>
        <w:rPr>
          <w:rFonts w:ascii="Arial" w:hAnsi="Arial" w:eastAsia="Arial" w:cs="Arial"/>
          <w:sz w:val="18"/>
          <w:szCs w:val="18"/>
          <w:color w:val="0000FF"/>
          <w:position w:val="1"/>
        </w:rPr>
        <w:t>FOREIGN</w:t>
      </w:r>
      <w:r>
        <w:rPr>
          <w:rFonts w:ascii="Arial" w:hAnsi="Arial" w:eastAsia="Arial" w:cs="Arial"/>
          <w:sz w:val="18"/>
          <w:szCs w:val="18"/>
          <w:color w:val="0000FF"/>
          <w:spacing w:val="20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1"/>
        </w:rPr>
        <w:t>KEY</w:t>
      </w:r>
      <w:r>
        <w:rPr>
          <w:rFonts w:ascii="Arial" w:hAnsi="Arial" w:eastAsia="Arial" w:cs="Arial"/>
          <w:sz w:val="18"/>
          <w:szCs w:val="18"/>
          <w:color w:val="0000FF"/>
          <w:spacing w:val="20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1"/>
        </w:rPr>
        <w:t>Constraints</w:t>
      </w:r>
      <w:r>
        <w:rPr>
          <w:rFonts w:ascii="Arial" w:hAnsi="Arial" w:eastAsia="Arial" w:cs="Arial"/>
          <w:sz w:val="18"/>
          <w:szCs w:val="18"/>
          <w:color w:val="0000FF"/>
          <w:spacing w:val="20"/>
          <w:position w:val="1"/>
        </w:rPr>
        <w:t>”</w:t>
      </w:r>
      <w:r>
        <w:rPr>
          <w:rFonts w:ascii="Arial" w:hAnsi="Arial" w:eastAsia="Arial" w:cs="Arial"/>
          <w:sz w:val="18"/>
          <w:szCs w:val="18"/>
          <w:color w:val="0000FF"/>
          <w:spacing w:val="20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spacing w:val="20"/>
          <w:position w:val="1"/>
        </w:rPr>
        <w:t>.</w:t>
      </w:r>
    </w:p>
    <w:p>
      <w:pPr>
        <w:ind w:left="964"/>
        <w:spacing w:before="270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15</w:t>
      </w:r>
      <w:r>
        <w:rPr>
          <w:rFonts w:ascii="Arial" w:hAnsi="Arial" w:eastAsia="Arial" w:cs="Arial"/>
          <w:sz w:val="20"/>
          <w:szCs w:val="20"/>
          <w:b/>
          <w:bCs/>
        </w:rPr>
        <w:t>.1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InnoDB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Engine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Features</w:t>
      </w:r>
    </w:p>
    <w:p>
      <w:pPr>
        <w:spacing w:line="181" w:lineRule="exact"/>
        <w:rPr/>
      </w:pPr>
      <w:r/>
    </w:p>
    <w:tbl>
      <w:tblPr>
        <w:tblStyle w:val="2"/>
        <w:tblW w:w="9145" w:type="dxa"/>
        <w:tblInd w:w="96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572"/>
        <w:gridCol w:w="4573"/>
      </w:tblGrid>
      <w:tr>
        <w:trPr>
          <w:trHeight w:val="327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4"/>
              <w:spacing w:before="7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2"/>
              </w:rPr>
              <w:t>Featur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e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0"/>
              <w:spacing w:before="7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Support</w:t>
            </w:r>
          </w:p>
        </w:tc>
      </w:tr>
      <w:tr>
        <w:trPr>
          <w:trHeight w:val="32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4"/>
              <w:spacing w:before="2" w:line="28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2"/>
              </w:rPr>
              <w:t>B-tree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2"/>
              </w:rPr>
              <w:t>indexe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2"/>
              </w:rPr>
              <w:t>s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3"/>
              <w:spacing w:before="7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</w:rPr>
              <w:t>es</w:t>
            </w:r>
          </w:p>
        </w:tc>
      </w:tr>
      <w:tr>
        <w:trPr>
          <w:trHeight w:val="564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43" w:right="156" w:firstLine="11"/>
              <w:spacing w:before="3" w:line="26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Backup/po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int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recovery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</w:rPr>
              <w:t>Implemented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server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rather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than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storage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engine.)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3"/>
              <w:spacing w:before="7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</w:rPr>
              <w:t>es</w:t>
            </w:r>
          </w:p>
        </w:tc>
      </w:tr>
      <w:tr>
        <w:trPr>
          <w:trHeight w:val="32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49"/>
              <w:spacing w:before="3" w:line="28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3"/>
              </w:rPr>
              <w:t>Cluster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3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3"/>
              </w:rPr>
              <w:t>atabase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3"/>
              </w:rPr>
              <w:t>support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8"/>
              <w:spacing w:before="7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o</w:t>
            </w:r>
          </w:p>
        </w:tc>
      </w:tr>
      <w:tr>
        <w:trPr>
          <w:trHeight w:val="32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49"/>
              <w:spacing w:before="3" w:line="28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1"/>
              </w:rPr>
              <w:t>Cluster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1"/>
              </w:rPr>
              <w:t>ed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1"/>
              </w:rPr>
              <w:t>indexes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3"/>
              <w:spacing w:before="7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</w:rPr>
              <w:t>es</w:t>
            </w:r>
          </w:p>
        </w:tc>
      </w:tr>
      <w:tr>
        <w:trPr>
          <w:trHeight w:val="32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49"/>
              <w:spacing w:before="3" w:line="28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3"/>
              </w:rPr>
              <w:t>Compres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3"/>
              </w:rPr>
              <w:t>sed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3"/>
              </w:rPr>
              <w:t>data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3"/>
              <w:spacing w:before="7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</w:rPr>
              <w:t>es</w:t>
            </w:r>
          </w:p>
        </w:tc>
      </w:tr>
      <w:tr>
        <w:trPr>
          <w:trHeight w:val="32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4"/>
              <w:spacing w:before="3" w:line="28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2"/>
                <w:position w:val="2"/>
              </w:rPr>
              <w:t>Da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2"/>
              </w:rPr>
              <w:t>ta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2"/>
              </w:rPr>
              <w:t>caches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3"/>
              <w:spacing w:before="7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</w:rPr>
              <w:t>es</w:t>
            </w:r>
          </w:p>
        </w:tc>
      </w:tr>
      <w:tr>
        <w:trPr>
          <w:trHeight w:val="804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4"/>
              <w:spacing w:before="3" w:line="28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4"/>
              </w:rPr>
              <w:t>Encrypted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4"/>
              </w:rPr>
              <w:t>dat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4"/>
              </w:rPr>
              <w:t>a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4" w:right="420" w:hanging="1"/>
              <w:spacing w:before="7" w:line="26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Yes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(Implemented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server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via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encryption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functions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;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MySQL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5.7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later,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data-at-rest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encryption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is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supported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.)</w:t>
            </w:r>
          </w:p>
        </w:tc>
      </w:tr>
      <w:tr>
        <w:trPr>
          <w:trHeight w:val="32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4"/>
              <w:spacing w:before="4" w:line="28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4"/>
              </w:rPr>
              <w:t>Foreign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4"/>
              </w:rPr>
              <w:t>key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4"/>
              </w:rPr>
              <w:t>sup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4"/>
              </w:rPr>
              <w:t>port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3"/>
              <w:spacing w:before="7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</w:rPr>
              <w:t>es</w:t>
            </w:r>
          </w:p>
        </w:tc>
      </w:tr>
      <w:tr>
        <w:trPr>
          <w:trHeight w:val="564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4"/>
              <w:spacing w:before="4" w:line="28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2"/>
              </w:rPr>
              <w:t>Full-text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2"/>
              </w:rPr>
              <w:t>se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2"/>
              </w:rPr>
              <w:t>arch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2"/>
              </w:rPr>
              <w:t>indexes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5" w:right="220" w:hanging="12"/>
              <w:spacing w:before="7" w:line="26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Yes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(Support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FULLTEXT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indexes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available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MySQL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5.6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later.)</w:t>
            </w:r>
          </w:p>
        </w:tc>
      </w:tr>
      <w:tr>
        <w:trPr>
          <w:trHeight w:val="32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49"/>
              <w:spacing w:before="5" w:line="28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3"/>
              </w:rPr>
              <w:t>Geospat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3"/>
              </w:rPr>
              <w:t>ial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3"/>
              </w:rPr>
              <w:t>data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3"/>
              </w:rPr>
              <w:t>type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3"/>
              </w:rPr>
              <w:t>support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3"/>
              <w:spacing w:before="7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</w:rPr>
              <w:t>es</w:t>
            </w:r>
          </w:p>
        </w:tc>
      </w:tr>
      <w:tr>
        <w:trPr>
          <w:trHeight w:val="564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49"/>
              <w:spacing w:before="5" w:line="28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3"/>
              </w:rPr>
              <w:t>Geospat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3"/>
              </w:rPr>
              <w:t>ial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3"/>
              </w:rPr>
              <w:t>indexing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3"/>
              </w:rPr>
              <w:t>support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7" w:right="42" w:hanging="14"/>
              <w:spacing w:before="8" w:line="26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Yes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</w:rPr>
              <w:t>Support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geospatial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indexing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available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MySQL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5.</w:t>
            </w:r>
            <w:r>
              <w:rPr>
                <w:rFonts w:ascii="Arial" w:hAnsi="Arial" w:eastAsia="Arial" w:cs="Arial"/>
                <w:sz w:val="20"/>
                <w:szCs w:val="20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later.)</w:t>
            </w:r>
          </w:p>
        </w:tc>
      </w:tr>
      <w:tr>
        <w:trPr>
          <w:trHeight w:val="564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4"/>
              <w:spacing w:before="6" w:line="28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2"/>
              </w:rPr>
              <w:t>Hash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2"/>
              </w:rPr>
              <w:t>indexes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3" w:right="176" w:firstLine="15"/>
              <w:spacing w:before="9" w:line="26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(InnoDB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utilizes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hash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indexes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internally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its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Adaptive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Hash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Index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feature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.)</w:t>
            </w:r>
          </w:p>
        </w:tc>
      </w:tr>
      <w:tr>
        <w:trPr>
          <w:trHeight w:val="32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3"/>
              <w:spacing w:before="7" w:line="28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2"/>
              </w:rPr>
              <w:t>Index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2"/>
              </w:rPr>
              <w:t>caches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3"/>
              <w:spacing w:before="7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</w:rPr>
              <w:t>es</w:t>
            </w:r>
          </w:p>
        </w:tc>
      </w:tr>
      <w:tr>
        <w:trPr>
          <w:trHeight w:val="32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5"/>
              <w:spacing w:before="7" w:line="28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4"/>
              </w:rPr>
              <w:t>Locking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4"/>
              </w:rPr>
              <w:t>granula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4"/>
              </w:rPr>
              <w:t>rity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9"/>
              <w:spacing w:before="7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ow</w:t>
            </w:r>
          </w:p>
        </w:tc>
      </w:tr>
      <w:tr>
        <w:trPr>
          <w:trHeight w:val="32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4"/>
              <w:spacing w:before="7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4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3"/>
              </w:rPr>
              <w:t>V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2"/>
              </w:rPr>
              <w:t>CC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3"/>
              <w:spacing w:before="7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</w:rPr>
              <w:t>es</w:t>
            </w:r>
          </w:p>
        </w:tc>
      </w:tr>
      <w:tr>
        <w:trPr>
          <w:trHeight w:val="56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3" w:right="156" w:firstLine="1"/>
              <w:spacing w:before="8" w:line="26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Replicat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ion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support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</w:rPr>
              <w:t>Implemented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server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rather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than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storage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engine.)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3"/>
              <w:spacing w:before="7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</w:rPr>
              <w:t>es</w:t>
            </w:r>
          </w:p>
        </w:tc>
      </w:tr>
      <w:tr>
        <w:trPr>
          <w:trHeight w:val="32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47"/>
              <w:spacing w:before="7" w:line="28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3"/>
              </w:rPr>
              <w:t>Stor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3"/>
              </w:rPr>
              <w:t>age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3"/>
              </w:rPr>
              <w:t>limits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0"/>
              <w:spacing w:before="7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64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TB</w:t>
            </w:r>
          </w:p>
        </w:tc>
      </w:tr>
      <w:tr>
        <w:trPr>
          <w:trHeight w:val="32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44"/>
              <w:spacing w:before="7" w:line="28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2"/>
              </w:rPr>
              <w:t>T-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2"/>
              </w:rPr>
              <w:t>tree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2"/>
              </w:rPr>
              <w:t>indexes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8"/>
              <w:spacing w:before="7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o</w:t>
            </w:r>
          </w:p>
        </w:tc>
      </w:tr>
      <w:tr>
        <w:trPr>
          <w:trHeight w:val="32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44"/>
              <w:spacing w:before="7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Tran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sactions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3"/>
              <w:spacing w:before="7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</w:rPr>
              <w:t>es</w:t>
            </w:r>
          </w:p>
        </w:tc>
      </w:tr>
      <w:tr>
        <w:trPr>
          <w:trHeight w:val="332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4"/>
              <w:spacing w:before="7" w:line="28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3"/>
              </w:rPr>
              <w:t>Update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3"/>
              </w:rPr>
              <w:t>stat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3"/>
              </w:rPr>
              <w:t>istics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3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3"/>
              </w:rPr>
              <w:t>data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3"/>
              </w:rPr>
              <w:t>dictionary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3"/>
              <w:spacing w:before="7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</w:rPr>
              <w:t>es</w:t>
            </w:r>
          </w:p>
        </w:tc>
      </w:tr>
    </w:tbl>
    <w:p>
      <w:pPr>
        <w:ind w:left="968" w:right="93" w:hanging="4"/>
        <w:spacing w:before="19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features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engines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</w:t>
      </w:r>
      <w:r>
        <w:rPr>
          <w:rFonts w:ascii="Arial" w:hAnsi="Arial" w:eastAsia="Arial" w:cs="Arial"/>
          <w:sz w:val="20"/>
          <w:szCs w:val="20"/>
        </w:rPr>
        <w:t>vided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Engine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Features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Chapter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16,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color w:val="0000FF"/>
        </w:rPr>
        <w:t>Alternative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color w:val="0000FF"/>
        </w:rPr>
        <w:t>Storage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color w:val="0000FF"/>
        </w:rPr>
        <w:t>Engines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sectPr>
          <w:headerReference w:type="default" r:id="rId1"/>
          <w:footerReference w:type="default" r:id="rId2"/>
          <w:pgSz w:w="11906" w:h="16838"/>
          <w:pgMar w:top="1010" w:right="715" w:bottom="1009" w:left="1080" w:header="683" w:footer="746" w:gutter="0"/>
        </w:sectPr>
        <w:rPr/>
      </w:pPr>
    </w:p>
    <w:p>
      <w:pPr>
        <w:spacing w:line="291" w:lineRule="auto"/>
        <w:rPr>
          <w:rFonts w:ascii="Arial"/>
          <w:sz w:val="21"/>
        </w:rPr>
      </w:pPr>
      <w:r/>
    </w:p>
    <w:p>
      <w:pPr>
        <w:ind w:left="19"/>
        <w:spacing w:before="81" w:line="400" w:lineRule="exact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  <w:position w:val="2"/>
        </w:rPr>
        <w:t>InnoDB</w:t>
      </w:r>
      <w:r>
        <w:rPr>
          <w:rFonts w:ascii="Arial" w:hAnsi="Arial" w:eastAsia="Arial" w:cs="Arial"/>
          <w:sz w:val="28"/>
          <w:szCs w:val="28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2"/>
        </w:rPr>
        <w:t>Enhance</w:t>
      </w:r>
      <w:r>
        <w:rPr>
          <w:rFonts w:ascii="Arial" w:hAnsi="Arial" w:eastAsia="Arial" w:cs="Arial"/>
          <w:sz w:val="28"/>
          <w:szCs w:val="28"/>
          <w:b/>
          <w:bCs/>
          <w:position w:val="2"/>
        </w:rPr>
        <w:t>ments</w:t>
      </w:r>
      <w:r>
        <w:rPr>
          <w:rFonts w:ascii="Arial" w:hAnsi="Arial" w:eastAsia="Arial" w:cs="Arial"/>
          <w:sz w:val="28"/>
          <w:szCs w:val="28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2"/>
        </w:rPr>
        <w:t>and</w:t>
      </w:r>
      <w:r>
        <w:rPr>
          <w:rFonts w:ascii="Arial" w:hAnsi="Arial" w:eastAsia="Arial" w:cs="Arial"/>
          <w:sz w:val="28"/>
          <w:szCs w:val="28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2"/>
        </w:rPr>
        <w:t>New</w:t>
      </w:r>
      <w:r>
        <w:rPr>
          <w:rFonts w:ascii="Arial" w:hAnsi="Arial" w:eastAsia="Arial" w:cs="Arial"/>
          <w:sz w:val="28"/>
          <w:szCs w:val="28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2"/>
        </w:rPr>
        <w:t>Features</w:t>
      </w:r>
    </w:p>
    <w:p>
      <w:pPr>
        <w:ind w:left="976"/>
        <w:spacing w:before="134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2"/>
        </w:rPr>
        <w:t>F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or</w:t>
      </w:r>
      <w:r>
        <w:rPr>
          <w:rFonts w:ascii="Arial" w:hAnsi="Arial" w:eastAsia="Arial" w:cs="Arial"/>
          <w:sz w:val="20"/>
          <w:szCs w:val="20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information</w:t>
      </w:r>
      <w:r>
        <w:rPr>
          <w:rFonts w:ascii="Arial" w:hAnsi="Arial" w:eastAsia="Arial" w:cs="Arial"/>
          <w:sz w:val="20"/>
          <w:szCs w:val="20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about</w:t>
      </w:r>
      <w:r>
        <w:rPr>
          <w:rFonts w:ascii="Arial" w:hAnsi="Arial" w:eastAsia="Arial" w:cs="Arial"/>
          <w:sz w:val="20"/>
          <w:szCs w:val="20"/>
          <w:spacing w:val="-2"/>
          <w:position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enhancements</w:t>
      </w:r>
      <w:r>
        <w:rPr>
          <w:rFonts w:ascii="Arial" w:hAnsi="Arial" w:eastAsia="Arial" w:cs="Arial"/>
          <w:sz w:val="20"/>
          <w:szCs w:val="20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and</w:t>
      </w:r>
      <w:r>
        <w:rPr>
          <w:rFonts w:ascii="Arial" w:hAnsi="Arial" w:eastAsia="Arial" w:cs="Arial"/>
          <w:sz w:val="20"/>
          <w:szCs w:val="20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new</w:t>
      </w:r>
      <w:r>
        <w:rPr>
          <w:rFonts w:ascii="Arial" w:hAnsi="Arial" w:eastAsia="Arial" w:cs="Arial"/>
          <w:sz w:val="20"/>
          <w:szCs w:val="20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features</w:t>
      </w:r>
      <w:r>
        <w:rPr>
          <w:rFonts w:ascii="Arial" w:hAnsi="Arial" w:eastAsia="Arial" w:cs="Arial"/>
          <w:sz w:val="20"/>
          <w:szCs w:val="20"/>
          <w:spacing w:val="-2"/>
          <w:position w:val="2"/>
        </w:rPr>
        <w:t>,</w:t>
      </w:r>
      <w:r>
        <w:rPr>
          <w:rFonts w:ascii="Arial" w:hAnsi="Arial" w:eastAsia="Arial" w:cs="Arial"/>
          <w:sz w:val="20"/>
          <w:szCs w:val="20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to</w:t>
      </w:r>
      <w:r>
        <w:rPr>
          <w:rFonts w:ascii="Arial" w:hAnsi="Arial" w:eastAsia="Arial" w:cs="Arial"/>
          <w:sz w:val="20"/>
          <w:szCs w:val="20"/>
          <w:spacing w:val="-2"/>
          <w:position w:val="2"/>
        </w:rPr>
        <w:t>:</w:t>
      </w:r>
    </w:p>
    <w:p>
      <w:pPr>
        <w:ind w:left="970"/>
        <w:spacing w:before="146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enhancements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list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3"/>
        </w:rPr>
        <w:t>1.3,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3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What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Is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New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in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MySQL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8.0”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970"/>
        <w:spacing w:before="211" w:line="23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6"/>
        </w:rPr>
        <w:t>•</w:t>
      </w:r>
      <w:r>
        <w:rPr>
          <w:rFonts w:ascii="Arial" w:hAnsi="Arial" w:eastAsia="Arial" w:cs="Arial"/>
          <w:sz w:val="20"/>
          <w:szCs w:val="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hyperlink w:history="true" r:id="rId5">
        <w:r>
          <w:rPr>
            <w:rFonts w:ascii="Arial" w:hAnsi="Arial" w:eastAsia="Arial" w:cs="Arial"/>
            <w:sz w:val="20"/>
            <w:szCs w:val="20"/>
            <w:color w:val="0000FF"/>
          </w:rPr>
          <w:t>Release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Notes</w:t>
        </w:r>
      </w:hyperlink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spacing w:before="110" w:line="401" w:lineRule="exact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position w:val="2"/>
        </w:rPr>
        <w:t>Additional</w:t>
      </w:r>
      <w:r>
        <w:rPr>
          <w:rFonts w:ascii="Arial" w:hAnsi="Arial" w:eastAsia="Arial" w:cs="Arial"/>
          <w:sz w:val="28"/>
          <w:szCs w:val="28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2"/>
        </w:rPr>
        <w:t>InnoDB</w:t>
      </w:r>
      <w:r>
        <w:rPr>
          <w:rFonts w:ascii="Arial" w:hAnsi="Arial" w:eastAsia="Arial" w:cs="Arial"/>
          <w:sz w:val="28"/>
          <w:szCs w:val="28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2"/>
        </w:rPr>
        <w:t>Information</w:t>
      </w:r>
      <w:r>
        <w:rPr>
          <w:rFonts w:ascii="Arial" w:hAnsi="Arial" w:eastAsia="Arial" w:cs="Arial"/>
          <w:sz w:val="28"/>
          <w:szCs w:val="28"/>
          <w:position w:val="2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2"/>
        </w:rPr>
        <w:t>and</w:t>
      </w:r>
      <w:r>
        <w:rPr>
          <w:rFonts w:ascii="Arial" w:hAnsi="Arial" w:eastAsia="Arial" w:cs="Arial"/>
          <w:sz w:val="28"/>
          <w:szCs w:val="28"/>
          <w:position w:val="2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2"/>
        </w:rPr>
        <w:t>Resources</w:t>
      </w:r>
    </w:p>
    <w:p>
      <w:pPr>
        <w:ind w:left="970"/>
        <w:spacing w:before="134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InnoDB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-</w:t>
      </w:r>
      <w:r>
        <w:rPr>
          <w:rFonts w:ascii="Arial" w:hAnsi="Arial" w:eastAsia="Arial" w:cs="Arial"/>
          <w:sz w:val="20"/>
          <w:szCs w:val="20"/>
          <w:position w:val="3"/>
        </w:rPr>
        <w:t>related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terms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definitions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MySQL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Glossary</w:t>
      </w:r>
      <w:r>
        <w:rPr>
          <w:rFonts w:ascii="Arial" w:hAnsi="Arial" w:eastAsia="Arial" w:cs="Arial"/>
          <w:sz w:val="20"/>
          <w:szCs w:val="20"/>
          <w:position w:val="3"/>
        </w:rPr>
        <w:t>.</w:t>
      </w:r>
    </w:p>
    <w:p>
      <w:pPr>
        <w:ind w:left="970"/>
        <w:spacing w:before="147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forum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dedicated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</w:t>
      </w:r>
      <w:r>
        <w:rPr>
          <w:rFonts w:ascii="Arial" w:hAnsi="Arial" w:eastAsia="Arial" w:cs="Arial"/>
          <w:sz w:val="20"/>
          <w:szCs w:val="20"/>
          <w:position w:val="3"/>
        </w:rPr>
        <w:t>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storage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engine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hyperlink w:history="true" r:id="rId6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MySQL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Forums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  <w:position w:val="3"/>
          </w:rPr>
          <w:t>::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InnoDB</w:t>
        </w:r>
      </w:hyperlink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172" w:right="319" w:hanging="202"/>
        <w:spacing w:before="14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published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GNU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GPL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License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1991)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licensing,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r:id="rId7">
        <w:r>
          <w:rPr>
            <w:rFonts w:ascii="Arial" w:hAnsi="Arial" w:eastAsia="Arial" w:cs="Arial"/>
            <w:sz w:val="20"/>
            <w:szCs w:val="20"/>
            <w:color w:val="0000FF"/>
          </w:rPr>
          <w:t>http://www.mysql.com/company/legal/licensing/</w:t>
        </w:r>
      </w:hyperlink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22"/>
        <w:spacing w:before="127" w:line="401" w:lineRule="exact"/>
        <w:outlineLvl w:val="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15.1.1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Benefits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of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Using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InnoDB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Tables</w:t>
      </w:r>
    </w:p>
    <w:p>
      <w:pPr>
        <w:ind w:left="982"/>
        <w:spacing w:before="134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tables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have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benefits:</w:t>
      </w:r>
    </w:p>
    <w:p>
      <w:pPr>
        <w:ind w:left="1163" w:right="299" w:hanging="193"/>
        <w:spacing w:before="145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unexpectedly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hardware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software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regardless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happening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don't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anything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database.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crash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recovery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automatically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finalizes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crash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restart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continu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left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off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15.18.2,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Recovery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3" w:right="129" w:hanging="193"/>
        <w:spacing w:before="148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engine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maintains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</w:t>
      </w:r>
      <w:r>
        <w:rPr>
          <w:rFonts w:ascii="Arial" w:hAnsi="Arial" w:eastAsia="Arial" w:cs="Arial"/>
          <w:sz w:val="20"/>
          <w:szCs w:val="20"/>
        </w:rPr>
        <w:t>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main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Frequently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applies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speeds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processing.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dedicated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80%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physica</w:t>
      </w:r>
      <w:r>
        <w:rPr>
          <w:rFonts w:ascii="Arial" w:hAnsi="Arial" w:eastAsia="Arial" w:cs="Arial"/>
          <w:sz w:val="20"/>
          <w:szCs w:val="20"/>
        </w:rPr>
        <w:t>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15.5.1,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Pool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72" w:right="307" w:hanging="202"/>
        <w:spacing w:before="146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split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foreign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enforce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referential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integrity.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13.1.20.5,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“FOREIGN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KEY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C</w:t>
      </w:r>
      <w:r>
        <w:rPr>
          <w:rFonts w:ascii="Arial" w:hAnsi="Arial" w:eastAsia="Arial" w:cs="Arial"/>
          <w:sz w:val="20"/>
          <w:szCs w:val="20"/>
          <w:color w:val="0000FF"/>
        </w:rPr>
        <w:t>onstraints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6" w:right="375" w:hanging="196"/>
        <w:spacing w:before="146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corrupted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checksum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mechanism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alerts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bogus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innodb_checksum_algorithm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checksum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algorithm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167" w:right="564" w:hanging="197"/>
        <w:spacing w:before="130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9"/>
        </w:rPr>
        <w:t>•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design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appropriate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primary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involving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those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automatically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optimized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very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fast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reference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primary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WHERE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clauses</w:t>
      </w:r>
      <w:r>
        <w:rPr>
          <w:rFonts w:ascii="Arial" w:hAnsi="Arial" w:eastAsia="Arial" w:cs="Arial"/>
          <w:sz w:val="19"/>
          <w:szCs w:val="19"/>
          <w:spacing w:val="13"/>
        </w:rPr>
        <w:t>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ORDER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clauses</w:t>
      </w:r>
      <w:r>
        <w:rPr>
          <w:rFonts w:ascii="Arial" w:hAnsi="Arial" w:eastAsia="Arial" w:cs="Arial"/>
          <w:sz w:val="19"/>
          <w:szCs w:val="19"/>
          <w:spacing w:val="13"/>
        </w:rPr>
        <w:t>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GROUP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clauses</w:t>
      </w:r>
      <w:r>
        <w:rPr>
          <w:rFonts w:ascii="Arial" w:hAnsi="Arial" w:eastAsia="Arial" w:cs="Arial"/>
          <w:sz w:val="19"/>
          <w:szCs w:val="19"/>
          <w:spacing w:val="13"/>
        </w:rPr>
        <w:t>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join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</w:p>
    <w:p>
      <w:pPr>
        <w:ind w:left="11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FF"/>
          <w:position w:val="3"/>
        </w:rPr>
        <w:t>Section</w:t>
      </w:r>
      <w:r>
        <w:rPr>
          <w:rFonts w:ascii="Arial" w:hAnsi="Arial" w:eastAsia="Arial" w:cs="Arial"/>
          <w:sz w:val="18"/>
          <w:szCs w:val="18"/>
          <w:color w:val="0000FF"/>
          <w:spacing w:val="2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spacing w:val="20"/>
          <w:position w:val="3"/>
        </w:rPr>
        <w:t>15.6.2.</w:t>
      </w:r>
      <w:r>
        <w:rPr>
          <w:rFonts w:ascii="Arial" w:hAnsi="Arial" w:eastAsia="Arial" w:cs="Arial"/>
          <w:sz w:val="18"/>
          <w:szCs w:val="18"/>
          <w:color w:val="0000FF"/>
          <w:spacing w:val="2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spacing w:val="20"/>
          <w:position w:val="3"/>
        </w:rPr>
        <w:t>1,</w:t>
      </w:r>
      <w:r>
        <w:rPr>
          <w:rFonts w:ascii="Arial" w:hAnsi="Arial" w:eastAsia="Arial" w:cs="Arial"/>
          <w:sz w:val="18"/>
          <w:szCs w:val="18"/>
          <w:color w:val="0000FF"/>
          <w:spacing w:val="2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spacing w:val="20"/>
          <w:position w:val="3"/>
        </w:rPr>
        <w:t>“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Clustered</w:t>
      </w:r>
      <w:r>
        <w:rPr>
          <w:rFonts w:ascii="Arial" w:hAnsi="Arial" w:eastAsia="Arial" w:cs="Arial"/>
          <w:sz w:val="18"/>
          <w:szCs w:val="18"/>
          <w:color w:val="0000FF"/>
          <w:spacing w:val="2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and</w:t>
      </w:r>
      <w:r>
        <w:rPr>
          <w:rFonts w:ascii="Arial" w:hAnsi="Arial" w:eastAsia="Arial" w:cs="Arial"/>
          <w:sz w:val="18"/>
          <w:szCs w:val="18"/>
          <w:color w:val="0000FF"/>
          <w:spacing w:val="2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Secondary</w:t>
      </w:r>
      <w:r>
        <w:rPr>
          <w:rFonts w:ascii="Arial" w:hAnsi="Arial" w:eastAsia="Arial" w:cs="Arial"/>
          <w:sz w:val="18"/>
          <w:szCs w:val="18"/>
          <w:color w:val="0000FF"/>
          <w:spacing w:val="2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Indexes</w:t>
      </w:r>
      <w:r>
        <w:rPr>
          <w:rFonts w:ascii="Arial" w:hAnsi="Arial" w:eastAsia="Arial" w:cs="Arial"/>
          <w:sz w:val="18"/>
          <w:szCs w:val="18"/>
          <w:color w:val="0000FF"/>
          <w:spacing w:val="20"/>
          <w:position w:val="3"/>
        </w:rPr>
        <w:t>”</w:t>
      </w:r>
      <w:r>
        <w:rPr>
          <w:rFonts w:ascii="Arial" w:hAnsi="Arial" w:eastAsia="Arial" w:cs="Arial"/>
          <w:sz w:val="18"/>
          <w:szCs w:val="18"/>
          <w:color w:val="0000FF"/>
          <w:spacing w:val="2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19"/>
          <w:position w:val="3"/>
        </w:rPr>
        <w:t>.</w:t>
      </w:r>
    </w:p>
    <w:p>
      <w:pPr>
        <w:ind w:left="1163" w:right="99" w:hanging="193"/>
        <w:spacing w:before="147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Inserts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automatic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mechanism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called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buffering.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streamline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I/O.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15.5.2,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Change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6" w:right="41" w:hanging="196"/>
        <w:spacing w:before="146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benefits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long-running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Adaptive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lookups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faster,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15.5.3,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Adaptive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Hash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Index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9" w:right="607" w:hanging="199"/>
        <w:spacing w:before="146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15.9,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“InnoDB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and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Page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3"/>
        </w:rPr>
        <w:t>Compression</w:t>
      </w:r>
      <w:r>
        <w:rPr>
          <w:rFonts w:ascii="Arial" w:hAnsi="Arial" w:eastAsia="Arial" w:cs="Arial"/>
          <w:sz w:val="20"/>
          <w:szCs w:val="20"/>
          <w:color w:val="0000FF"/>
          <w:spacing w:val="-6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.</w:t>
      </w:r>
    </w:p>
    <w:p>
      <w:pPr>
        <w:ind w:left="970"/>
        <w:spacing w:before="16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You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</w:t>
      </w:r>
      <w:r>
        <w:rPr>
          <w:rFonts w:ascii="Arial" w:hAnsi="Arial" w:eastAsia="Arial" w:cs="Arial"/>
          <w:sz w:val="20"/>
          <w:szCs w:val="20"/>
          <w:position w:val="3"/>
        </w:rPr>
        <w:t>an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encrypt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your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data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15.13,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Data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-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at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-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Rest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Encryption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172" w:right="630" w:hanging="202"/>
        <w:spacing w:before="146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DDL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impact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availability.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</w:t>
      </w:r>
      <w:r>
        <w:rPr>
          <w:rFonts w:ascii="Arial" w:hAnsi="Arial" w:eastAsia="Arial" w:cs="Arial"/>
          <w:sz w:val="20"/>
          <w:szCs w:val="20"/>
          <w:color w:val="0000FF"/>
        </w:rPr>
        <w:t>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15.12.1,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Online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DDL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Operations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5" w:right="588" w:hanging="195"/>
        <w:spacing w:before="146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Truncating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rather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15.6.3.2,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File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Per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Tablespaces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sectPr>
          <w:headerReference w:type="default" r:id="rId3"/>
          <w:footerReference w:type="default" r:id="rId4"/>
          <w:pgSz w:w="11906" w:h="16838"/>
          <w:pgMar w:top="1010" w:right="1080" w:bottom="1009" w:left="720" w:header="683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1172" w:right="366" w:hanging="202"/>
        <w:spacing w:before="58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layout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ef</w:t>
      </w:r>
      <w:r>
        <w:rPr>
          <w:rFonts w:ascii="Arial" w:hAnsi="Arial" w:eastAsia="Arial" w:cs="Arial"/>
          <w:sz w:val="20"/>
          <w:szCs w:val="20"/>
        </w:rPr>
        <w:t>ficient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BLOB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fields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DYNAMIC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format.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15.10,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Row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Forma</w:t>
      </w:r>
      <w:r>
        <w:rPr>
          <w:rFonts w:ascii="Arial" w:hAnsi="Arial" w:eastAsia="Arial" w:cs="Arial"/>
          <w:sz w:val="20"/>
          <w:szCs w:val="20"/>
          <w:color w:val="0000FF"/>
        </w:rPr>
        <w:t>ts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3" w:right="360" w:hanging="193"/>
        <w:spacing w:before="91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monitor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workings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INFORMATION_SCHEMA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15.15,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IN</w:t>
      </w:r>
      <w:r>
        <w:rPr>
          <w:rFonts w:ascii="Arial" w:hAnsi="Arial" w:eastAsia="Arial" w:cs="Arial"/>
          <w:sz w:val="20"/>
          <w:szCs w:val="20"/>
          <w:color w:val="0000FF"/>
        </w:rPr>
        <w:t>FORMATION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_</w:t>
      </w:r>
      <w:r>
        <w:rPr>
          <w:rFonts w:ascii="Arial" w:hAnsi="Arial" w:eastAsia="Arial" w:cs="Arial"/>
          <w:sz w:val="20"/>
          <w:szCs w:val="20"/>
          <w:color w:val="0000FF"/>
        </w:rPr>
        <w:t>SCHEMA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3" w:right="330" w:hanging="193"/>
        <w:spacing w:before="128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monitor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details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15.16,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Integration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with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MySQL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Performance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Schema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5" w:right="322" w:hanging="195"/>
        <w:spacing w:before="132" w:line="254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6"/>
        </w:rPr>
        <w:t>•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mix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engines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even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join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combine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MEMORY</w:t>
      </w:r>
    </w:p>
    <w:p>
      <w:pPr>
        <w:ind w:left="1163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tables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single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query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>.</w:t>
      </w:r>
    </w:p>
    <w:p>
      <w:pPr>
        <w:ind w:left="1166" w:right="277" w:hanging="196"/>
        <w:spacing w:before="132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designed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CPU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efficiency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max</w:t>
      </w:r>
      <w:r>
        <w:rPr>
          <w:rFonts w:ascii="Arial" w:hAnsi="Arial" w:eastAsia="Arial" w:cs="Arial"/>
          <w:sz w:val="20"/>
          <w:szCs w:val="20"/>
        </w:rPr>
        <w:t>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volumes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1172" w:right="499" w:hanging="202"/>
        <w:spacing w:before="92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handle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quantities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</w:t>
      </w:r>
      <w:r>
        <w:rPr>
          <w:rFonts w:ascii="Arial" w:hAnsi="Arial" w:eastAsia="Arial" w:cs="Arial"/>
          <w:sz w:val="20"/>
          <w:szCs w:val="20"/>
        </w:rPr>
        <w:t>ata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2</w:t>
      </w:r>
      <w:r>
        <w:rPr>
          <w:rFonts w:ascii="Arial" w:hAnsi="Arial" w:eastAsia="Arial" w:cs="Arial"/>
          <w:sz w:val="20"/>
          <w:szCs w:val="20"/>
        </w:rPr>
        <w:t>GB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8" w:right="99" w:firstLine="7"/>
        <w:spacing w:before="92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specific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tuning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techniques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code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8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.5,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“Optimizing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for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Tables”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22"/>
        <w:spacing w:before="112" w:line="401" w:lineRule="exact"/>
        <w:outlineLvl w:val="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  <w:position w:val="2"/>
        </w:rPr>
        <w:t>15.1.2</w:t>
      </w:r>
      <w:r>
        <w:rPr>
          <w:rFonts w:ascii="Arial" w:hAnsi="Arial" w:eastAsia="Arial" w:cs="Arial"/>
          <w:sz w:val="28"/>
          <w:szCs w:val="28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2"/>
        </w:rPr>
        <w:t>Best</w:t>
      </w:r>
      <w:r>
        <w:rPr>
          <w:rFonts w:ascii="Arial" w:hAnsi="Arial" w:eastAsia="Arial" w:cs="Arial"/>
          <w:sz w:val="28"/>
          <w:szCs w:val="28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2"/>
        </w:rPr>
        <w:t>Practic</w:t>
      </w:r>
      <w:r>
        <w:rPr>
          <w:rFonts w:ascii="Arial" w:hAnsi="Arial" w:eastAsia="Arial" w:cs="Arial"/>
          <w:sz w:val="28"/>
          <w:szCs w:val="28"/>
          <w:b/>
          <w:bCs/>
          <w:position w:val="2"/>
        </w:rPr>
        <w:t>es</w:t>
      </w:r>
      <w:r>
        <w:rPr>
          <w:rFonts w:ascii="Arial" w:hAnsi="Arial" w:eastAsia="Arial" w:cs="Arial"/>
          <w:sz w:val="28"/>
          <w:szCs w:val="28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2"/>
        </w:rPr>
        <w:t>for</w:t>
      </w:r>
      <w:r>
        <w:rPr>
          <w:rFonts w:ascii="Arial" w:hAnsi="Arial" w:eastAsia="Arial" w:cs="Arial"/>
          <w:sz w:val="28"/>
          <w:szCs w:val="28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2"/>
        </w:rPr>
        <w:t>InnoDB</w:t>
      </w:r>
      <w:r>
        <w:rPr>
          <w:rFonts w:ascii="Arial" w:hAnsi="Arial" w:eastAsia="Arial" w:cs="Arial"/>
          <w:sz w:val="28"/>
          <w:szCs w:val="28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2"/>
        </w:rPr>
        <w:t>Tables</w:t>
      </w:r>
    </w:p>
    <w:p>
      <w:pPr>
        <w:ind w:left="964"/>
        <w:spacing w:before="11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describes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best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practices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when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using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166" w:right="397" w:hanging="196"/>
        <w:spacing w:before="131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frequently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obvious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0" w:right="19" w:hanging="190"/>
        <w:spacing w:before="130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joins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wherever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pulled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identical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join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foreign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join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declare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foreign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ensures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referenced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improve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Foreign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propagate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affected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child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corresponding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present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parent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8"/>
        </w:rPr>
        <w:t>.</w:t>
      </w:r>
    </w:p>
    <w:p>
      <w:pPr>
        <w:ind w:left="1163" w:right="130" w:hanging="193"/>
        <w:spacing w:before="129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Turn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autocommit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hundreds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(limited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device</w:t>
      </w:r>
      <w:r>
        <w:rPr>
          <w:rFonts w:ascii="Arial" w:hAnsi="Arial" w:eastAsia="Arial" w:cs="Arial"/>
          <w:sz w:val="20"/>
          <w:szCs w:val="20"/>
          <w:spacing w:val="1"/>
        </w:rPr>
        <w:t>).</w:t>
      </w:r>
    </w:p>
    <w:p>
      <w:pPr>
        <w:ind w:left="1160" w:right="326" w:hanging="190"/>
        <w:spacing w:before="132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Group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DML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bracketing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START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TRANSACTION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>tatements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don</w:t>
      </w:r>
      <w:r>
        <w:rPr>
          <w:rFonts w:ascii="Arial" w:hAnsi="Arial" w:eastAsia="Arial" w:cs="Arial"/>
          <w:sz w:val="20"/>
          <w:szCs w:val="20"/>
          <w:spacing w:val="-2"/>
        </w:rPr>
        <w:t>'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often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don</w:t>
      </w:r>
      <w:r>
        <w:rPr>
          <w:rFonts w:ascii="Arial" w:hAnsi="Arial" w:eastAsia="Arial" w:cs="Arial"/>
          <w:sz w:val="20"/>
          <w:szCs w:val="20"/>
          <w:spacing w:val="-2"/>
        </w:rPr>
        <w:t>'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issue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huge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batches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</w:t>
      </w:r>
      <w:r>
        <w:rPr>
          <w:rFonts w:ascii="Arial" w:hAnsi="Arial" w:eastAsia="Arial" w:cs="Arial"/>
          <w:sz w:val="20"/>
          <w:szCs w:val="20"/>
        </w:rPr>
        <w:t>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hours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committing</w:t>
      </w:r>
      <w:r>
        <w:rPr>
          <w:rFonts w:ascii="Arial" w:hAnsi="Arial" w:eastAsia="Arial" w:cs="Arial"/>
          <w:sz w:val="20"/>
          <w:szCs w:val="20"/>
          <w:spacing w:val="17"/>
        </w:rPr>
        <w:t>.</w:t>
      </w:r>
    </w:p>
    <w:p>
      <w:pPr>
        <w:ind w:left="1163" w:right="124" w:hanging="193"/>
        <w:spacing w:before="134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Do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handle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multiple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sessions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writing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sacrificing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reliability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access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syntax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  <w:spacing w:val="7"/>
        </w:rPr>
        <w:t>.</w:t>
      </w:r>
    </w:p>
    <w:p>
      <w:pPr>
        <w:ind w:left="1166" w:right="1311" w:hanging="196"/>
        <w:spacing w:before="128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Enable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innodb_file_per_table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</w:t>
      </w:r>
      <w:r>
        <w:rPr>
          <w:rFonts w:ascii="Arial" w:hAnsi="Arial" w:eastAsia="Arial" w:cs="Arial"/>
          <w:sz w:val="20"/>
          <w:szCs w:val="20"/>
        </w:rPr>
        <w:t>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separate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file_per_table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default.</w:t>
      </w:r>
    </w:p>
    <w:p>
      <w:pPr>
        <w:ind w:left="1161" w:right="32" w:hanging="191"/>
        <w:spacing w:before="122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Evaluate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patterns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benefit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features.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compress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</w:t>
      </w:r>
      <w:r>
        <w:rPr>
          <w:rFonts w:ascii="Arial" w:hAnsi="Arial" w:eastAsia="Arial" w:cs="Arial"/>
          <w:sz w:val="20"/>
          <w:szCs w:val="20"/>
        </w:rPr>
        <w:t>hout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sacrificing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capability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72" w:right="283" w:hanging="202"/>
        <w:spacing w:before="113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Run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--sql_mode=NO_ENGINE_SUBST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ITUTION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use.</w:t>
      </w:r>
    </w:p>
    <w:p>
      <w:pPr>
        <w:ind w:left="22"/>
        <w:spacing w:before="113" w:line="400" w:lineRule="exact"/>
        <w:outlineLvl w:val="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15.1.3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Verif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ying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that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InnoDB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is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the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Default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Storage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Engine</w:t>
      </w:r>
    </w:p>
    <w:p>
      <w:pPr>
        <w:ind w:left="973" w:right="117" w:firstLine="5"/>
        <w:spacing w:before="119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Issue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ENGINES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view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available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engines.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Look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DEFAULT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in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th</w:t>
      </w:r>
      <w:r>
        <w:rPr>
          <w:rFonts w:ascii="Arial" w:hAnsi="Arial" w:eastAsia="Arial" w:cs="Arial"/>
          <w:sz w:val="20"/>
          <w:szCs w:val="20"/>
          <w:spacing w:val="-2"/>
        </w:rPr>
        <w:t>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SUPPORT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column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sectPr>
          <w:headerReference w:type="default" r:id="rId8"/>
          <w:footerReference w:type="default" r:id="rId9"/>
          <w:pgSz w:w="11906" w:h="16838"/>
          <w:pgMar w:top="1010" w:right="720" w:bottom="1009" w:left="1080" w:header="683" w:footer="746" w:gutter="0"/>
        </w:sectPr>
        <w:rPr/>
      </w:pPr>
    </w:p>
    <w:p>
      <w:pPr>
        <w:spacing w:line="384" w:lineRule="auto"/>
        <w:rPr>
          <w:rFonts w:ascii="Arial"/>
          <w:sz w:val="21"/>
        </w:rPr>
      </w:pPr>
      <w:r/>
    </w:p>
    <w:p>
      <w:pPr>
        <w:ind w:left="960" w:firstLine="1"/>
        <w:spacing w:before="45" w:line="457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mysql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>&gt;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SHOW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ENGINES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>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 xml:space="preserve">                                     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                                    </w:t>
      </w:r>
      <w:r>
        <w:rPr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Alternatively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ENGINES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table.</w:t>
      </w:r>
      <w:r>
        <w:rPr>
          <w:rFonts w:ascii="Arial" w:hAnsi="Arial" w:eastAsia="Arial" w:cs="Arial"/>
          <w:sz w:val="20"/>
          <w:szCs w:val="20"/>
        </w:rPr>
        <w:t xml:space="preserve">                                                                    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mysql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&gt;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SELECT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*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FROM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INFORMATION_SCHEMA.ENGINES;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                                              </w:t>
      </w:r>
    </w:p>
    <w:p>
      <w:pPr>
        <w:ind w:left="22"/>
        <w:spacing w:line="401" w:lineRule="exact"/>
        <w:outlineLvl w:val="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15.1.4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Testing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and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Benchmarking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with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InnoDB</w:t>
      </w:r>
    </w:p>
    <w:p>
      <w:pPr>
        <w:ind w:left="960" w:right="29" w:firstLine="18"/>
        <w:spacing w:before="134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engine,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determine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</w:t>
      </w:r>
      <w:r>
        <w:rPr>
          <w:rFonts w:ascii="Arial" w:hAnsi="Arial" w:eastAsia="Arial" w:cs="Arial"/>
          <w:sz w:val="20"/>
          <w:szCs w:val="20"/>
        </w:rPr>
        <w:t>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work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correctly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restarting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--defa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ult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storage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2"/>
        </w:rPr>
        <w:t>defined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com</w:t>
      </w:r>
      <w:r>
        <w:rPr>
          <w:rFonts w:ascii="Arial" w:hAnsi="Arial" w:eastAsia="Arial" w:cs="Arial"/>
          <w:sz w:val="20"/>
          <w:szCs w:val="20"/>
          <w:spacing w:val="-1"/>
        </w:rPr>
        <w:t>mand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line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default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storage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[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]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section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1" w:right="361" w:firstLine="7"/>
        <w:spacing w:before="144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Since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installation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steps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confirm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everything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installs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properly,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exercise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loading,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editing,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ENGINE=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other_engine_na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avoid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error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6" w:right="392" w:firstLine="11"/>
        <w:spacing w:before="14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deliberate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decision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certain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table_name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ENGINE=InnoDB;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Alternatively,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disturbing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original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copy:</w:t>
      </w:r>
    </w:p>
    <w:p>
      <w:pPr>
        <w:ind w:left="969"/>
        <w:spacing w:before="140" w:line="215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position w:val="4"/>
        </w:rPr>
        <w:t>CREATE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4"/>
        </w:rPr>
        <w:t>TABLE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>...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4"/>
        </w:rPr>
        <w:t>ENGINE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>=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4"/>
        </w:rPr>
        <w:t>InnoDB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4"/>
        </w:rPr>
        <w:t>AS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4"/>
        </w:rPr>
        <w:t>SELECT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>*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4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4"/>
        </w:rPr>
        <w:t>FROM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4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position w:val="4"/>
        </w:rPr>
        <w:t>other_engine_table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4"/>
        </w:rPr>
        <w:t>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4"/>
        </w:rPr>
        <w:t xml:space="preserve">                            </w:t>
      </w:r>
    </w:p>
    <w:p>
      <w:pPr>
        <w:ind w:left="966" w:right="26" w:hanging="2"/>
        <w:spacing w:before="166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realistic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benchmarks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965" w:right="472" w:hanging="1"/>
        <w:spacing w:before="106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lifecycle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installation,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through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heavy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usage,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Kill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busy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simulate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power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failure,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recovered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successfully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5" w:right="228" w:hanging="1"/>
        <w:spacing w:before="146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especially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replicas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25"/>
        <w:spacing w:before="116" w:line="458" w:lineRule="exact"/>
        <w:outlineLvl w:val="1"/>
        <w:rPr>
          <w:rFonts w:ascii="Arial" w:hAnsi="Arial" w:eastAsia="Arial" w:cs="Arial"/>
          <w:sz w:val="32"/>
          <w:szCs w:val="32"/>
        </w:rPr>
      </w:pPr>
      <w:bookmarkStart w:name="_bookmark1" w:id="1"/>
      <w:bookmarkEnd w:id="1"/>
      <w:r>
        <w:rPr>
          <w:rFonts w:ascii="Arial" w:hAnsi="Arial" w:eastAsia="Arial" w:cs="Arial"/>
          <w:sz w:val="32"/>
          <w:szCs w:val="32"/>
          <w:b/>
          <w:bCs/>
          <w:spacing w:val="-1"/>
          <w:position w:val="2"/>
        </w:rPr>
        <w:t>15.2</w:t>
      </w:r>
      <w:r>
        <w:rPr>
          <w:rFonts w:ascii="Arial" w:hAnsi="Arial" w:eastAsia="Arial" w:cs="Arial"/>
          <w:sz w:val="32"/>
          <w:szCs w:val="32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  <w:position w:val="2"/>
        </w:rPr>
        <w:t>InnoDB</w:t>
      </w:r>
      <w:r>
        <w:rPr>
          <w:rFonts w:ascii="Arial" w:hAnsi="Arial" w:eastAsia="Arial" w:cs="Arial"/>
          <w:sz w:val="32"/>
          <w:szCs w:val="32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  <w:position w:val="2"/>
        </w:rPr>
        <w:t>and</w:t>
      </w:r>
      <w:r>
        <w:rPr>
          <w:rFonts w:ascii="Arial" w:hAnsi="Arial" w:eastAsia="Arial" w:cs="Arial"/>
          <w:sz w:val="32"/>
          <w:szCs w:val="32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  <w:position w:val="2"/>
        </w:rPr>
        <w:t>the</w:t>
      </w:r>
      <w:r>
        <w:rPr>
          <w:rFonts w:ascii="Arial" w:hAnsi="Arial" w:eastAsia="Arial" w:cs="Arial"/>
          <w:sz w:val="32"/>
          <w:szCs w:val="32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  <w:position w:val="2"/>
        </w:rPr>
        <w:t>AC</w:t>
      </w:r>
      <w:r>
        <w:rPr>
          <w:rFonts w:ascii="Arial" w:hAnsi="Arial" w:eastAsia="Arial" w:cs="Arial"/>
          <w:sz w:val="32"/>
          <w:szCs w:val="32"/>
          <w:b/>
          <w:bCs/>
          <w:position w:val="2"/>
        </w:rPr>
        <w:t>ID</w:t>
      </w:r>
      <w:r>
        <w:rPr>
          <w:rFonts w:ascii="Arial" w:hAnsi="Arial" w:eastAsia="Arial" w:cs="Arial"/>
          <w:sz w:val="32"/>
          <w:szCs w:val="32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position w:val="2"/>
        </w:rPr>
        <w:t>Model</w:t>
      </w:r>
    </w:p>
    <w:p>
      <w:pPr>
        <w:ind w:left="963" w:right="28" w:firstLine="1"/>
        <w:spacing w:before="135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ACID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design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principles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emphasize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aspects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reliability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important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business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mission-critical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components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engine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closely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corrupted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distorted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exceptional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conditions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software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crashes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hardware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malfunctions.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ACID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compliant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reinvent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consistency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checking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crash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mechanisms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software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safeguards,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ultra-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reliable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hardware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tolerate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amount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inconsistency,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adjust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trade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ACID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reliability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greater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throughput.</w:t>
      </w:r>
    </w:p>
    <w:p>
      <w:pPr>
        <w:ind w:left="960" w:right="153" w:firstLine="4"/>
        <w:spacing w:before="145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discuss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features,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particular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interact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categories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model:</w:t>
      </w:r>
    </w:p>
    <w:p>
      <w:pPr>
        <w:ind w:left="970"/>
        <w:spacing w:before="146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6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atomicity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>.</w:t>
      </w:r>
    </w:p>
    <w:p>
      <w:pPr>
        <w:ind w:left="970"/>
        <w:spacing w:before="146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6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C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consistency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>.</w:t>
      </w:r>
    </w:p>
    <w:p>
      <w:pPr>
        <w:ind w:left="970"/>
        <w:spacing w:before="146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6"/>
          <w:position w:val="1"/>
        </w:rPr>
        <w:t>•</w:t>
      </w:r>
      <w:r>
        <w:rPr>
          <w:rFonts w:ascii="Arial" w:hAnsi="Arial" w:eastAsia="Arial" w:cs="Arial"/>
          <w:sz w:val="20"/>
          <w:szCs w:val="20"/>
          <w:spacing w:val="5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1"/>
        </w:rPr>
        <w:t>I</w:t>
      </w:r>
      <w:r>
        <w:rPr>
          <w:rFonts w:ascii="Arial" w:hAnsi="Arial" w:eastAsia="Arial" w:cs="Arial"/>
          <w:sz w:val="20"/>
          <w:szCs w:val="20"/>
          <w:b/>
          <w:bCs/>
          <w:spacing w:val="3"/>
          <w:position w:val="1"/>
        </w:rPr>
        <w:t>:</w:t>
      </w:r>
      <w:r>
        <w:rPr>
          <w:rFonts w:ascii="Arial" w:hAnsi="Arial" w:eastAsia="Arial" w:cs="Arial"/>
          <w:sz w:val="20"/>
          <w:szCs w:val="20"/>
          <w:spacing w:val="3"/>
          <w:position w:val="1"/>
        </w:rPr>
        <w:t>:</w:t>
      </w:r>
      <w:r>
        <w:rPr>
          <w:rFonts w:ascii="Arial" w:hAnsi="Arial" w:eastAsia="Arial" w:cs="Arial"/>
          <w:sz w:val="20"/>
          <w:szCs w:val="20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isolation</w:t>
      </w:r>
      <w:r>
        <w:rPr>
          <w:rFonts w:ascii="Arial" w:hAnsi="Arial" w:eastAsia="Arial" w:cs="Arial"/>
          <w:sz w:val="20"/>
          <w:szCs w:val="20"/>
          <w:spacing w:val="3"/>
          <w:position w:val="1"/>
        </w:rPr>
        <w:t>.</w:t>
      </w:r>
    </w:p>
    <w:p>
      <w:pPr>
        <w:ind w:left="970"/>
        <w:spacing w:before="146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6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D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>: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durability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>.</w:t>
      </w:r>
    </w:p>
    <w:p>
      <w:pPr>
        <w:spacing w:before="223" w:line="193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</w:rPr>
        <w:t>A</w:t>
      </w:r>
      <w:r>
        <w:rPr>
          <w:rFonts w:ascii="Arial" w:hAnsi="Arial" w:eastAsia="Arial" w:cs="Arial"/>
          <w:sz w:val="28"/>
          <w:szCs w:val="28"/>
          <w:b/>
          <w:bCs/>
        </w:rPr>
        <w:t>tomicity</w:t>
      </w:r>
    </w:p>
    <w:p>
      <w:pPr>
        <w:ind w:left="961" w:right="709" w:firstLine="2"/>
        <w:spacing w:before="176" w:line="28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atomicity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aspect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mainly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involves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trans</w:t>
      </w:r>
      <w:r>
        <w:rPr>
          <w:rFonts w:ascii="Arial" w:hAnsi="Arial" w:eastAsia="Arial" w:cs="Arial"/>
          <w:sz w:val="20"/>
          <w:szCs w:val="20"/>
          <w:color w:val="0000FF"/>
        </w:rPr>
        <w:t>actions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include:</w:t>
      </w:r>
    </w:p>
    <w:p>
      <w:pPr>
        <w:sectPr>
          <w:headerReference w:type="default" r:id="rId10"/>
          <w:footerReference w:type="default" r:id="rId11"/>
          <w:pgSz w:w="11906" w:h="16838"/>
          <w:pgMar w:top="1010" w:right="1060" w:bottom="1009" w:left="720" w:header="683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970"/>
        <w:spacing w:before="58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setting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.</w:t>
      </w:r>
    </w:p>
    <w:p>
      <w:pPr>
        <w:ind w:left="970"/>
        <w:spacing w:before="16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1"/>
        </w:rPr>
        <w:t>•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1"/>
        </w:rPr>
        <w:t>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>.</w:t>
      </w:r>
    </w:p>
    <w:p>
      <w:pPr>
        <w:ind w:left="970"/>
        <w:spacing w:before="167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1"/>
        </w:rPr>
        <w:t>•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1"/>
        </w:rPr>
        <w:t>ROLL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1"/>
        </w:rPr>
        <w:t>BACK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>.</w:t>
      </w:r>
    </w:p>
    <w:p>
      <w:pPr>
        <w:ind w:left="13"/>
        <w:spacing w:before="251" w:line="196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2"/>
        </w:rPr>
        <w:t>Co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nsistency</w:t>
      </w:r>
    </w:p>
    <w:p>
      <w:pPr>
        <w:ind w:left="966" w:right="444" w:hanging="2"/>
        <w:spacing w:before="210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consistency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aspect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mainly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involves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internal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protect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crashes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include:</w:t>
      </w:r>
    </w:p>
    <w:p>
      <w:pPr>
        <w:ind w:left="970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1"/>
        </w:rPr>
        <w:t>•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doublewrite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buffer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>.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See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1"/>
        </w:rPr>
        <w:t>15.6.4,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1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"/>
        </w:rPr>
        <w:t>Doublewrite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"/>
        </w:rPr>
        <w:t>Buffer”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.</w:t>
      </w:r>
    </w:p>
    <w:p>
      <w:pPr>
        <w:ind w:left="970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crash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recovery.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Crash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Recovery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9"/>
        <w:spacing w:before="255" w:line="194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2"/>
        </w:rPr>
        <w:t>Isolatio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n</w:t>
      </w:r>
    </w:p>
    <w:p>
      <w:pPr>
        <w:ind w:left="972" w:hanging="8"/>
        <w:spacing w:before="209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aspect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mainly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involves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tra</w:t>
      </w:r>
      <w:r>
        <w:rPr>
          <w:rFonts w:ascii="Arial" w:hAnsi="Arial" w:eastAsia="Arial" w:cs="Arial"/>
          <w:sz w:val="20"/>
          <w:szCs w:val="20"/>
          <w:color w:val="0000FF"/>
        </w:rPr>
        <w:t>nsactions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particular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isolation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le</w:t>
      </w:r>
      <w:r>
        <w:rPr>
          <w:rFonts w:ascii="Arial" w:hAnsi="Arial" w:eastAsia="Arial" w:cs="Arial"/>
          <w:sz w:val="20"/>
          <w:szCs w:val="20"/>
          <w:color w:val="0000FF"/>
        </w:rPr>
        <w:t>vel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970"/>
        <w:spacing w:before="167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setting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.</w:t>
      </w:r>
    </w:p>
    <w:p>
      <w:pPr>
        <w:ind w:left="1134" w:right="1008" w:hanging="164"/>
        <w:spacing w:before="163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levels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TRANSACTION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15.7.2.1,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“Transac</w:t>
      </w:r>
      <w:r>
        <w:rPr>
          <w:rFonts w:ascii="Arial" w:hAnsi="Arial" w:eastAsia="Arial" w:cs="Arial"/>
          <w:sz w:val="20"/>
          <w:szCs w:val="20"/>
          <w:color w:val="0000FF"/>
        </w:rPr>
        <w:t>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Isolation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Levels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71" w:right="31" w:hanging="201"/>
        <w:spacing w:before="190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8"/>
        </w:rPr>
        <w:t>•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low</w:t>
      </w: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details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locking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Details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viewed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INFORMATION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SCHEMA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6"/>
        </w:rPr>
        <w:t>(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>15.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>15.2,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InnoDB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INFORMATION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>_</w:t>
      </w:r>
      <w:r>
        <w:rPr>
          <w:rFonts w:ascii="Arial" w:hAnsi="Arial" w:eastAsia="Arial" w:cs="Arial"/>
          <w:sz w:val="19"/>
          <w:szCs w:val="19"/>
          <w:color w:val="0000FF"/>
        </w:rPr>
        <w:t>SCHEMA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Transaction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and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Locking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Information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)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</w:p>
    <w:p>
      <w:pPr>
        <w:ind w:left="1175"/>
        <w:spacing w:line="260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4"/>
        </w:rPr>
        <w:t>Performance</w:t>
      </w:r>
      <w:r>
        <w:rPr>
          <w:rFonts w:ascii="Arial" w:hAnsi="Arial" w:eastAsia="Arial" w:cs="Arial"/>
          <w:sz w:val="18"/>
          <w:szCs w:val="18"/>
          <w:spacing w:val="56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Schema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data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4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locks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and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data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4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lock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4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waits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tables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>.</w:t>
      </w:r>
    </w:p>
    <w:p>
      <w:pPr>
        <w:ind w:left="20"/>
        <w:spacing w:before="252" w:line="193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2"/>
        </w:rPr>
        <w:t>Durabili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ty</w:t>
      </w:r>
    </w:p>
    <w:p>
      <w:pPr>
        <w:ind w:left="961" w:right="375" w:firstLine="2"/>
        <w:spacing w:before="212" w:line="26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durability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aspect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involves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software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interacting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particular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hardware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possibilities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depending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capabilities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CPU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network,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devices,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aspect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complicated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concrete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guidelines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guidelines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</w:t>
      </w:r>
      <w:r>
        <w:rPr>
          <w:rFonts w:ascii="Arial" w:hAnsi="Arial" w:eastAsia="Arial" w:cs="Arial"/>
          <w:sz w:val="20"/>
          <w:szCs w:val="20"/>
        </w:rPr>
        <w:t>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</w:t>
      </w:r>
      <w:r>
        <w:rPr>
          <w:rFonts w:ascii="Arial" w:hAnsi="Arial" w:eastAsia="Arial" w:cs="Arial"/>
          <w:sz w:val="20"/>
          <w:szCs w:val="20"/>
        </w:rPr>
        <w:t>buy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hardware</w:t>
      </w:r>
      <w:r>
        <w:rPr>
          <w:rFonts w:ascii="Arial" w:hAnsi="Arial" w:eastAsia="Arial" w:cs="Arial"/>
          <w:sz w:val="20"/>
          <w:szCs w:val="20"/>
          <w:spacing w:val="-1"/>
        </w:rPr>
        <w:t>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features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include:</w:t>
      </w:r>
    </w:p>
    <w:p>
      <w:pPr>
        <w:ind w:left="970"/>
        <w:spacing w:before="12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1"/>
        </w:rPr>
        <w:t>•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doublewrite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buffer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>.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See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1"/>
        </w:rPr>
        <w:t>15.6.4,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1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"/>
        </w:rPr>
        <w:t>Doublewrite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"/>
        </w:rPr>
        <w:t>Buffer”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.</w:t>
      </w:r>
    </w:p>
    <w:p>
      <w:pPr>
        <w:ind w:left="970"/>
        <w:spacing w:before="167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innodb_flush_log_at_trx_commit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variable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.</w:t>
      </w:r>
    </w:p>
    <w:p>
      <w:pPr>
        <w:ind w:left="970"/>
        <w:spacing w:before="164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ync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binlog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variable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.</w:t>
      </w:r>
    </w:p>
    <w:p>
      <w:pPr>
        <w:ind w:left="970"/>
        <w:spacing w:before="164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innodb_file_per_table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variable.</w:t>
      </w:r>
    </w:p>
    <w:p>
      <w:pPr>
        <w:ind w:left="970"/>
        <w:spacing w:before="164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write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buffer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storage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device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such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disk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drive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SSD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RAID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array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70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battery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-</w:t>
      </w:r>
      <w:r>
        <w:rPr>
          <w:rFonts w:ascii="Arial" w:hAnsi="Arial" w:eastAsia="Arial" w:cs="Arial"/>
          <w:sz w:val="20"/>
          <w:szCs w:val="20"/>
          <w:position w:val="3"/>
        </w:rPr>
        <w:t>backed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cache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storage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device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970"/>
        <w:spacing w:before="167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operating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syste</w:t>
      </w:r>
      <w:r>
        <w:rPr>
          <w:rFonts w:ascii="Arial" w:hAnsi="Arial" w:eastAsia="Arial" w:cs="Arial"/>
          <w:sz w:val="20"/>
          <w:szCs w:val="20"/>
          <w:position w:val="3"/>
        </w:rPr>
        <w:t>m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used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run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MySQL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particular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its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support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fsync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()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system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call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165" w:right="364" w:hanging="195"/>
        <w:spacing w:before="163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uninterruptible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power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(UPS)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protecting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electrical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power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computer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devices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0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Your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backup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strategy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such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frequency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types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backups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backup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retention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periods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1163" w:right="141" w:hanging="193"/>
        <w:spacing w:before="167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distributed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hosted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particular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characteristics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centers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hardware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located,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network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centers.</w:t>
      </w:r>
    </w:p>
    <w:p>
      <w:pPr>
        <w:ind w:left="25"/>
        <w:spacing w:before="260" w:line="235" w:lineRule="auto"/>
        <w:outlineLvl w:val="1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  <w:b/>
          <w:bCs/>
          <w:spacing w:val="-1"/>
        </w:rPr>
        <w:t>15.3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InnoDB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Multi-Version</w:t>
      </w:r>
      <w:r>
        <w:rPr>
          <w:rFonts w:ascii="Arial" w:hAnsi="Arial" w:eastAsia="Arial" w:cs="Arial"/>
          <w:sz w:val="32"/>
          <w:szCs w:val="32"/>
          <w:b/>
          <w:bCs/>
        </w:rPr>
        <w:t>ing</w:t>
      </w:r>
    </w:p>
    <w:sectPr>
      <w:headerReference w:type="default" r:id="rId12"/>
      <w:footerReference w:type="default" r:id="rId13"/>
      <w:pgSz w:w="11906" w:h="16838"/>
      <w:pgMar w:top="1010" w:right="720" w:bottom="1009" w:left="1080" w:header="745" w:footer="74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303</w:t>
    </w:r>
    <w:r>
      <w:rPr>
        <w:rFonts w:ascii="Arial" w:hAnsi="Arial" w:eastAsia="Arial" w:cs="Arial"/>
        <w:sz w:val="20"/>
        <w:szCs w:val="20"/>
        <w:spacing w:val="-1"/>
      </w:rPr>
      <w:t>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303</w:t>
    </w:r>
    <w:r>
      <w:rPr>
        <w:rFonts w:ascii="Arial" w:hAnsi="Arial" w:eastAsia="Arial" w:cs="Arial"/>
        <w:sz w:val="20"/>
        <w:szCs w:val="20"/>
        <w:spacing w:val="-1"/>
      </w:rPr>
      <w:t>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6" name="IM 6"/>
          <wp:cNvGraphicFramePr/>
          <a:graphic>
            <a:graphicData uri="http://schemas.openxmlformats.org/drawingml/2006/picture">
              <pic:pic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3"/>
      </w:rPr>
      <w:t>3</w:t>
    </w:r>
    <w:r>
      <w:rPr>
        <w:rFonts w:ascii="Arial" w:hAnsi="Arial" w:eastAsia="Arial" w:cs="Arial"/>
        <w:sz w:val="20"/>
        <w:szCs w:val="20"/>
        <w:spacing w:val="-2"/>
      </w:rPr>
      <w:t>035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303</w:t>
    </w:r>
    <w:r>
      <w:rPr>
        <w:rFonts w:ascii="Arial" w:hAnsi="Arial" w:eastAsia="Arial" w:cs="Arial"/>
        <w:sz w:val="20"/>
        <w:szCs w:val="20"/>
        <w:spacing w:val="-1"/>
      </w:rPr>
      <w:t>6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3"/>
      </w:rPr>
      <w:t>3</w:t>
    </w:r>
    <w:r>
      <w:rPr>
        <w:rFonts w:ascii="Arial" w:hAnsi="Arial" w:eastAsia="Arial" w:cs="Arial"/>
        <w:sz w:val="20"/>
        <w:szCs w:val="20"/>
        <w:spacing w:val="-2"/>
      </w:rPr>
      <w:t>037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6"/>
      <w:spacing w:line="272" w:lineRule="exac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  <w:position w:val="3"/>
      </w:rPr>
      <w:t>Key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spacing w:val="-1"/>
        <w:position w:val="3"/>
      </w:rPr>
      <w:t>Advant</w:t>
    </w:r>
    <w:r>
      <w:rPr>
        <w:rFonts w:ascii="Arial" w:hAnsi="Arial" w:eastAsia="Arial" w:cs="Arial"/>
        <w:sz w:val="20"/>
        <w:szCs w:val="20"/>
        <w:position w:val="3"/>
      </w:rPr>
      <w:t>ages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of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InnoDB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98"/>
      <w:spacing w:line="272" w:lineRule="exac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3" name="IM 3"/>
          <wp:cNvGraphicFramePr/>
          <a:graphic>
            <a:graphicData uri="http://schemas.openxmlformats.org/drawingml/2006/picture">
              <pic:pic>
                <pic:nvPicPr>
                  <pic:cNvPr id="3" name="IM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  <w:position w:val="1"/>
      </w:rPr>
      <w:t>InnoDB</w:t>
    </w:r>
    <w:r>
      <w:rPr>
        <w:rFonts w:ascii="Arial" w:hAnsi="Arial" w:eastAsia="Arial" w:cs="Arial"/>
        <w:sz w:val="20"/>
        <w:szCs w:val="20"/>
        <w:spacing w:val="-1"/>
        <w:position w:val="1"/>
      </w:rPr>
      <w:t xml:space="preserve"> </w:t>
    </w:r>
    <w:r>
      <w:rPr>
        <w:rFonts w:ascii="Arial" w:hAnsi="Arial" w:eastAsia="Arial" w:cs="Arial"/>
        <w:sz w:val="20"/>
        <w:szCs w:val="20"/>
        <w:spacing w:val="-1"/>
        <w:position w:val="1"/>
      </w:rPr>
      <w:t>Enhance</w:t>
    </w:r>
    <w:r>
      <w:rPr>
        <w:rFonts w:ascii="Arial" w:hAnsi="Arial" w:eastAsia="Arial" w:cs="Arial"/>
        <w:sz w:val="20"/>
        <w:szCs w:val="20"/>
        <w:position w:val="1"/>
      </w:rPr>
      <w:t>ments</w:t>
    </w:r>
    <w:r>
      <w:rPr>
        <w:rFonts w:ascii="Arial" w:hAnsi="Arial" w:eastAsia="Arial" w:cs="Arial"/>
        <w:sz w:val="20"/>
        <w:szCs w:val="20"/>
        <w:spacing w:val="-1"/>
        <w:position w:val="1"/>
      </w:rPr>
      <w:t xml:space="preserve"> </w:t>
    </w:r>
    <w:r>
      <w:rPr>
        <w:rFonts w:ascii="Arial" w:hAnsi="Arial" w:eastAsia="Arial" w:cs="Arial"/>
        <w:sz w:val="20"/>
        <w:szCs w:val="20"/>
        <w:position w:val="1"/>
      </w:rPr>
      <w:t>and</w:t>
    </w:r>
    <w:r>
      <w:rPr>
        <w:rFonts w:ascii="Arial" w:hAnsi="Arial" w:eastAsia="Arial" w:cs="Arial"/>
        <w:sz w:val="20"/>
        <w:szCs w:val="20"/>
        <w:spacing w:val="-1"/>
        <w:position w:val="1"/>
      </w:rPr>
      <w:t xml:space="preserve"> </w:t>
    </w:r>
    <w:r>
      <w:rPr>
        <w:rFonts w:ascii="Arial" w:hAnsi="Arial" w:eastAsia="Arial" w:cs="Arial"/>
        <w:sz w:val="20"/>
        <w:szCs w:val="20"/>
        <w:position w:val="1"/>
      </w:rPr>
      <w:t>New</w:t>
    </w:r>
    <w:r>
      <w:rPr>
        <w:rFonts w:ascii="Arial" w:hAnsi="Arial" w:eastAsia="Arial" w:cs="Arial"/>
        <w:sz w:val="20"/>
        <w:szCs w:val="20"/>
        <w:spacing w:val="-1"/>
        <w:position w:val="1"/>
      </w:rPr>
      <w:t xml:space="preserve"> </w:t>
    </w:r>
    <w:r>
      <w:rPr>
        <w:rFonts w:ascii="Arial" w:hAnsi="Arial" w:eastAsia="Arial" w:cs="Arial"/>
        <w:sz w:val="20"/>
        <w:szCs w:val="20"/>
        <w:position w:val="1"/>
      </w:rPr>
      <w:t>Features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94"/>
      <w:spacing w:line="272" w:lineRule="exac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5" name="IM 5"/>
          <wp:cNvGraphicFramePr/>
          <a:graphic>
            <a:graphicData uri="http://schemas.openxmlformats.org/drawingml/2006/picture">
              <pic:pic>
                <pic:nvPicPr>
                  <pic:cNvPr id="5" name="IM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  <w:position w:val="1"/>
      </w:rPr>
      <w:t>Best</w:t>
    </w:r>
    <w:r>
      <w:rPr>
        <w:rFonts w:ascii="Arial" w:hAnsi="Arial" w:eastAsia="Arial" w:cs="Arial"/>
        <w:sz w:val="20"/>
        <w:szCs w:val="20"/>
        <w:spacing w:val="-1"/>
        <w:position w:val="1"/>
      </w:rPr>
      <w:t xml:space="preserve"> </w:t>
    </w:r>
    <w:r>
      <w:rPr>
        <w:rFonts w:ascii="Arial" w:hAnsi="Arial" w:eastAsia="Arial" w:cs="Arial"/>
        <w:sz w:val="20"/>
        <w:szCs w:val="20"/>
        <w:spacing w:val="-1"/>
        <w:position w:val="1"/>
      </w:rPr>
      <w:t>Practi</w:t>
    </w:r>
    <w:r>
      <w:rPr>
        <w:rFonts w:ascii="Arial" w:hAnsi="Arial" w:eastAsia="Arial" w:cs="Arial"/>
        <w:sz w:val="20"/>
        <w:szCs w:val="20"/>
        <w:position w:val="1"/>
      </w:rPr>
      <w:t>ces</w:t>
    </w:r>
    <w:r>
      <w:rPr>
        <w:rFonts w:ascii="Arial" w:hAnsi="Arial" w:eastAsia="Arial" w:cs="Arial"/>
        <w:sz w:val="20"/>
        <w:szCs w:val="20"/>
        <w:spacing w:val="-1"/>
        <w:position w:val="1"/>
      </w:rPr>
      <w:t xml:space="preserve"> </w:t>
    </w:r>
    <w:r>
      <w:rPr>
        <w:rFonts w:ascii="Arial" w:hAnsi="Arial" w:eastAsia="Arial" w:cs="Arial"/>
        <w:sz w:val="20"/>
        <w:szCs w:val="20"/>
        <w:position w:val="1"/>
      </w:rPr>
      <w:t>for</w:t>
    </w:r>
    <w:r>
      <w:rPr>
        <w:rFonts w:ascii="Arial" w:hAnsi="Arial" w:eastAsia="Arial" w:cs="Arial"/>
        <w:sz w:val="20"/>
        <w:szCs w:val="20"/>
        <w:spacing w:val="-1"/>
        <w:position w:val="1"/>
      </w:rPr>
      <w:t xml:space="preserve"> </w:t>
    </w:r>
    <w:r>
      <w:rPr>
        <w:rFonts w:ascii="Arial" w:hAnsi="Arial" w:eastAsia="Arial" w:cs="Arial"/>
        <w:sz w:val="20"/>
        <w:szCs w:val="20"/>
        <w:position w:val="1"/>
      </w:rPr>
      <w:t>InnoDB</w:t>
    </w:r>
    <w:r>
      <w:rPr>
        <w:rFonts w:ascii="Arial" w:hAnsi="Arial" w:eastAsia="Arial" w:cs="Arial"/>
        <w:sz w:val="20"/>
        <w:szCs w:val="20"/>
        <w:spacing w:val="-1"/>
        <w:position w:val="1"/>
      </w:rPr>
      <w:t xml:space="preserve"> </w:t>
    </w:r>
    <w:r>
      <w:rPr>
        <w:rFonts w:ascii="Arial" w:hAnsi="Arial" w:eastAsia="Arial" w:cs="Arial"/>
        <w:sz w:val="20"/>
        <w:szCs w:val="20"/>
        <w:position w:val="1"/>
      </w:rPr>
      <w:t>Tables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01"/>
      <w:spacing w:line="272" w:lineRule="exac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7" name="IM 7"/>
          <wp:cNvGraphicFramePr/>
          <a:graphic>
            <a:graphicData uri="http://schemas.openxmlformats.org/drawingml/2006/picture">
              <pic:pic>
                <pic:nvPicPr>
                  <pic:cNvPr id="7" name="IM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position w:val="3"/>
      </w:rPr>
      <w:t>Testing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and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Benchmarking</w:t>
    </w:r>
    <w:r>
      <w:rPr>
        <w:rFonts w:ascii="Arial" w:hAnsi="Arial" w:eastAsia="Arial" w:cs="Arial"/>
        <w:sz w:val="20"/>
        <w:szCs w:val="20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with</w:t>
    </w:r>
    <w:r>
      <w:rPr>
        <w:rFonts w:ascii="Arial" w:hAnsi="Arial" w:eastAsia="Arial" w:cs="Arial"/>
        <w:sz w:val="20"/>
        <w:szCs w:val="20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InnoDB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18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643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9" name="IM 9"/>
          <wp:cNvGraphicFramePr/>
          <a:graphic>
            <a:graphicData uri="http://schemas.openxmlformats.org/drawingml/2006/picture">
              <pic:pic>
                <pic:nvPicPr>
                  <pic:cNvPr id="9" name="IM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Consistenc</w:t>
    </w:r>
    <w:r>
      <w:rPr>
        <w:rFonts w:ascii="Arial" w:hAnsi="Arial" w:eastAsia="Arial" w:cs="Arial"/>
        <w:sz w:val="20"/>
        <w:szCs w:val="20"/>
      </w:rPr>
      <w:t>y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3.xml"/><Relationship Id="rId7" Type="http://schemas.openxmlformats.org/officeDocument/2006/relationships/hyperlink" Target="http://www.mysql.com/company/legal/licensing/" TargetMode="External"/><Relationship Id="rId6" Type="http://schemas.openxmlformats.org/officeDocument/2006/relationships/hyperlink" Target="http://forums.mysql.com/list.php?22" TargetMode="External"/><Relationship Id="rId5" Type="http://schemas.openxmlformats.org/officeDocument/2006/relationships/hyperlink" Target="https://dev.mysql.com/doc/relnotes/mysql/8.0/en/" TargetMode="External"/><Relationship Id="rId4" Type="http://schemas.openxmlformats.org/officeDocument/2006/relationships/footer" Target="footer2.xml"/><Relationship Id="rId3" Type="http://schemas.openxmlformats.org/officeDocument/2006/relationships/header" Target="header2.xml"/><Relationship Id="rId2" Type="http://schemas.openxmlformats.org/officeDocument/2006/relationships/footer" Target="footer1.xml"/><Relationship Id="rId16" Type="http://schemas.openxmlformats.org/officeDocument/2006/relationships/fontTable" Target="fontTable.xml"/><Relationship Id="rId15" Type="http://schemas.openxmlformats.org/officeDocument/2006/relationships/styles" Target="styles.xml"/><Relationship Id="rId14" Type="http://schemas.openxmlformats.org/officeDocument/2006/relationships/settings" Target="settings.xml"/><Relationship Id="rId13" Type="http://schemas.openxmlformats.org/officeDocument/2006/relationships/footer" Target="footer5.xml"/><Relationship Id="rId12" Type="http://schemas.openxmlformats.org/officeDocument/2006/relationships/header" Target="header5.xml"/><Relationship Id="rId11" Type="http://schemas.openxmlformats.org/officeDocument/2006/relationships/footer" Target="footer4.xml"/><Relationship Id="rId10" Type="http://schemas.openxmlformats.org/officeDocument/2006/relationships/header" Target="header4.xml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DocBook XSL Stylesheets with Apache FOP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8.0 Reference Manual - Including MySQL NDB Cluster 8.0</dc:title>
  <dcterms:created xsi:type="dcterms:W3CDTF">2023-04-04T20:37:54Z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2023-04-18T18:07:35</vt:filetime>
  </property>
  <property fmtid="{D5CDD505-2E9C-101B-9397-08002B2CF9AE}" pid="4" name="UsrData">
    <vt:lpwstr>643e6bcb4e2c4874fa211aeb</vt:lpwstr>
  </property>
</Properties>
</file>