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37D1B" w14:textId="650E7B1D" w:rsidR="00901CDB" w:rsidRDefault="00AF2FA9" w:rsidP="00AF2FA9">
      <w:pPr>
        <w:rPr>
          <w:sz w:val="48"/>
          <w:szCs w:val="48"/>
        </w:rPr>
      </w:pPr>
      <w:r w:rsidRPr="00AF2FA9">
        <w:rPr>
          <w:sz w:val="48"/>
          <w:szCs w:val="48"/>
        </w:rPr>
        <w:t>Kỹ thuật kiểm thử hộp trắng</w:t>
      </w:r>
    </w:p>
    <w:p w14:paraId="15727519" w14:textId="3273BDF4" w:rsidR="00AF2FA9" w:rsidRPr="00AF2FA9" w:rsidRDefault="00AF2FA9" w:rsidP="00AF2F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F2FA9">
        <w:rPr>
          <w:rFonts w:ascii="Times New Roman" w:hAnsi="Times New Roman" w:cs="Times New Roman"/>
          <w:sz w:val="26"/>
          <w:szCs w:val="26"/>
        </w:rPr>
        <w:t>Cho đoạn code như sau, cần bao nhiêu test case để đạt 100% statement</w:t>
      </w:r>
      <w:r>
        <w:rPr>
          <w:rFonts w:ascii="Times New Roman" w:hAnsi="Times New Roman" w:cs="Times New Roman"/>
          <w:sz w:val="26"/>
          <w:szCs w:val="26"/>
        </w:rPr>
        <w:t>/branch/path coverage.</w:t>
      </w:r>
    </w:p>
    <w:p w14:paraId="0DC4E29E" w14:textId="77777777" w:rsidR="00AF2FA9" w:rsidRPr="00AF2FA9" w:rsidRDefault="00AF2FA9" w:rsidP="00AF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</w:pPr>
      <w:r w:rsidRPr="00AF2FA9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Read P</w:t>
      </w:r>
    </w:p>
    <w:p w14:paraId="55367CD2" w14:textId="77777777" w:rsidR="00AF2FA9" w:rsidRPr="00AF2FA9" w:rsidRDefault="00AF2FA9" w:rsidP="00AF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</w:pPr>
      <w:r w:rsidRPr="00AF2FA9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Read Q</w:t>
      </w:r>
    </w:p>
    <w:p w14:paraId="265F71B0" w14:textId="77777777" w:rsidR="00AF2FA9" w:rsidRPr="00AF2FA9" w:rsidRDefault="00AF2FA9" w:rsidP="00AF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</w:pPr>
      <w:r w:rsidRPr="00AF2FA9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IF P+Q &gt; 100 THEN</w:t>
      </w:r>
    </w:p>
    <w:p w14:paraId="369927E8" w14:textId="77777777" w:rsidR="00AF2FA9" w:rsidRPr="00AF2FA9" w:rsidRDefault="00AF2FA9" w:rsidP="00AF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</w:pPr>
      <w:r w:rsidRPr="00AF2FA9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Print “Large”</w:t>
      </w:r>
    </w:p>
    <w:p w14:paraId="2C9CC740" w14:textId="77777777" w:rsidR="00AF2FA9" w:rsidRPr="00AF2FA9" w:rsidRDefault="00AF2FA9" w:rsidP="00AF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</w:pPr>
      <w:r w:rsidRPr="00AF2FA9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ENDIF</w:t>
      </w:r>
    </w:p>
    <w:p w14:paraId="15949F2B" w14:textId="77777777" w:rsidR="00AF2FA9" w:rsidRPr="00AF2FA9" w:rsidRDefault="00AF2FA9" w:rsidP="00AF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</w:pPr>
      <w:r w:rsidRPr="00AF2FA9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If P &gt; 50 THEN</w:t>
      </w:r>
    </w:p>
    <w:p w14:paraId="01AB01F4" w14:textId="77777777" w:rsidR="00AF2FA9" w:rsidRPr="00AF2FA9" w:rsidRDefault="00AF2FA9" w:rsidP="00AF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</w:pPr>
      <w:r w:rsidRPr="00AF2FA9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Print “P Large”</w:t>
      </w:r>
    </w:p>
    <w:p w14:paraId="18768C24" w14:textId="77777777" w:rsidR="00AF2FA9" w:rsidRPr="00AF2FA9" w:rsidRDefault="00AF2FA9" w:rsidP="00AF2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AF2FA9">
        <w:rPr>
          <w:rFonts w:ascii="Times New Roman" w:eastAsia="Times New Roman" w:hAnsi="Times New Roman" w:cs="Times New Roman"/>
          <w:kern w:val="0"/>
          <w:sz w:val="26"/>
          <w:szCs w:val="26"/>
          <w:bdr w:val="none" w:sz="0" w:space="0" w:color="auto" w:frame="1"/>
          <w14:ligatures w14:val="none"/>
        </w:rPr>
        <w:t>ENDIF</w:t>
      </w:r>
    </w:p>
    <w:p w14:paraId="52EB7DEA" w14:textId="191C7D5E" w:rsidR="00AF2FA9" w:rsidRDefault="0040348E" w:rsidP="00AF2FA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Statement </w:t>
      </w:r>
      <w:r w:rsidR="005955DB">
        <w:rPr>
          <w:rFonts w:ascii="Times New Roman" w:hAnsi="Times New Roman" w:cs="Times New Roman"/>
          <w:sz w:val="26"/>
          <w:szCs w:val="26"/>
        </w:rPr>
        <w:t>: 1 TC – P = 60, Q = 50</w:t>
      </w:r>
    </w:p>
    <w:p w14:paraId="642B0C29" w14:textId="5C7269EB" w:rsidR="005955DB" w:rsidRDefault="005955DB" w:rsidP="00AF2FA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Branch: 2 TC, P = 60, Q = 50 và P = </w:t>
      </w:r>
      <w:r w:rsidR="006B6012">
        <w:rPr>
          <w:rFonts w:ascii="Times New Roman" w:hAnsi="Times New Roman" w:cs="Times New Roman"/>
          <w:sz w:val="26"/>
          <w:szCs w:val="26"/>
        </w:rPr>
        <w:t xml:space="preserve"> 50 và Q=40</w:t>
      </w:r>
    </w:p>
    <w:p w14:paraId="789F2EFF" w14:textId="5AA3C962" w:rsidR="005955DB" w:rsidRDefault="005955DB" w:rsidP="00AF2FA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Path: 4 TC</w:t>
      </w:r>
    </w:p>
    <w:p w14:paraId="7E1CE770" w14:textId="77777777" w:rsidR="0040348E" w:rsidRPr="00AF2FA9" w:rsidRDefault="0040348E" w:rsidP="00AF2FA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D0AE673" w14:textId="0E4F2D78" w:rsidR="00AF2FA9" w:rsidRPr="00AF2FA9" w:rsidRDefault="00AF2FA9" w:rsidP="00AF2F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</w:t>
      </w:r>
      <w:r w:rsidRPr="00AF2FA9">
        <w:rPr>
          <w:rFonts w:ascii="Times New Roman" w:hAnsi="Times New Roman" w:cs="Times New Roman"/>
          <w:sz w:val="26"/>
          <w:szCs w:val="26"/>
        </w:rPr>
        <w:t xml:space="preserve"> đoạn code như sau, cần bao nhiêu test case để đạt 100% statement coverage and branch coverage.</w:t>
      </w:r>
    </w:p>
    <w:p w14:paraId="45AF4D0B" w14:textId="77777777" w:rsidR="00AF2FA9" w:rsidRPr="00AF2FA9" w:rsidRDefault="00AF2FA9" w:rsidP="00AF2FA9">
      <w:pPr>
        <w:pStyle w:val="HTMLPreformatted"/>
        <w:ind w:left="1440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AF2FA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READ X</w:t>
      </w:r>
    </w:p>
    <w:p w14:paraId="712B79A8" w14:textId="77777777" w:rsidR="00AF2FA9" w:rsidRPr="00AF2FA9" w:rsidRDefault="00AF2FA9" w:rsidP="00AF2FA9">
      <w:pPr>
        <w:pStyle w:val="HTMLPreformatted"/>
        <w:ind w:left="1440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AF2FA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READ Y</w:t>
      </w:r>
    </w:p>
    <w:p w14:paraId="2BE719FE" w14:textId="77777777" w:rsidR="00AF2FA9" w:rsidRPr="00AF2FA9" w:rsidRDefault="00AF2FA9" w:rsidP="00AF2FA9">
      <w:pPr>
        <w:pStyle w:val="HTMLPreformatted"/>
        <w:ind w:left="1440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AF2FA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I F X&gt;Y THEN Z = 0</w:t>
      </w:r>
    </w:p>
    <w:p w14:paraId="656FF58E" w14:textId="5D52ABFE" w:rsidR="00AF2FA9" w:rsidRDefault="00AF2FA9" w:rsidP="005955DB">
      <w:pPr>
        <w:pStyle w:val="HTMLPreformatted"/>
        <w:ind w:left="1440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AF2FA9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ENDIF</w:t>
      </w:r>
    </w:p>
    <w:p w14:paraId="57DE247A" w14:textId="7C60DE7A" w:rsidR="005955DB" w:rsidRDefault="005955DB" w:rsidP="005955D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Statement: 1 TC</w:t>
      </w:r>
    </w:p>
    <w:p w14:paraId="5A45051A" w14:textId="021409CA" w:rsidR="005955DB" w:rsidRDefault="005955DB" w:rsidP="005955D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Branch: 2 TC</w:t>
      </w:r>
    </w:p>
    <w:p w14:paraId="7B760F90" w14:textId="603CCD33" w:rsidR="005955DB" w:rsidRDefault="005955DB" w:rsidP="005955DB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Path: 2 TC</w:t>
      </w:r>
    </w:p>
    <w:p w14:paraId="61FD86D4" w14:textId="77777777" w:rsidR="005955DB" w:rsidRPr="005955DB" w:rsidRDefault="005955DB" w:rsidP="005955DB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sectPr w:rsidR="005955DB" w:rsidRPr="00595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1289A"/>
    <w:multiLevelType w:val="hybridMultilevel"/>
    <w:tmpl w:val="34AABFAC"/>
    <w:lvl w:ilvl="0" w:tplc="63D2C4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B26D34"/>
    <w:multiLevelType w:val="hybridMultilevel"/>
    <w:tmpl w:val="5FDE2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A258E"/>
    <w:multiLevelType w:val="hybridMultilevel"/>
    <w:tmpl w:val="09BE3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433222">
    <w:abstractNumId w:val="2"/>
  </w:num>
  <w:num w:numId="2" w16cid:durableId="161622940">
    <w:abstractNumId w:val="1"/>
  </w:num>
  <w:num w:numId="3" w16cid:durableId="403266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C7D"/>
    <w:rsid w:val="00197182"/>
    <w:rsid w:val="001B2C7D"/>
    <w:rsid w:val="0040348E"/>
    <w:rsid w:val="005955DB"/>
    <w:rsid w:val="006B6012"/>
    <w:rsid w:val="00901CDB"/>
    <w:rsid w:val="009046CB"/>
    <w:rsid w:val="00AF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D8EC3"/>
  <w15:chartTrackingRefBased/>
  <w15:docId w15:val="{FFACEF11-6DC1-4920-8B8C-A80E0404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F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F2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2FA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F2F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 THI HOANG</dc:creator>
  <cp:keywords/>
  <dc:description/>
  <cp:lastModifiedBy>Le Duc Loc</cp:lastModifiedBy>
  <cp:revision>3</cp:revision>
  <dcterms:created xsi:type="dcterms:W3CDTF">2023-05-30T01:52:00Z</dcterms:created>
  <dcterms:modified xsi:type="dcterms:W3CDTF">2023-05-30T08:45:00Z</dcterms:modified>
</cp:coreProperties>
</file>