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bookmarkStart w:id="0" w:name="_Toc59206042"/>
      <w:r w:rsidRPr="007548B6">
        <w:rPr>
          <w:rFonts w:ascii="Calibri" w:eastAsia="Times New Roman" w:hAnsi="Calibri" w:cs="Times New Roman"/>
          <w:b/>
          <w:bCs/>
          <w:noProof/>
          <w:lang w:eastAsia="ru-RU"/>
        </w:rPr>
        <w:drawing>
          <wp:inline distT="0" distB="0" distL="0" distR="0" wp14:anchorId="18777CC4" wp14:editId="3AFA2E1D">
            <wp:extent cx="5277592" cy="12277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54" cy="12290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6DF2" w:rsidRPr="007548B6" w:rsidRDefault="000F6DF2" w:rsidP="000F6D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7548B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ИНСТИТУТ ИНФОКОММУНИКАЦИОННЫХ СИСТЕМ И ТЕХНОЛОГИЙ</w:t>
      </w:r>
    </w:p>
    <w:p w:rsidR="000F6DF2" w:rsidRPr="007548B6" w:rsidRDefault="000F6DF2" w:rsidP="000F6D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548B6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КАФЕДРА МАТЕМАТИКИ И ЕСТЕСТВЕННОНАУЧНЫХ ДИСЦИПЛИН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СОГЛАСОВАНО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Научный р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уководитель                                                                                                        магистранта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          __________________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20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GoBack"/>
      <w:r w:rsidRPr="00754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по результатам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научно-исследовательской работы </w:t>
      </w:r>
    </w:p>
    <w:bookmarkEnd w:id="1"/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эффективности образовательной деятельности ВУЗа на основе внедрения 3D-технологий в учебный процесс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Магистерская программа: </w:t>
      </w:r>
      <w:r w:rsidRPr="007548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09.04.03 </w:t>
      </w:r>
      <w:r w:rsidRPr="007548B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Прикладная информатика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Профиль: </w:t>
      </w:r>
      <w:r w:rsidRPr="007548B6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Моделирование и проектирование ИС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Барилко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И.А.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руководителя магистерской программы: 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pacing w:val="20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д.ф.-м.н., профессор </w:t>
      </w:r>
      <w:proofErr w:type="spellStart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Самаров</w:t>
      </w:r>
      <w:proofErr w:type="spellEnd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К.Л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научного руководителя магистранта:</w:t>
      </w:r>
    </w:p>
    <w:p w:rsid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д.ф.-м.н., профессор </w:t>
      </w:r>
      <w:proofErr w:type="spellStart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Самаров</w:t>
      </w:r>
      <w:proofErr w:type="spellEnd"/>
      <w:r w:rsidRPr="007548B6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К.Л</w:t>
      </w: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6D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Сроки проведения практики:</w:t>
      </w:r>
    </w:p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F6DF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 28 декабря 2020г. по 17 января 2021г.</w:t>
      </w:r>
    </w:p>
    <w:p w:rsidR="000F6DF2" w:rsidRPr="007548B6" w:rsidRDefault="000F6DF2" w:rsidP="000F6DF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B68FB" w:rsidRPr="004C3DA0" w:rsidRDefault="009B68FB" w:rsidP="009B68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bookmarkEnd w:id="0"/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</w:t>
      </w:r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ОСТАНОВКА ЗАДАЧИ</w:t>
      </w:r>
    </w:p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соответствии с первым этапом НИР в ходе написание диссертационной магистерской работы, который звучит следующим образом: </w:t>
      </w:r>
    </w:p>
    <w:p w:rsidR="000F6DF2" w:rsidRPr="000F6DF2" w:rsidRDefault="000F6DF2" w:rsidP="000F6DF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«7.3.1. НИР-1 (1 семестр) </w:t>
      </w:r>
      <w:proofErr w:type="gramStart"/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связана</w:t>
      </w:r>
      <w:proofErr w:type="gramEnd"/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определением темы исследования, основных характеристик и содержания работы, изучением необходимой литературы.</w:t>
      </w:r>
    </w:p>
    <w:p w:rsidR="000F6DF2" w:rsidRDefault="000F6DF2" w:rsidP="000F6DF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6DF2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отчете должно содержаться: обоснование темы диссертации, цель, задачи, объект и предмет исследования, а также актуальность, научная новизна, теоретическая и практическая значимость работы; характеристика методического обеспечения, которое предполагается использовать; предварительные результаты изучения и анализа основных литературных источников, которые использованы в качестве теоретической базы исследования; план содержания магистерской диссертации; словесная и формализованная постановки задачи исследования, выводы о проделанной работе (Введение и часть главы 1).»</w:t>
      </w:r>
    </w:p>
    <w:p w:rsidR="00F3437E" w:rsidRDefault="00B252F0" w:rsidP="00F3437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магистерской диссертации: Повышение эф</w:t>
      </w:r>
      <w:r w:rsidRPr="00B252F0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ективности образовательной дея</w:t>
      </w:r>
      <w:r w:rsidRPr="00B252F0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тельности ВУЗа на основе внедрения 3D-технологий в учебный процесс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За аддитивными технологиями стоит будущее, но то, насколько оно близко, определяется тем, какие современные технологии применяются в учебном процессе сейчас.</w:t>
      </w:r>
    </w:p>
    <w:p w:rsidR="000F6DF2" w:rsidRDefault="009B68FB" w:rsidP="00F3437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lastRenderedPageBreak/>
        <w:t>Целью</w:t>
      </w:r>
      <w:r w:rsidRPr="004C3DA0">
        <w:rPr>
          <w:rFonts w:ascii="Times New Roman" w:hAnsi="Times New Roman" w:cs="Times New Roman"/>
          <w:sz w:val="28"/>
          <w:szCs w:val="28"/>
        </w:rPr>
        <w:t xml:space="preserve"> магистерской диссертации является внедрение в учебный процесс студентов 3D-технологий.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Научная </w:t>
      </w:r>
      <w:r w:rsidRPr="004C3DA0">
        <w:rPr>
          <w:rFonts w:ascii="Times New Roman" w:hAnsi="Times New Roman" w:cs="Times New Roman"/>
          <w:b/>
          <w:sz w:val="28"/>
          <w:szCs w:val="28"/>
        </w:rPr>
        <w:t>задача</w:t>
      </w:r>
      <w:r w:rsidRPr="004C3DA0">
        <w:rPr>
          <w:rFonts w:ascii="Times New Roman" w:hAnsi="Times New Roman" w:cs="Times New Roman"/>
          <w:sz w:val="28"/>
          <w:szCs w:val="28"/>
        </w:rPr>
        <w:t xml:space="preserve"> — найти оптимальный вариант применения 3D-технологий в учебном процессе, чтобы достичь наибольшей эффективности обучения студентов: усвояемости материалов, понимания базовых терминов, значительного повышения инновационной конкурентоспособности учреждений образования, повышения доли уникальных работ</w:t>
      </w:r>
      <w:r w:rsidR="00B252F0">
        <w:rPr>
          <w:rFonts w:ascii="Times New Roman" w:hAnsi="Times New Roman" w:cs="Times New Roman"/>
          <w:sz w:val="28"/>
          <w:szCs w:val="28"/>
        </w:rPr>
        <w:t>.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Объект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—  высшие учебные заведения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Предмет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—  технологии обучения в высших учебных заведениях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Актуальность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исследования определяется необходимостью повышения качества обучения студентов в высших учебных заведениях и получения конкурентных преимуще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ств в сл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>ожившихся на текущий момент времени условиях благодаря применению инновационных 3D-технологий</w:t>
      </w:r>
    </w:p>
    <w:p w:rsidR="009B68FB" w:rsidRPr="004C3DA0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Научная </w:t>
      </w:r>
      <w:r w:rsidRPr="004C3DA0">
        <w:rPr>
          <w:rFonts w:ascii="Times New Roman" w:hAnsi="Times New Roman" w:cs="Times New Roman"/>
          <w:b/>
          <w:sz w:val="28"/>
          <w:szCs w:val="28"/>
        </w:rPr>
        <w:t>новизна</w:t>
      </w:r>
      <w:r w:rsidRPr="004C3DA0">
        <w:rPr>
          <w:rFonts w:ascii="Times New Roman" w:hAnsi="Times New Roman" w:cs="Times New Roman"/>
          <w:sz w:val="28"/>
          <w:szCs w:val="28"/>
        </w:rPr>
        <w:t xml:space="preserve"> работы состоит в модернизации обучения в высших учебных заведений с помощью новых 3</w:t>
      </w:r>
      <w:r w:rsidRPr="004C3D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DA0">
        <w:rPr>
          <w:rFonts w:ascii="Times New Roman" w:hAnsi="Times New Roman" w:cs="Times New Roman"/>
          <w:sz w:val="28"/>
          <w:szCs w:val="28"/>
        </w:rPr>
        <w:t xml:space="preserve">-технологий, которые придут на замену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устаревшим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(преподнесению информации с помощью ручки, карандаша).</w:t>
      </w:r>
    </w:p>
    <w:p w:rsidR="009B68FB" w:rsidRDefault="009B68FB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r w:rsidRPr="004C3DA0">
        <w:rPr>
          <w:rFonts w:ascii="Times New Roman" w:hAnsi="Times New Roman" w:cs="Times New Roman"/>
          <w:b/>
          <w:sz w:val="28"/>
          <w:szCs w:val="28"/>
        </w:rPr>
        <w:t>значимость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работы состоит в возможности применения проекта в процессе работы высших учебных заведений. 3D-технологии могут позволить реализовать обучение на практике: обучающиеся могут самостоятельно создавать прототипы и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необходимые детали, воплощая свои конструкторские и дизайнерские идеи. Общим преимуществом применения 3D-технологий является значительное увеличение интереса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к учебному процессу, так как она позволяет визуально и тактильно оценивать и тестировать результаты своей работы.</w:t>
      </w:r>
    </w:p>
    <w:p w:rsidR="00B252F0" w:rsidRDefault="00B252F0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Теоретическая </w:t>
      </w:r>
      <w:r w:rsidRPr="00F3437E">
        <w:rPr>
          <w:rFonts w:ascii="Times New Roman" w:hAnsi="Times New Roman" w:cs="Times New Roman"/>
          <w:b/>
          <w:sz w:val="28"/>
          <w:szCs w:val="28"/>
        </w:rPr>
        <w:t>значимость</w:t>
      </w:r>
      <w:r>
        <w:rPr>
          <w:rFonts w:ascii="Times New Roman" w:hAnsi="Times New Roman" w:cs="Times New Roman"/>
          <w:sz w:val="28"/>
          <w:szCs w:val="28"/>
        </w:rPr>
        <w:t xml:space="preserve"> работы заключается в повышении квалификации выпускающихся из вуза специалистов, как следствие – повышение качества услуг в таких сферах как медицина, образование и другие. </w:t>
      </w:r>
    </w:p>
    <w:p w:rsidR="00543DB3" w:rsidRPr="00543DB3" w:rsidRDefault="00543DB3" w:rsidP="00543DB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Смысловая постановка задачи: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провести анализ применяемого оборудования для работы с 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543DB3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моделями в российских вузах</w:t>
      </w:r>
    </w:p>
    <w:p w:rsidR="00543DB3" w:rsidRPr="00FA12B9" w:rsidRDefault="00543DB3" w:rsidP="00543DB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2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 содержания магистерской диссертационной работы: 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43DB3" w:rsidRPr="00ED4F14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ED4F14">
        <w:rPr>
          <w:rFonts w:ascii="Times New Roman" w:hAnsi="Times New Roman" w:cs="Times New Roman"/>
          <w:sz w:val="28"/>
          <w:szCs w:val="28"/>
        </w:rPr>
        <w:t>Список использованных сокращений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Постановка задач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Постановка цели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 Анализ ситуации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1.5 Техническое задание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1.6 Назначение проекта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1.7 </w:t>
      </w:r>
      <w:r w:rsidRPr="00D548DB">
        <w:rPr>
          <w:rFonts w:ascii="Times New Roman" w:hAnsi="Times New Roman" w:cs="Times New Roman"/>
          <w:sz w:val="28"/>
          <w:szCs w:val="28"/>
        </w:rPr>
        <w:t>Анализ существующих вариант</w:t>
      </w:r>
      <w:r>
        <w:rPr>
          <w:rFonts w:ascii="Times New Roman" w:hAnsi="Times New Roman" w:cs="Times New Roman"/>
          <w:sz w:val="28"/>
          <w:szCs w:val="28"/>
        </w:rPr>
        <w:t>ов решения поставленной задачи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1.8 Обзор проблемы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 Обзор аналогов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1.10 </w:t>
      </w:r>
      <w:r w:rsidRPr="00D548DB">
        <w:rPr>
          <w:rFonts w:ascii="Times New Roman" w:hAnsi="Times New Roman" w:cs="Times New Roman"/>
          <w:sz w:val="28"/>
          <w:szCs w:val="28"/>
        </w:rPr>
        <w:t xml:space="preserve">Сравнение по критериям </w:t>
      </w:r>
      <w:r>
        <w:rPr>
          <w:rFonts w:ascii="Times New Roman" w:hAnsi="Times New Roman" w:cs="Times New Roman"/>
          <w:sz w:val="28"/>
          <w:szCs w:val="28"/>
        </w:rPr>
        <w:t>уже существующих решений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Проектирование 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Описание системы обучения с помощью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48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технологий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D548DB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ологические средства разработки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Алгоритм работы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 Пример работы такой системы</w:t>
      </w:r>
    </w:p>
    <w:p w:rsidR="00543DB3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2.5 Разработка компонентов системы</w:t>
      </w:r>
    </w:p>
    <w:p w:rsidR="00543DB3" w:rsidRPr="00D548DB" w:rsidRDefault="00543DB3" w:rsidP="00543D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2.6 </w:t>
      </w:r>
      <w:r w:rsidRPr="00D548DB">
        <w:rPr>
          <w:rFonts w:ascii="Times New Roman" w:hAnsi="Times New Roman" w:cs="Times New Roman"/>
          <w:sz w:val="28"/>
          <w:szCs w:val="28"/>
        </w:rPr>
        <w:t>Разработка схем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Оценка эффективности</w:t>
      </w:r>
    </w:p>
    <w:p w:rsidR="00543DB3" w:rsidRPr="00D548DB" w:rsidRDefault="00543DB3" w:rsidP="00543DB3">
      <w:pPr>
        <w:tabs>
          <w:tab w:val="left" w:leader="dot" w:pos="9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D548DB">
        <w:rPr>
          <w:rFonts w:ascii="Times New Roman" w:hAnsi="Times New Roman" w:cs="Times New Roman"/>
          <w:sz w:val="28"/>
          <w:szCs w:val="28"/>
        </w:rPr>
        <w:t xml:space="preserve">Рекомендации по выбору и технико-экономическая оценка </w:t>
      </w:r>
      <w:r>
        <w:rPr>
          <w:rFonts w:ascii="Times New Roman" w:hAnsi="Times New Roman" w:cs="Times New Roman"/>
          <w:sz w:val="28"/>
          <w:szCs w:val="28"/>
        </w:rPr>
        <w:t>использования 3.2 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-технологий в учебном процессе</w:t>
      </w:r>
    </w:p>
    <w:p w:rsidR="00543DB3" w:rsidRPr="00D41566" w:rsidRDefault="00543DB3" w:rsidP="00543DB3">
      <w:pPr>
        <w:tabs>
          <w:tab w:val="left" w:pos="1647"/>
          <w:tab w:val="left" w:leader="dot" w:pos="930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Pr="00D41566">
        <w:rPr>
          <w:rFonts w:ascii="Times New Roman" w:hAnsi="Times New Roman" w:cs="Times New Roman"/>
          <w:sz w:val="28"/>
          <w:szCs w:val="28"/>
        </w:rPr>
        <w:t xml:space="preserve">Рекомендуемые технологические схемы </w:t>
      </w:r>
    </w:p>
    <w:p w:rsidR="00543DB3" w:rsidRPr="00D548DB" w:rsidRDefault="00543DB3" w:rsidP="00543DB3">
      <w:pPr>
        <w:tabs>
          <w:tab w:val="left" w:pos="164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Pr="00D548DB">
        <w:rPr>
          <w:rFonts w:ascii="Times New Roman" w:hAnsi="Times New Roman" w:cs="Times New Roman"/>
          <w:sz w:val="28"/>
          <w:szCs w:val="28"/>
        </w:rPr>
        <w:t>Технико-экономические показатели предложенных технологических схем</w:t>
      </w:r>
    </w:p>
    <w:p w:rsidR="00543DB3" w:rsidRPr="00ED4F14" w:rsidRDefault="00543DB3" w:rsidP="00543DB3">
      <w:pPr>
        <w:pStyle w:val="a3"/>
        <w:numPr>
          <w:ilvl w:val="0"/>
          <w:numId w:val="1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543DB3" w:rsidRDefault="00543DB3" w:rsidP="00543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D4F1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:rsidR="00543DB3" w:rsidRDefault="00543DB3" w:rsidP="00543DB3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Планируемые результаты, которые будут получены после завершения написания диссертации: </w:t>
      </w:r>
    </w:p>
    <w:p w:rsidR="00543DB3" w:rsidRDefault="00543DB3" w:rsidP="00543DB3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– рекомендации для формирования учебного плана </w:t>
      </w:r>
    </w:p>
    <w:p w:rsidR="00B036D6" w:rsidRDefault="00543DB3" w:rsidP="00B036D6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–</w:t>
      </w: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 w:rsid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рекомендации по применению 3</w:t>
      </w:r>
      <w:r w:rsid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val="en-US"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D</w:t>
      </w:r>
      <w:r w:rsidR="00B036D6" w:rsidRP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-</w:t>
      </w:r>
      <w:r w:rsidR="00B036D6"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оборудования</w:t>
      </w:r>
    </w:p>
    <w:p w:rsidR="00B036D6" w:rsidRDefault="00B036D6" w:rsidP="00B036D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–</w:t>
      </w: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B036D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036D6">
        <w:rPr>
          <w:rFonts w:ascii="Times New Roman" w:hAnsi="Times New Roman" w:cs="Times New Roman"/>
          <w:sz w:val="28"/>
          <w:szCs w:val="28"/>
        </w:rPr>
        <w:t>применимы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B036D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процессе обучения 3D-технологий</w:t>
      </w:r>
    </w:p>
    <w:p w:rsidR="00B036D6" w:rsidRPr="00B036D6" w:rsidRDefault="00B036D6" w:rsidP="00B036D6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>–</w:t>
      </w: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выводы по применению </w:t>
      </w:r>
      <w:r w:rsidRPr="00B036D6">
        <w:rPr>
          <w:rFonts w:ascii="Times New Roman" w:hAnsi="Times New Roman" w:cs="Times New Roman"/>
          <w:sz w:val="28"/>
          <w:szCs w:val="28"/>
        </w:rPr>
        <w:t>методов и программных средств, с помощью которых производится обучение студентов</w:t>
      </w:r>
    </w:p>
    <w:p w:rsidR="00B036D6" w:rsidRDefault="00B036D6" w:rsidP="00543DB3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</w:p>
    <w:p w:rsidR="00B036D6" w:rsidRDefault="00B036D6" w:rsidP="00543DB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lastRenderedPageBreak/>
        <w:t>–</w:t>
      </w:r>
      <w:r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  <w:t xml:space="preserve"> расчет </w:t>
      </w:r>
      <w:r w:rsidRPr="00D54083">
        <w:rPr>
          <w:rFonts w:ascii="Times New Roman" w:hAnsi="Times New Roman" w:cs="Times New Roman"/>
          <w:sz w:val="28"/>
          <w:szCs w:val="28"/>
        </w:rPr>
        <w:t>эффективности использования системы</w:t>
      </w:r>
    </w:p>
    <w:p w:rsidR="00B036D6" w:rsidRPr="00B036D6" w:rsidRDefault="00B036D6" w:rsidP="00543DB3">
      <w:pPr>
        <w:spacing w:after="0" w:line="360" w:lineRule="auto"/>
        <w:ind w:firstLine="709"/>
        <w:contextualSpacing/>
        <w:rPr>
          <w:rFonts w:ascii="Times New Roman" w:eastAsiaTheme="minorEastAsia" w:hAnsi="Times New Roman" w:cs="Times New Roman"/>
          <w:color w:val="000000" w:themeColor="dark1"/>
          <w:sz w:val="28"/>
          <w:szCs w:val="28"/>
          <w:lang w:eastAsia="ru-RU"/>
          <w14:textFill>
            <w14:solidFill>
              <w14:schemeClr w14:val="dk1">
                <w14:satOff w14:val="0"/>
                <w14:lumOff w14:val="0"/>
              </w14:schemeClr>
            </w14:solidFill>
          </w14:textFill>
        </w:rPr>
      </w:pPr>
    </w:p>
    <w:p w:rsidR="00543DB3" w:rsidRPr="00543DB3" w:rsidRDefault="00543DB3" w:rsidP="00543DB3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Сформулировав и обозначив круг решаемых задач, было положено начало создания диссертационной работы, в результате которого, был написан фрагмент введения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или) главы номер 1. Результат представлен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ниже.</w:t>
      </w:r>
    </w:p>
    <w:p w:rsidR="000F6DF2" w:rsidRPr="004C3DA0" w:rsidRDefault="000F6DF2" w:rsidP="00F3437E">
      <w:pPr>
        <w:spacing w:before="24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3DA0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F6DF2" w:rsidRPr="004C3DA0" w:rsidRDefault="000F6DF2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 Еще в прошлом столетии технология 3D-печати не использовалась и была безызвестной, но сейчас она становится все популярнее. Технологии 3D-печати используются в медицине, экономике, промышленности, образовании, науке. Для 3D-печати используются экологически чистые материалы. Развитие технологий 3D-печати вызывает вопрос их применимости в процессе обучения: система образования призвана готовить будущие поколения к жизни в условиях информационного общества и цифровой экономики, то внедрение передовых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C3DA0">
        <w:rPr>
          <w:rFonts w:ascii="Times New Roman" w:hAnsi="Times New Roman" w:cs="Times New Roman"/>
          <w:sz w:val="28"/>
          <w:szCs w:val="28"/>
        </w:rPr>
        <w:t>нформационных технологий в образовательный процесс необходимо.</w:t>
      </w:r>
    </w:p>
    <w:p w:rsidR="000F6DF2" w:rsidRPr="004C3DA0" w:rsidRDefault="000F6DF2" w:rsidP="000F6D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Для студентов, обучающихся на технических специальностях, а так же на дизайнерском направлении, 3D-технологии играют очень важную роль. </w:t>
      </w:r>
    </w:p>
    <w:p w:rsidR="000F6DF2" w:rsidRPr="004C3DA0" w:rsidRDefault="000F6DF2" w:rsidP="000F6DF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3D-технологии очень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значимы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при обучении студентов. Они позволяют шагать в ногу со временем и дополнять учебный процесс актуальными примерами, более понятными объяснениями – они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делают учебный процесс более простым и доступным. Благодаря 3D-технологиям повышается качество обучения. За этими технологиями стоит будущее. Чем больше сырья будет найдено, тем в большем количестве сфер можно будет применять 3D-печать. </w:t>
      </w:r>
    </w:p>
    <w:p w:rsidR="0036659A" w:rsidRPr="00F3437E" w:rsidRDefault="00F3437E" w:rsidP="009B68F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о применение 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szCs w:val="28"/>
        </w:rPr>
        <w:t>-оборудования в российских вузах</w:t>
      </w:r>
    </w:p>
    <w:p w:rsidR="009B68FB" w:rsidRPr="004C3DA0" w:rsidRDefault="009B68FB" w:rsidP="009B68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ab/>
        <w:t>Уже сегодня многие вузы используют 3</w:t>
      </w:r>
      <w:r w:rsidRPr="004C3DA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C3DA0">
        <w:rPr>
          <w:rFonts w:ascii="Times New Roman" w:hAnsi="Times New Roman" w:cs="Times New Roman"/>
          <w:sz w:val="28"/>
          <w:szCs w:val="28"/>
        </w:rPr>
        <w:t>-оборудование.</w:t>
      </w:r>
    </w:p>
    <w:p w:rsidR="009B68FB" w:rsidRPr="004C3DA0" w:rsidRDefault="009B68FB" w:rsidP="009B68F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ЦМИТ при Научном парке МГУ использует различные модели FDM-принтеров: работает несколько зеленоградских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Picaso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для больших моделей используется американская модель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Z18, ожидается поступление  «Геркулеса» из Красноярска, а также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двухэкструдерную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Picaso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Принтеры используются для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интересах резидентов Научного парка, а также для реализации молодежных проектов. 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В лабораториях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печать 3D-моделей осуществляется на 3D-принтерах PrintBox3D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2X,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Prism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CarimaDP110 с использованием технологий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быстрого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FDM и DLP.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В лаборатории 3D-прототипирования и реверс-инжиниринга студенты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изучают основы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3D-технологий и приобретают практические навыки в 3D-сканировании, 3D-моделировании и 3D-печати, выполняют научно-исследовательские работы.  Одна из групп студентов и преподавателей института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математики и информационных технологий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работает над созданием инновационного 3D принтера, основанного на технологии параллельной 3D-печати.</w:t>
      </w:r>
    </w:p>
    <w:p w:rsidR="009B68FB" w:rsidRPr="004C3DA0" w:rsidRDefault="009B68FB" w:rsidP="009B68F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В соответствии с приказом ректора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ВолГУ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на базе лаборатории создан центр коллективного пользования научным оборудованием Волгоградского государственного университета «Лаборатория 3D-моделирования».</w:t>
      </w:r>
    </w:p>
    <w:p w:rsidR="009B68FB" w:rsidRPr="004C3DA0" w:rsidRDefault="009B68FB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3D-печать, 3D-сканирование и в целом использование технологий для быстрого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Университете ИТМО являются неотъемлемой частью учебного процесса. В университете есть отдельная магистерская программа, посвященная аддитивным технологиям. Основная целевая аудитория, которая использует 3D-печать в нашей лаборатории – это студенты, они составляют примерно 60% от всех посетителей. Остальное приходится на резидентов университета (международные научные лаборатории, инновационные компании университета), а также преподаватели, школьники, абитуриенты, аспиранты и резиденты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бизнес-акселераторов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и бизнес-инкубаторов. Есть несколько направлений использования 3D-принтеров: учебная деятельность, проектная и инновационная деятельность, научная деятельность. </w:t>
      </w:r>
      <w:r w:rsidR="0036659A" w:rsidRPr="004C3DA0">
        <w:rPr>
          <w:rFonts w:ascii="Times New Roman" w:hAnsi="Times New Roman" w:cs="Times New Roman"/>
          <w:sz w:val="28"/>
          <w:szCs w:val="28"/>
        </w:rPr>
        <w:t>Учебная деятельность</w:t>
      </w:r>
      <w:r w:rsidRPr="004C3DA0">
        <w:rPr>
          <w:rFonts w:ascii="Times New Roman" w:hAnsi="Times New Roman" w:cs="Times New Roman"/>
          <w:sz w:val="28"/>
          <w:szCs w:val="28"/>
        </w:rPr>
        <w:t xml:space="preserve"> - это проекты, связанные с процессом обучения, личные изыскания студентов и просто желание узнать что-то новое. Например, узнать принципы работы принтера, попробовать напечатать детали для дипломной работы, сдать курсовой проект,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где нужны уникальные изделия. </w:t>
      </w:r>
      <w:r w:rsidR="0036659A" w:rsidRPr="004C3DA0">
        <w:rPr>
          <w:rFonts w:ascii="Times New Roman" w:hAnsi="Times New Roman" w:cs="Times New Roman"/>
          <w:sz w:val="28"/>
          <w:szCs w:val="28"/>
        </w:rPr>
        <w:t xml:space="preserve">В университете </w:t>
      </w:r>
      <w:r w:rsidRPr="004C3DA0">
        <w:rPr>
          <w:rFonts w:ascii="Times New Roman" w:hAnsi="Times New Roman" w:cs="Times New Roman"/>
          <w:sz w:val="28"/>
          <w:szCs w:val="28"/>
        </w:rPr>
        <w:t xml:space="preserve">печатали корпуса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после чего разрабатывали системы автономного взлета и посадки; стенды, которые демонстрировали принципы работы заводов и предприятий; макеты химических элементов, на которых наглядно демонстрировалось, как выглядит химическое соединение лекарственных препаратов. В рамках обучения проводилась отдельная лабораторная работа, в ходе которой студенты должны провести реинжиниринг изделия и напечатать его на 3D-принтере. Проектная деятельность – это отдельная история. Множество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спинофов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стартапов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инновационных предприятий университета использует 3D-печать для создания прототипов и MVP.</w:t>
      </w:r>
    </w:p>
    <w:p w:rsidR="0036659A" w:rsidRPr="004C3DA0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3D-технологии – печать и сканирование – внедряются и развиваются сразу в нескольких научно-образовательных подразделениях Нижегородского государственного технического университета им. Р.Е. Алексеева, в лабораториях учебных кафедр, исследовательских центрах и в конструкторских бюро. Направления использования 3D-печати достаточно широки – макетирование и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прототипирование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в области автомобилестроения, металлургии, робототехники, самолетостроения, создание опытных образцов изобретений. Одним из ведущих центров НГТУ по работе с 3D-печатью является Студенческое конструкторское бюро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», где проектируются и создаются прототипы высокоскоростных транспортных сре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дств дл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я участия в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международных технических соревнованиях -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SAE,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Baja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SAE,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Eco-marathon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Regatta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.</w:t>
      </w:r>
    </w:p>
    <w:p w:rsidR="0036659A" w:rsidRPr="004C3DA0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>На данный момент в СКБ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Formula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» используется один из наиболее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>распространенных</w:t>
      </w:r>
      <w:proofErr w:type="gramEnd"/>
      <w:r w:rsidRPr="004C3DA0">
        <w:rPr>
          <w:rFonts w:ascii="Times New Roman" w:hAnsi="Times New Roman" w:cs="Times New Roman"/>
          <w:sz w:val="28"/>
          <w:szCs w:val="28"/>
        </w:rPr>
        <w:t xml:space="preserve"> и доступных 3D-принтеров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MakerBot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Replicator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Служит он для подготовки прототипов элементов транспортных средств (например, деталей впускной системы двигателя и тормозной системы автомобиля, корпусов для ЭБУ, элементов летательных аппаратов, сложных крепежных форм и др.) и различных макетов. Важным направлением применения 3D-печати является подготовка модельной оснастки для последующего получения изделий на основе композиционных материалов, углеродного волокна. Рабочий процесс 3D-печати используется также и в выполнении специфических договорных работ по получению изделий или их компонентов. </w:t>
      </w:r>
      <w:proofErr w:type="gramStart"/>
      <w:r w:rsidRPr="004C3DA0">
        <w:rPr>
          <w:rFonts w:ascii="Times New Roman" w:hAnsi="Times New Roman" w:cs="Times New Roman"/>
          <w:sz w:val="28"/>
          <w:szCs w:val="28"/>
        </w:rPr>
        <w:t xml:space="preserve">Таким примером служит взаимодействие СКБ с компанией «RC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+», специализирующейся на подготовке комплектующих для радиоуправляемых масштабных моделей.</w:t>
      </w:r>
      <w:proofErr w:type="gramEnd"/>
    </w:p>
    <w:p w:rsidR="0036659A" w:rsidRDefault="0036659A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C3DA0">
        <w:rPr>
          <w:rFonts w:ascii="Times New Roman" w:hAnsi="Times New Roman" w:cs="Times New Roman"/>
          <w:sz w:val="28"/>
          <w:szCs w:val="28"/>
        </w:rPr>
        <w:t xml:space="preserve">Первые 3D-принтеры появились 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еще в 2008 году: это были стереолитографическая установка и принтеры Z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corp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. Все аппараты были размещены на кафедре технологии литейных процессов и, соответственно, применялись в основном для изготовления литейных моделей и форм. Принтеры использовались как в НИОКР, так и в образовательном процессе. С 2012 года в университете функционирует Центр технологической поддержки </w:t>
      </w:r>
      <w:r w:rsidRPr="004C3DA0">
        <w:rPr>
          <w:rFonts w:ascii="Times New Roman" w:hAnsi="Times New Roman" w:cs="Times New Roman"/>
          <w:sz w:val="28"/>
          <w:szCs w:val="28"/>
        </w:rPr>
        <w:lastRenderedPageBreak/>
        <w:t xml:space="preserve">образования «Лаборатория цифрового производства «ФАБЛАБ», в которой используются демократичные настольные 3D-принтеры, работающие по принципу распределения расплава (FDM/FFF), в том числе, аппараты собственной разработки и производства. Эти аппараты являются средствами технологической поддержки технических проектов широкого круга пользователей – от школьников, посещающих 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тематические занятия, до студентов и различных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стартаперов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>». С 2015 года в НИТУ «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МИСиС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» реализуется программа подготовки магистров «Технологии и материалы цифрового производства», в рамках которой особенности 3D-печати детально рассматриваются, и для студентов 3D-принтер становится одним из основных инструментов </w:t>
      </w:r>
      <w:proofErr w:type="spellStart"/>
      <w:r w:rsidRPr="004C3DA0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4C3DA0">
        <w:rPr>
          <w:rFonts w:ascii="Times New Roman" w:hAnsi="Times New Roman" w:cs="Times New Roman"/>
          <w:sz w:val="28"/>
          <w:szCs w:val="28"/>
        </w:rPr>
        <w:t xml:space="preserve"> и несерийного производства. </w:t>
      </w:r>
    </w:p>
    <w:p w:rsidR="00CB6016" w:rsidRDefault="00CB6016" w:rsidP="00CB60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источников:</w:t>
      </w:r>
    </w:p>
    <w:p w:rsidR="00CB6016" w:rsidRPr="002054B8" w:rsidRDefault="00CB6016" w:rsidP="00CB6016">
      <w:pPr>
        <w:pStyle w:val="a3"/>
        <w:numPr>
          <w:ilvl w:val="0"/>
          <w:numId w:val="7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Salahov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R. Ph.,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Salahova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R. I.,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Gauptraupova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Z. N. The possibilities of 3D printing in the educational process.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Filologicheskie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nauki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Voprosy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teorii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praktiki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[Philological Scien</w:t>
      </w:r>
      <w:r w:rsidRPr="002054B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054B8">
        <w:rPr>
          <w:rFonts w:ascii="Times New Roman" w:hAnsi="Times New Roman" w:cs="Times New Roman"/>
          <w:sz w:val="24"/>
          <w:szCs w:val="24"/>
          <w:lang w:val="en-US"/>
        </w:rPr>
        <w:t>es. Questions of theory and practice]</w:t>
      </w:r>
    </w:p>
    <w:p w:rsidR="00CB6016" w:rsidRPr="009A1D6E" w:rsidRDefault="00CB6016" w:rsidP="00CB6016">
      <w:pPr>
        <w:pStyle w:val="a3"/>
        <w:numPr>
          <w:ilvl w:val="0"/>
          <w:numId w:val="7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054B8">
        <w:rPr>
          <w:rFonts w:ascii="Times New Roman" w:hAnsi="Times New Roman" w:cs="Times New Roman"/>
          <w:sz w:val="24"/>
          <w:szCs w:val="24"/>
          <w:lang w:val="en-US"/>
        </w:rPr>
        <w:t>Usenkov</w:t>
      </w:r>
      <w:proofErr w:type="spell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D. Y. 3D printing: how does it work</w:t>
      </w:r>
      <w:proofErr w:type="gramStart"/>
      <w:r w:rsidRPr="002054B8">
        <w:rPr>
          <w:rFonts w:ascii="Times New Roman" w:hAnsi="Times New Roman" w:cs="Times New Roman"/>
          <w:sz w:val="24"/>
          <w:szCs w:val="24"/>
          <w:lang w:val="en-US"/>
        </w:rPr>
        <w:t>?.</w:t>
      </w:r>
      <w:proofErr w:type="gramEnd"/>
      <w:r w:rsidRPr="00205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1D6E">
        <w:rPr>
          <w:rFonts w:ascii="Times New Roman" w:hAnsi="Times New Roman" w:cs="Times New Roman"/>
          <w:sz w:val="24"/>
          <w:szCs w:val="24"/>
        </w:rPr>
        <w:t>Mir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 xml:space="preserve"> 3D [3D </w:t>
      </w:r>
      <w:proofErr w:type="spellStart"/>
      <w:r w:rsidRPr="009A1D6E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>]</w:t>
      </w:r>
    </w:p>
    <w:p w:rsidR="00CB6016" w:rsidRPr="009A1D6E" w:rsidRDefault="00CB6016" w:rsidP="00CB6016">
      <w:pPr>
        <w:pStyle w:val="a3"/>
        <w:numPr>
          <w:ilvl w:val="0"/>
          <w:numId w:val="7"/>
        </w:numPr>
        <w:tabs>
          <w:tab w:val="left" w:pos="1647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1D6E">
        <w:rPr>
          <w:rFonts w:ascii="Times New Roman" w:hAnsi="Times New Roman" w:cs="Times New Roman"/>
          <w:sz w:val="24"/>
          <w:szCs w:val="24"/>
        </w:rPr>
        <w:t>Трубочкина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 xml:space="preserve">, Н.К. Моделирование 3D-наносхемотехники / Н.К. </w:t>
      </w:r>
      <w:proofErr w:type="spellStart"/>
      <w:r w:rsidRPr="009A1D6E">
        <w:rPr>
          <w:rFonts w:ascii="Times New Roman" w:hAnsi="Times New Roman" w:cs="Times New Roman"/>
          <w:sz w:val="24"/>
          <w:szCs w:val="24"/>
        </w:rPr>
        <w:t>Трубочкина</w:t>
      </w:r>
      <w:proofErr w:type="spellEnd"/>
      <w:r w:rsidRPr="009A1D6E">
        <w:rPr>
          <w:rFonts w:ascii="Times New Roman" w:hAnsi="Times New Roman" w:cs="Times New Roman"/>
          <w:sz w:val="24"/>
          <w:szCs w:val="24"/>
        </w:rPr>
        <w:t>. - М.: Бином. Лаборатория знаний, 2012. - 499 c.</w:t>
      </w:r>
    </w:p>
    <w:p w:rsidR="00F3437E" w:rsidRDefault="00F3437E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3437E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F3437E" w:rsidRPr="00F3437E" w:rsidRDefault="00F3437E" w:rsidP="0036659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3437E">
        <w:rPr>
          <w:rFonts w:ascii="Times New Roman" w:hAnsi="Times New Roman" w:cs="Times New Roman"/>
          <w:sz w:val="28"/>
          <w:szCs w:val="28"/>
        </w:rPr>
        <w:t xml:space="preserve">Аддитивные </w:t>
      </w:r>
      <w:r>
        <w:rPr>
          <w:rFonts w:ascii="Times New Roman" w:hAnsi="Times New Roman" w:cs="Times New Roman"/>
          <w:sz w:val="28"/>
          <w:szCs w:val="28"/>
        </w:rPr>
        <w:t xml:space="preserve">технологии уже занимают не последнее место в обучении студентов вузов. Сейчас они применяются при профильном обучении. Для достижения большей эффективности учебного процесса, требуется внедрение этих технологий в </w:t>
      </w:r>
      <w:r>
        <w:rPr>
          <w:rFonts w:ascii="Times New Roman" w:hAnsi="Times New Roman" w:cs="Times New Roman"/>
          <w:sz w:val="28"/>
          <w:szCs w:val="28"/>
        </w:rPr>
        <w:lastRenderedPageBreak/>
        <w:t>ежедневный процесс обучения, не только по профильным предметам.</w:t>
      </w:r>
    </w:p>
    <w:p w:rsidR="00CB6016" w:rsidRDefault="00CB6016" w:rsidP="00CB601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</w:t>
      </w:r>
    </w:p>
    <w:p w:rsidR="00CB6016" w:rsidRDefault="00CB6016" w:rsidP="00CB601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НИР было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сформулировано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описаны следующие объекты для магистерской диссертации: </w:t>
      </w:r>
      <w:r w:rsidRPr="00EC1470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цель, задачи, объект и предмет исследования, а также актуальность, научная новизна, теоретическая и практическая значимость работы; предварительные результаты план содержания магистерской диссертации; словесная и формализованная постановки задачи исследования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2290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Оценка: ____________</w:t>
      </w: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48B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</w:t>
      </w:r>
      <w:r w:rsidRPr="00722290">
        <w:rPr>
          <w:rFonts w:ascii="Times New Roman" w:eastAsia="Times New Roman" w:hAnsi="Times New Roman" w:cs="Times New Roman"/>
          <w:sz w:val="28"/>
          <w:szCs w:val="28"/>
          <w:lang w:eastAsia="ru-RU"/>
        </w:rPr>
        <w:t>: __________________________</w:t>
      </w:r>
    </w:p>
    <w:p w:rsidR="00CB6016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B6016" w:rsidRPr="00722290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22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___________________                                 _______________</w:t>
      </w:r>
    </w:p>
    <w:p w:rsidR="00CB6016" w:rsidRPr="00C0000D" w:rsidRDefault="00CB6016" w:rsidP="00CB601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2229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Дата                                                                 Подпись</w:t>
      </w:r>
    </w:p>
    <w:p w:rsidR="00140CAF" w:rsidRPr="004C3DA0" w:rsidRDefault="00984E36" w:rsidP="003A215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140CAF" w:rsidRPr="004C3DA0" w:rsidSect="000F6DF2">
      <w:footerReference w:type="first" r:id="rId10"/>
      <w:pgSz w:w="9920" w:h="13606"/>
      <w:pgMar w:top="856" w:right="709" w:bottom="851" w:left="992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E36" w:rsidRDefault="00984E36" w:rsidP="000F6DF2">
      <w:pPr>
        <w:spacing w:after="0" w:line="240" w:lineRule="auto"/>
      </w:pPr>
      <w:r>
        <w:separator/>
      </w:r>
    </w:p>
  </w:endnote>
  <w:endnote w:type="continuationSeparator" w:id="0">
    <w:p w:rsidR="00984E36" w:rsidRDefault="00984E36" w:rsidP="000F6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DF2" w:rsidRDefault="000F6DF2" w:rsidP="000F6DF2">
    <w:pPr>
      <w:pStyle w:val="a8"/>
      <w:jc w:val="center"/>
    </w:pPr>
    <w:r>
      <w:t>Королев 2021</w:t>
    </w:r>
  </w:p>
  <w:p w:rsidR="000F6DF2" w:rsidRDefault="000F6DF2" w:rsidP="000F6DF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E36" w:rsidRDefault="00984E36" w:rsidP="000F6DF2">
      <w:pPr>
        <w:spacing w:after="0" w:line="240" w:lineRule="auto"/>
      </w:pPr>
      <w:r>
        <w:separator/>
      </w:r>
    </w:p>
  </w:footnote>
  <w:footnote w:type="continuationSeparator" w:id="0">
    <w:p w:rsidR="00984E36" w:rsidRDefault="00984E36" w:rsidP="000F6D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F1AF6"/>
    <w:multiLevelType w:val="hybridMultilevel"/>
    <w:tmpl w:val="F9C6C106"/>
    <w:lvl w:ilvl="0" w:tplc="36E688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75A85"/>
    <w:multiLevelType w:val="hybridMultilevel"/>
    <w:tmpl w:val="CDAE1CC6"/>
    <w:lvl w:ilvl="0" w:tplc="3C226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783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F47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D8D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712F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E878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307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02B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700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D0F5CE5"/>
    <w:multiLevelType w:val="hybridMultilevel"/>
    <w:tmpl w:val="2244E1DA"/>
    <w:lvl w:ilvl="0" w:tplc="2C1CA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707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0C5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CBE7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A7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7E6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A2B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10F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809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F504978"/>
    <w:multiLevelType w:val="hybridMultilevel"/>
    <w:tmpl w:val="1020F224"/>
    <w:lvl w:ilvl="0" w:tplc="FE36F7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64923BB"/>
    <w:multiLevelType w:val="hybridMultilevel"/>
    <w:tmpl w:val="04DA9B2C"/>
    <w:lvl w:ilvl="0" w:tplc="719CF3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445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3EFB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17AE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8C7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E62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CA7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C43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F884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4EDD4004"/>
    <w:multiLevelType w:val="hybridMultilevel"/>
    <w:tmpl w:val="BAC46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A51D78"/>
    <w:multiLevelType w:val="hybridMultilevel"/>
    <w:tmpl w:val="6F2A4262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53"/>
    <w:rsid w:val="000F6DF2"/>
    <w:rsid w:val="002218DE"/>
    <w:rsid w:val="0036659A"/>
    <w:rsid w:val="003A2153"/>
    <w:rsid w:val="00416028"/>
    <w:rsid w:val="00442743"/>
    <w:rsid w:val="004C3DA0"/>
    <w:rsid w:val="00543DB3"/>
    <w:rsid w:val="007C3F70"/>
    <w:rsid w:val="009534CE"/>
    <w:rsid w:val="00984E36"/>
    <w:rsid w:val="009B68FB"/>
    <w:rsid w:val="00B036D6"/>
    <w:rsid w:val="00B252F0"/>
    <w:rsid w:val="00CB6016"/>
    <w:rsid w:val="00D205EC"/>
    <w:rsid w:val="00D7168A"/>
    <w:rsid w:val="00E616EF"/>
    <w:rsid w:val="00F3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B68FB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D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DF2"/>
  </w:style>
  <w:style w:type="paragraph" w:styleId="a8">
    <w:name w:val="footer"/>
    <w:basedOn w:val="a"/>
    <w:link w:val="a9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4CE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4CE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B68FB"/>
    <w:pPr>
      <w:spacing w:after="160"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6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DF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F6DF2"/>
  </w:style>
  <w:style w:type="paragraph" w:styleId="a8">
    <w:name w:val="footer"/>
    <w:basedOn w:val="a"/>
    <w:link w:val="a9"/>
    <w:uiPriority w:val="99"/>
    <w:unhideWhenUsed/>
    <w:rsid w:val="000F6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F6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9465A-B339-48B6-B854-10F10268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ThinkPad-X240</dc:creator>
  <cp:lastModifiedBy>ThinkPad-X240</cp:lastModifiedBy>
  <cp:revision>2</cp:revision>
  <dcterms:created xsi:type="dcterms:W3CDTF">2021-01-17T08:55:00Z</dcterms:created>
  <dcterms:modified xsi:type="dcterms:W3CDTF">2021-01-17T08:55:00Z</dcterms:modified>
</cp:coreProperties>
</file>