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60C31"/>
          <w:sz w:val="36"/>
        </w:rPr>
        <w:t>KYRIQ</w:t>
      </w:r>
    </w:p>
    <w:p>
      <w:pPr>
        <w:pStyle w:val="Title"/>
        <w:jc w:val="center"/>
      </w:pPr>
      <w:r>
        <w:t>Operational + Account</w:t>
        <w:br/>
        <w:t>Email Specification</w:t>
      </w:r>
    </w:p>
    <w:p>
      <w:pPr>
        <w:jc w:val="center"/>
      </w:pPr>
      <w:r>
        <w:rPr>
          <w:color w:val="666666"/>
        </w:rPr>
        <w:t>Account • Security • Team • QuickBooks Online • Processing • Reconciliation</w:t>
      </w:r>
    </w:p>
    <w:p>
      <w:r>
        <w:br w:type="page"/>
      </w:r>
    </w:p>
    <w:p>
      <w:pPr>
        <w:pStyle w:val="Heading1"/>
      </w:pPr>
      <w:r>
        <w:t>1. Developer Rules</w:t>
      </w:r>
    </w:p>
    <w:p>
      <w:r>
        <w:rPr>
          <w:color w:val="C60C31"/>
        </w:rPr>
        <w:t>LOCKED COPY — DO NOT REWRITE</w:t>
      </w:r>
    </w:p>
    <w:p>
      <w:r>
        <w:t>The subject lines, body copy, CTA text, and customer-facing terminology below are approved Kyriq production copy. Do not paraphrase, shorten, replace, or substitute default provider templates without Kyriq approval.</w:t>
      </w:r>
    </w:p>
    <w:p>
      <w:r>
        <w:t>Routine workflow status belongs in the Kyriq app. Email is reserved for invitations, security, connection issues, failures, completed work that is useful outside the app, and other events that reasonably require attention.</w:t>
      </w:r>
    </w:p>
    <w:p>
      <w:pPr>
        <w:pStyle w:val="Heading1"/>
      </w:pPr>
      <w:r>
        <w:t>2. Delivery Rules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Delivery label</w:t>
            </w:r>
          </w:p>
        </w:tc>
        <w:tc>
          <w:tcPr>
            <w:tcW w:type="dxa" w:w="3408"/>
          </w:tcPr>
          <w:p>
            <w:r>
              <w:rPr>
                <w:b/>
              </w:rPr>
              <w:t>When to use</w:t>
            </w:r>
          </w:p>
        </w:tc>
        <w:tc>
          <w:tcPr>
            <w:tcW w:type="dxa" w:w="3408"/>
          </w:tcPr>
          <w:p>
            <w:r>
              <w:rPr>
                <w:b/>
              </w:rPr>
              <w:t>Customer-facing identity</w:t>
            </w:r>
          </w:p>
        </w:tc>
      </w:tr>
      <w:tr>
        <w:tc>
          <w:tcPr>
            <w:tcW w:type="dxa" w:w="3408"/>
          </w:tcPr>
          <w:p>
            <w:r>
              <w:t>KYRIQ → RESEND</w:t>
            </w:r>
          </w:p>
        </w:tc>
        <w:tc>
          <w:tcPr>
            <w:tcW w:type="dxa" w:w="3408"/>
          </w:tcPr>
          <w:p>
            <w:r>
              <w:t>Branded operational, team, QBO, processing and reconciliation emails</w:t>
            </w:r>
          </w:p>
        </w:tc>
        <w:tc>
          <w:tcPr>
            <w:tcW w:type="dxa" w:w="3408"/>
          </w:tcPr>
          <w:p>
            <w:r>
              <w:t>Kyriq &lt;notifications@updates.kyriq.com&gt;; Reply-To support@kyriq.com</w:t>
            </w:r>
          </w:p>
        </w:tc>
      </w:tr>
      <w:tr>
        <w:tc>
          <w:tcPr>
            <w:tcW w:type="dxa" w:w="3408"/>
          </w:tcPr>
          <w:p>
            <w:r>
              <w:t>AUTH PROVIDER</w:t>
            </w:r>
          </w:p>
        </w:tc>
        <w:tc>
          <w:tcPr>
            <w:tcW w:type="dxa" w:w="3408"/>
          </w:tcPr>
          <w:p>
            <w:r>
              <w:t>Secure password-reset / verification action only when provider must own the tokenized flow</w:t>
            </w:r>
          </w:p>
        </w:tc>
        <w:tc>
          <w:tcPr>
            <w:tcW w:type="dxa" w:w="3408"/>
          </w:tcPr>
          <w:p>
            <w:r>
              <w:t>Customize provider template to the exact Kyriq copy below; do not use provider default wording</w:t>
            </w:r>
          </w:p>
        </w:tc>
      </w:tr>
      <w:tr>
        <w:tc>
          <w:tcPr>
            <w:tcW w:type="dxa" w:w="3408"/>
          </w:tcPr>
          <w:p>
            <w:r>
              <w:t>KYRIQ APP ONLY</w:t>
            </w:r>
          </w:p>
        </w:tc>
        <w:tc>
          <w:tcPr>
            <w:tcW w:type="dxa" w:w="3408"/>
          </w:tcPr>
          <w:p>
            <w:r>
              <w:t>Routine status that does not require an email</w:t>
            </w:r>
          </w:p>
        </w:tc>
        <w:tc>
          <w:tcPr>
            <w:tcW w:type="dxa" w:w="3408"/>
          </w:tcPr>
          <w:p>
            <w:r>
              <w:t>Use the same terminology as these emails</w:t>
            </w:r>
          </w:p>
        </w:tc>
      </w:tr>
    </w:tbl>
    <w:p>
      <w:pPr>
        <w:pStyle w:val="Heading1"/>
      </w:pPr>
      <w:r>
        <w:t>3. Notification Matrix</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w:t>
            </w:r>
          </w:p>
        </w:tc>
        <w:tc>
          <w:tcPr>
            <w:tcW w:type="dxa" w:w="2045"/>
          </w:tcPr>
          <w:p>
            <w:r>
              <w:rPr>
                <w:b/>
              </w:rPr>
              <w:t>Message</w:t>
            </w:r>
          </w:p>
        </w:tc>
        <w:tc>
          <w:tcPr>
            <w:tcW w:type="dxa" w:w="2045"/>
          </w:tcPr>
          <w:p>
            <w:r>
              <w:rPr>
                <w:b/>
              </w:rPr>
              <w:t>Send via</w:t>
            </w:r>
          </w:p>
        </w:tc>
        <w:tc>
          <w:tcPr>
            <w:tcW w:type="dxa" w:w="2045"/>
          </w:tcPr>
          <w:p>
            <w:r>
              <w:rPr>
                <w:b/>
              </w:rPr>
              <w:t>Trigger</w:t>
            </w:r>
          </w:p>
        </w:tc>
        <w:tc>
          <w:tcPr>
            <w:tcW w:type="dxa" w:w="2045"/>
          </w:tcPr>
          <w:p>
            <w:r>
              <w:rPr>
                <w:b/>
              </w:rPr>
              <w:t>Email?</w:t>
            </w:r>
          </w:p>
        </w:tc>
      </w:tr>
      <w:tr>
        <w:tc>
          <w:tcPr>
            <w:tcW w:type="dxa" w:w="2045"/>
          </w:tcPr>
          <w:p>
            <w:r>
              <w:t>01</w:t>
            </w:r>
          </w:p>
        </w:tc>
        <w:tc>
          <w:tcPr>
            <w:tcW w:type="dxa" w:w="2045"/>
          </w:tcPr>
          <w:p>
            <w:r>
              <w:t>Team invitation</w:t>
            </w:r>
          </w:p>
        </w:tc>
        <w:tc>
          <w:tcPr>
            <w:tcW w:type="dxa" w:w="2045"/>
          </w:tcPr>
          <w:p>
            <w:r>
              <w:t>KYRIQ → RESEND</w:t>
            </w:r>
          </w:p>
        </w:tc>
        <w:tc>
          <w:tcPr>
            <w:tcW w:type="dxa" w:w="2045"/>
          </w:tcPr>
          <w:p>
            <w:r>
              <w:t>Invitation created</w:t>
            </w:r>
          </w:p>
        </w:tc>
        <w:tc>
          <w:tcPr>
            <w:tcW w:type="dxa" w:w="2045"/>
          </w:tcPr>
          <w:p>
            <w:r>
              <w:t>Yes</w:t>
            </w:r>
          </w:p>
        </w:tc>
      </w:tr>
      <w:tr>
        <w:tc>
          <w:tcPr>
            <w:tcW w:type="dxa" w:w="2045"/>
          </w:tcPr>
          <w:p>
            <w:r>
              <w:t>02</w:t>
            </w:r>
          </w:p>
        </w:tc>
        <w:tc>
          <w:tcPr>
            <w:tcW w:type="dxa" w:w="2045"/>
          </w:tcPr>
          <w:p>
            <w:r>
              <w:t>Invitation accepted</w:t>
            </w:r>
          </w:p>
        </w:tc>
        <w:tc>
          <w:tcPr>
            <w:tcW w:type="dxa" w:w="2045"/>
          </w:tcPr>
          <w:p>
            <w:r>
              <w:t>KYRIQ → RESEND</w:t>
            </w:r>
          </w:p>
        </w:tc>
        <w:tc>
          <w:tcPr>
            <w:tcW w:type="dxa" w:w="2045"/>
          </w:tcPr>
          <w:p>
            <w:r>
              <w:t>Invitee accepts invitation</w:t>
            </w:r>
          </w:p>
        </w:tc>
        <w:tc>
          <w:tcPr>
            <w:tcW w:type="dxa" w:w="2045"/>
          </w:tcPr>
          <w:p>
            <w:r>
              <w:t>Yes</w:t>
            </w:r>
          </w:p>
        </w:tc>
      </w:tr>
      <w:tr>
        <w:tc>
          <w:tcPr>
            <w:tcW w:type="dxa" w:w="2045"/>
          </w:tcPr>
          <w:p>
            <w:r>
              <w:t>03</w:t>
            </w:r>
          </w:p>
        </w:tc>
        <w:tc>
          <w:tcPr>
            <w:tcW w:type="dxa" w:w="2045"/>
          </w:tcPr>
          <w:p>
            <w:r>
              <w:t>Invitation expired</w:t>
            </w:r>
          </w:p>
        </w:tc>
        <w:tc>
          <w:tcPr>
            <w:tcW w:type="dxa" w:w="2045"/>
          </w:tcPr>
          <w:p>
            <w:r>
              <w:t>KYRIQ → RESEND</w:t>
            </w:r>
          </w:p>
        </w:tc>
        <w:tc>
          <w:tcPr>
            <w:tcW w:type="dxa" w:w="2045"/>
          </w:tcPr>
          <w:p>
            <w:r>
              <w:t>Invite link expires</w:t>
            </w:r>
          </w:p>
        </w:tc>
        <w:tc>
          <w:tcPr>
            <w:tcW w:type="dxa" w:w="2045"/>
          </w:tcPr>
          <w:p>
            <w:r>
              <w:t>Yes</w:t>
            </w:r>
          </w:p>
        </w:tc>
      </w:tr>
      <w:tr>
        <w:tc>
          <w:tcPr>
            <w:tcW w:type="dxa" w:w="2045"/>
          </w:tcPr>
          <w:p>
            <w:r>
              <w:t>04</w:t>
            </w:r>
          </w:p>
        </w:tc>
        <w:tc>
          <w:tcPr>
            <w:tcW w:type="dxa" w:w="2045"/>
          </w:tcPr>
          <w:p>
            <w:r>
              <w:t>Password reset</w:t>
            </w:r>
          </w:p>
        </w:tc>
        <w:tc>
          <w:tcPr>
            <w:tcW w:type="dxa" w:w="2045"/>
          </w:tcPr>
          <w:p>
            <w:r>
              <w:t>AUTH PROVIDER</w:t>
            </w:r>
          </w:p>
        </w:tc>
        <w:tc>
          <w:tcPr>
            <w:tcW w:type="dxa" w:w="2045"/>
          </w:tcPr>
          <w:p>
            <w:r>
              <w:t>Password-reset request</w:t>
            </w:r>
          </w:p>
        </w:tc>
        <w:tc>
          <w:tcPr>
            <w:tcW w:type="dxa" w:w="2045"/>
          </w:tcPr>
          <w:p>
            <w:r>
              <w:t>Yes</w:t>
            </w:r>
          </w:p>
        </w:tc>
      </w:tr>
      <w:tr>
        <w:tc>
          <w:tcPr>
            <w:tcW w:type="dxa" w:w="2045"/>
          </w:tcPr>
          <w:p>
            <w:r>
              <w:t>05</w:t>
            </w:r>
          </w:p>
        </w:tc>
        <w:tc>
          <w:tcPr>
            <w:tcW w:type="dxa" w:w="2045"/>
          </w:tcPr>
          <w:p>
            <w:r>
              <w:t>Password changed</w:t>
            </w:r>
          </w:p>
        </w:tc>
        <w:tc>
          <w:tcPr>
            <w:tcW w:type="dxa" w:w="2045"/>
          </w:tcPr>
          <w:p>
            <w:r>
              <w:t>KYRIQ → RESEND</w:t>
            </w:r>
          </w:p>
        </w:tc>
        <w:tc>
          <w:tcPr>
            <w:tcW w:type="dxa" w:w="2045"/>
          </w:tcPr>
          <w:p>
            <w:r>
              <w:t>Password successfully changed</w:t>
            </w:r>
          </w:p>
        </w:tc>
        <w:tc>
          <w:tcPr>
            <w:tcW w:type="dxa" w:w="2045"/>
          </w:tcPr>
          <w:p>
            <w:r>
              <w:t>Yes</w:t>
            </w:r>
          </w:p>
        </w:tc>
      </w:tr>
      <w:tr>
        <w:tc>
          <w:tcPr>
            <w:tcW w:type="dxa" w:w="2045"/>
          </w:tcPr>
          <w:p>
            <w:r>
              <w:t>06</w:t>
            </w:r>
          </w:p>
        </w:tc>
        <w:tc>
          <w:tcPr>
            <w:tcW w:type="dxa" w:w="2045"/>
          </w:tcPr>
          <w:p>
            <w:r>
              <w:t>Verify email address</w:t>
            </w:r>
          </w:p>
        </w:tc>
        <w:tc>
          <w:tcPr>
            <w:tcW w:type="dxa" w:w="2045"/>
          </w:tcPr>
          <w:p>
            <w:r>
              <w:t>AUTH PROVIDER</w:t>
            </w:r>
          </w:p>
        </w:tc>
        <w:tc>
          <w:tcPr>
            <w:tcW w:type="dxa" w:w="2045"/>
          </w:tcPr>
          <w:p>
            <w:r>
              <w:t>New account/email requires verification</w:t>
            </w:r>
          </w:p>
        </w:tc>
        <w:tc>
          <w:tcPr>
            <w:tcW w:type="dxa" w:w="2045"/>
          </w:tcPr>
          <w:p>
            <w:r>
              <w:t>Yes</w:t>
            </w:r>
          </w:p>
        </w:tc>
      </w:tr>
      <w:tr>
        <w:tc>
          <w:tcPr>
            <w:tcW w:type="dxa" w:w="2045"/>
          </w:tcPr>
          <w:p>
            <w:r>
              <w:t>07</w:t>
            </w:r>
          </w:p>
        </w:tc>
        <w:tc>
          <w:tcPr>
            <w:tcW w:type="dxa" w:w="2045"/>
          </w:tcPr>
          <w:p>
            <w:r>
              <w:t>Email address changed</w:t>
            </w:r>
          </w:p>
        </w:tc>
        <w:tc>
          <w:tcPr>
            <w:tcW w:type="dxa" w:w="2045"/>
          </w:tcPr>
          <w:p>
            <w:r>
              <w:t>KYRIQ → RESEND</w:t>
            </w:r>
          </w:p>
        </w:tc>
        <w:tc>
          <w:tcPr>
            <w:tcW w:type="dxa" w:w="2045"/>
          </w:tcPr>
          <w:p>
            <w:r>
              <w:t>Account email changed</w:t>
            </w:r>
          </w:p>
        </w:tc>
        <w:tc>
          <w:tcPr>
            <w:tcW w:type="dxa" w:w="2045"/>
          </w:tcPr>
          <w:p>
            <w:r>
              <w:t>Yes</w:t>
            </w:r>
          </w:p>
        </w:tc>
      </w:tr>
      <w:tr>
        <w:tc>
          <w:tcPr>
            <w:tcW w:type="dxa" w:w="2045"/>
          </w:tcPr>
          <w:p>
            <w:r>
              <w:t>08</w:t>
            </w:r>
          </w:p>
        </w:tc>
        <w:tc>
          <w:tcPr>
            <w:tcW w:type="dxa" w:w="2045"/>
          </w:tcPr>
          <w:p>
            <w:r>
              <w:t>New login alert</w:t>
            </w:r>
          </w:p>
        </w:tc>
        <w:tc>
          <w:tcPr>
            <w:tcW w:type="dxa" w:w="2045"/>
          </w:tcPr>
          <w:p>
            <w:r>
              <w:t>KYRIQ → RESEND</w:t>
            </w:r>
          </w:p>
        </w:tc>
        <w:tc>
          <w:tcPr>
            <w:tcW w:type="dxa" w:w="2045"/>
          </w:tcPr>
          <w:p>
            <w:r>
              <w:t>Risk-based new-device/login event</w:t>
            </w:r>
          </w:p>
        </w:tc>
        <w:tc>
          <w:tcPr>
            <w:tcW w:type="dxa" w:w="2045"/>
          </w:tcPr>
          <w:p>
            <w:r>
              <w:t>Yes</w:t>
            </w:r>
          </w:p>
        </w:tc>
      </w:tr>
      <w:tr>
        <w:tc>
          <w:tcPr>
            <w:tcW w:type="dxa" w:w="2045"/>
          </w:tcPr>
          <w:p>
            <w:r>
              <w:t>09</w:t>
            </w:r>
          </w:p>
        </w:tc>
        <w:tc>
          <w:tcPr>
            <w:tcW w:type="dxa" w:w="2045"/>
          </w:tcPr>
          <w:p>
            <w:r>
              <w:t>Team member removed</w:t>
            </w:r>
          </w:p>
        </w:tc>
        <w:tc>
          <w:tcPr>
            <w:tcW w:type="dxa" w:w="2045"/>
          </w:tcPr>
          <w:p>
            <w:r>
              <w:t>KYRIQ → RESEND</w:t>
            </w:r>
          </w:p>
        </w:tc>
        <w:tc>
          <w:tcPr>
            <w:tcW w:type="dxa" w:w="2045"/>
          </w:tcPr>
          <w:p>
            <w:r>
              <w:t>Member removed from firm</w:t>
            </w:r>
          </w:p>
        </w:tc>
        <w:tc>
          <w:tcPr>
            <w:tcW w:type="dxa" w:w="2045"/>
          </w:tcPr>
          <w:p>
            <w:r>
              <w:t>Yes</w:t>
            </w:r>
          </w:p>
        </w:tc>
      </w:tr>
      <w:tr>
        <w:tc>
          <w:tcPr>
            <w:tcW w:type="dxa" w:w="2045"/>
          </w:tcPr>
          <w:p>
            <w:r>
              <w:t>10</w:t>
            </w:r>
          </w:p>
        </w:tc>
        <w:tc>
          <w:tcPr>
            <w:tcW w:type="dxa" w:w="2045"/>
          </w:tcPr>
          <w:p>
            <w:r>
              <w:t>Role changed</w:t>
            </w:r>
          </w:p>
        </w:tc>
        <w:tc>
          <w:tcPr>
            <w:tcW w:type="dxa" w:w="2045"/>
          </w:tcPr>
          <w:p>
            <w:r>
              <w:t>KYRIQ → RESEND</w:t>
            </w:r>
          </w:p>
        </w:tc>
        <w:tc>
          <w:tcPr>
            <w:tcW w:type="dxa" w:w="2045"/>
          </w:tcPr>
          <w:p>
            <w:r>
              <w:t>Member role changes</w:t>
            </w:r>
          </w:p>
        </w:tc>
        <w:tc>
          <w:tcPr>
            <w:tcW w:type="dxa" w:w="2045"/>
          </w:tcPr>
          <w:p>
            <w:r>
              <w:t>Yes</w:t>
            </w:r>
          </w:p>
        </w:tc>
      </w:tr>
      <w:tr>
        <w:tc>
          <w:tcPr>
            <w:tcW w:type="dxa" w:w="2045"/>
          </w:tcPr>
          <w:p>
            <w:r>
              <w:t>11</w:t>
            </w:r>
          </w:p>
        </w:tc>
        <w:tc>
          <w:tcPr>
            <w:tcW w:type="dxa" w:w="2045"/>
          </w:tcPr>
          <w:p>
            <w:r>
              <w:t>QBO connected</w:t>
            </w:r>
          </w:p>
        </w:tc>
        <w:tc>
          <w:tcPr>
            <w:tcW w:type="dxa" w:w="2045"/>
          </w:tcPr>
          <w:p>
            <w:r>
              <w:t>KYRIQ → RESEND</w:t>
            </w:r>
          </w:p>
        </w:tc>
        <w:tc>
          <w:tcPr>
            <w:tcW w:type="dxa" w:w="2045"/>
          </w:tcPr>
          <w:p>
            <w:r>
              <w:t>QBO company connection succeeds</w:t>
            </w:r>
          </w:p>
        </w:tc>
        <w:tc>
          <w:tcPr>
            <w:tcW w:type="dxa" w:w="2045"/>
          </w:tcPr>
          <w:p>
            <w:r>
              <w:t>Yes</w:t>
            </w:r>
          </w:p>
        </w:tc>
      </w:tr>
      <w:tr>
        <w:tc>
          <w:tcPr>
            <w:tcW w:type="dxa" w:w="2045"/>
          </w:tcPr>
          <w:p>
            <w:r>
              <w:t>12</w:t>
            </w:r>
          </w:p>
        </w:tc>
        <w:tc>
          <w:tcPr>
            <w:tcW w:type="dxa" w:w="2045"/>
          </w:tcPr>
          <w:p>
            <w:r>
              <w:t>QBO connection needs attention</w:t>
            </w:r>
          </w:p>
        </w:tc>
        <w:tc>
          <w:tcPr>
            <w:tcW w:type="dxa" w:w="2045"/>
          </w:tcPr>
          <w:p>
            <w:r>
              <w:t>KYRIQ → RESEND</w:t>
            </w:r>
          </w:p>
        </w:tc>
        <w:tc>
          <w:tcPr>
            <w:tcW w:type="dxa" w:w="2045"/>
          </w:tcPr>
          <w:p>
            <w:r>
              <w:t>Token/authorization failure</w:t>
            </w:r>
          </w:p>
        </w:tc>
        <w:tc>
          <w:tcPr>
            <w:tcW w:type="dxa" w:w="2045"/>
          </w:tcPr>
          <w:p>
            <w:r>
              <w:t>Yes</w:t>
            </w:r>
          </w:p>
        </w:tc>
      </w:tr>
      <w:tr>
        <w:tc>
          <w:tcPr>
            <w:tcW w:type="dxa" w:w="2045"/>
          </w:tcPr>
          <w:p>
            <w:r>
              <w:t>13</w:t>
            </w:r>
          </w:p>
        </w:tc>
        <w:tc>
          <w:tcPr>
            <w:tcW w:type="dxa" w:w="2045"/>
          </w:tcPr>
          <w:p>
            <w:r>
              <w:t>QBO disconnected</w:t>
            </w:r>
          </w:p>
        </w:tc>
        <w:tc>
          <w:tcPr>
            <w:tcW w:type="dxa" w:w="2045"/>
          </w:tcPr>
          <w:p>
            <w:r>
              <w:t>KYRIQ → RESEND</w:t>
            </w:r>
          </w:p>
        </w:tc>
        <w:tc>
          <w:tcPr>
            <w:tcW w:type="dxa" w:w="2045"/>
          </w:tcPr>
          <w:p>
            <w:r>
              <w:t>Connection intentionally removed</w:t>
            </w:r>
          </w:p>
        </w:tc>
        <w:tc>
          <w:tcPr>
            <w:tcW w:type="dxa" w:w="2045"/>
          </w:tcPr>
          <w:p>
            <w:r>
              <w:t>Yes</w:t>
            </w:r>
          </w:p>
        </w:tc>
      </w:tr>
      <w:tr>
        <w:tc>
          <w:tcPr>
            <w:tcW w:type="dxa" w:w="2045"/>
          </w:tcPr>
          <w:p>
            <w:r>
              <w:t>14</w:t>
            </w:r>
          </w:p>
        </w:tc>
        <w:tc>
          <w:tcPr>
            <w:tcW w:type="dxa" w:w="2045"/>
          </w:tcPr>
          <w:p>
            <w:r>
              <w:t>Processing failed</w:t>
            </w:r>
          </w:p>
        </w:tc>
        <w:tc>
          <w:tcPr>
            <w:tcW w:type="dxa" w:w="2045"/>
          </w:tcPr>
          <w:p>
            <w:r>
              <w:t>KYRIQ → RESEND</w:t>
            </w:r>
          </w:p>
        </w:tc>
        <w:tc>
          <w:tcPr>
            <w:tcW w:type="dxa" w:w="2045"/>
          </w:tcPr>
          <w:p>
            <w:r>
              <w:t>Upload/job cannot complete</w:t>
            </w:r>
          </w:p>
        </w:tc>
        <w:tc>
          <w:tcPr>
            <w:tcW w:type="dxa" w:w="2045"/>
          </w:tcPr>
          <w:p>
            <w:r>
              <w:t>Yes</w:t>
            </w:r>
          </w:p>
        </w:tc>
      </w:tr>
      <w:tr>
        <w:tc>
          <w:tcPr>
            <w:tcW w:type="dxa" w:w="2045"/>
          </w:tcPr>
          <w:p>
            <w:r>
              <w:t>15</w:t>
            </w:r>
          </w:p>
        </w:tc>
        <w:tc>
          <w:tcPr>
            <w:tcW w:type="dxa" w:w="2045"/>
          </w:tcPr>
          <w:p>
            <w:r>
              <w:t>Reconciliation batch completed</w:t>
            </w:r>
          </w:p>
        </w:tc>
        <w:tc>
          <w:tcPr>
            <w:tcW w:type="dxa" w:w="2045"/>
          </w:tcPr>
          <w:p>
            <w:r>
              <w:t>KYRIQ → RESEND</w:t>
            </w:r>
          </w:p>
        </w:tc>
        <w:tc>
          <w:tcPr>
            <w:tcW w:type="dxa" w:w="2045"/>
          </w:tcPr>
          <w:p>
            <w:r>
              <w:t>Meaningful batch/reconciliation job completes and email preference enabled</w:t>
            </w:r>
          </w:p>
        </w:tc>
        <w:tc>
          <w:tcPr>
            <w:tcW w:type="dxa" w:w="2045"/>
          </w:tcPr>
          <w:p>
            <w:r>
              <w:t>Yes</w:t>
            </w:r>
          </w:p>
        </w:tc>
      </w:tr>
      <w:tr>
        <w:tc>
          <w:tcPr>
            <w:tcW w:type="dxa" w:w="2045"/>
          </w:tcPr>
          <w:p>
            <w:r>
              <w:t>16</w:t>
            </w:r>
          </w:p>
        </w:tc>
        <w:tc>
          <w:tcPr>
            <w:tcW w:type="dxa" w:w="2045"/>
          </w:tcPr>
          <w:p>
            <w:r>
              <w:t>Report ready</w:t>
            </w:r>
          </w:p>
        </w:tc>
        <w:tc>
          <w:tcPr>
            <w:tcW w:type="dxa" w:w="2045"/>
          </w:tcPr>
          <w:p>
            <w:r>
              <w:t>KYRIQ → RESEND</w:t>
            </w:r>
          </w:p>
        </w:tc>
        <w:tc>
          <w:tcPr>
            <w:tcW w:type="dxa" w:w="2045"/>
          </w:tcPr>
          <w:p>
            <w:r>
              <w:t>Requested report finishes generating</w:t>
            </w:r>
          </w:p>
        </w:tc>
        <w:tc>
          <w:tcPr>
            <w:tcW w:type="dxa" w:w="2045"/>
          </w:tcPr>
          <w:p>
            <w:r>
              <w:t>Yes</w:t>
            </w:r>
          </w:p>
        </w:tc>
      </w:tr>
      <w:tr>
        <w:tc>
          <w:tcPr>
            <w:tcW w:type="dxa" w:w="2045"/>
          </w:tcPr>
          <w:p>
            <w:r>
              <w:t>17</w:t>
            </w:r>
          </w:p>
        </w:tc>
        <w:tc>
          <w:tcPr>
            <w:tcW w:type="dxa" w:w="2045"/>
          </w:tcPr>
          <w:p>
            <w:r>
              <w:t>Company added</w:t>
            </w:r>
          </w:p>
        </w:tc>
        <w:tc>
          <w:tcPr>
            <w:tcW w:type="dxa" w:w="2045"/>
          </w:tcPr>
          <w:p>
            <w:r>
              <w:t>KYRIQ → RESEND</w:t>
            </w:r>
          </w:p>
        </w:tc>
        <w:tc>
          <w:tcPr>
            <w:tcW w:type="dxa" w:w="2045"/>
          </w:tcPr>
          <w:p>
            <w:r>
              <w:t>Company added when admin notification enabled</w:t>
            </w:r>
          </w:p>
        </w:tc>
        <w:tc>
          <w:tcPr>
            <w:tcW w:type="dxa" w:w="2045"/>
          </w:tcPr>
          <w:p>
            <w:r>
              <w:t>Yes</w:t>
            </w:r>
          </w:p>
        </w:tc>
      </w:tr>
      <w:tr>
        <w:tc>
          <w:tcPr>
            <w:tcW w:type="dxa" w:w="2045"/>
          </w:tcPr>
          <w:p>
            <w:r>
              <w:t>18</w:t>
            </w:r>
          </w:p>
        </w:tc>
        <w:tc>
          <w:tcPr>
            <w:tcW w:type="dxa" w:w="2045"/>
          </w:tcPr>
          <w:p>
            <w:r>
              <w:t>Support request received</w:t>
            </w:r>
          </w:p>
        </w:tc>
        <w:tc>
          <w:tcPr>
            <w:tcW w:type="dxa" w:w="2045"/>
          </w:tcPr>
          <w:p>
            <w:r>
              <w:t>KYRIQ → RESEND</w:t>
            </w:r>
          </w:p>
        </w:tc>
        <w:tc>
          <w:tcPr>
            <w:tcW w:type="dxa" w:w="2045"/>
          </w:tcPr>
          <w:p>
            <w:r>
              <w:t>Support form/ticket submitted</w:t>
            </w:r>
          </w:p>
        </w:tc>
        <w:tc>
          <w:tcPr>
            <w:tcW w:type="dxa" w:w="2045"/>
          </w:tcPr>
          <w:p>
            <w:r>
              <w:t>Yes</w:t>
            </w:r>
          </w:p>
        </w:tc>
      </w:tr>
      <w:tr>
        <w:tc>
          <w:tcPr>
            <w:tcW w:type="dxa" w:w="2045"/>
          </w:tcPr>
          <w:p>
            <w:r>
              <w:t>A1</w:t>
            </w:r>
          </w:p>
        </w:tc>
        <w:tc>
          <w:tcPr>
            <w:tcW w:type="dxa" w:w="2045"/>
          </w:tcPr>
          <w:p>
            <w:r>
              <w:t>Routine OCR/upload complete</w:t>
            </w:r>
          </w:p>
        </w:tc>
        <w:tc>
          <w:tcPr>
            <w:tcW w:type="dxa" w:w="2045"/>
          </w:tcPr>
          <w:p>
            <w:r>
              <w:t>KYRIQ APP ONLY</w:t>
            </w:r>
          </w:p>
        </w:tc>
        <w:tc>
          <w:tcPr>
            <w:tcW w:type="dxa" w:w="2045"/>
          </w:tcPr>
          <w:p>
            <w:r>
              <w:t>Normal processing success</w:t>
            </w:r>
          </w:p>
        </w:tc>
        <w:tc>
          <w:tcPr>
            <w:tcW w:type="dxa" w:w="2045"/>
          </w:tcPr>
          <w:p>
            <w:r>
              <w:t>No</w:t>
            </w:r>
          </w:p>
        </w:tc>
      </w:tr>
      <w:tr>
        <w:tc>
          <w:tcPr>
            <w:tcW w:type="dxa" w:w="2045"/>
          </w:tcPr>
          <w:p>
            <w:r>
              <w:t>A2</w:t>
            </w:r>
          </w:p>
        </w:tc>
        <w:tc>
          <w:tcPr>
            <w:tcW w:type="dxa" w:w="2045"/>
          </w:tcPr>
          <w:p>
            <w:r>
              <w:t>Exact match found / individual result</w:t>
            </w:r>
          </w:p>
        </w:tc>
        <w:tc>
          <w:tcPr>
            <w:tcW w:type="dxa" w:w="2045"/>
          </w:tcPr>
          <w:p>
            <w:r>
              <w:t>KYRIQ APP ONLY</w:t>
            </w:r>
          </w:p>
        </w:tc>
        <w:tc>
          <w:tcPr>
            <w:tcW w:type="dxa" w:w="2045"/>
          </w:tcPr>
          <w:p>
            <w:r>
              <w:t>Per-check result</w:t>
            </w:r>
          </w:p>
        </w:tc>
        <w:tc>
          <w:tcPr>
            <w:tcW w:type="dxa" w:w="2045"/>
          </w:tcPr>
          <w:p>
            <w:r>
              <w:t>No</w:t>
            </w:r>
          </w:p>
        </w:tc>
      </w:tr>
      <w:tr>
        <w:tc>
          <w:tcPr>
            <w:tcW w:type="dxa" w:w="2045"/>
          </w:tcPr>
          <w:p>
            <w:r>
              <w:t>A3</w:t>
            </w:r>
          </w:p>
        </w:tc>
        <w:tc>
          <w:tcPr>
            <w:tcW w:type="dxa" w:w="2045"/>
          </w:tcPr>
          <w:p>
            <w:r>
              <w:t>Check approved</w:t>
            </w:r>
          </w:p>
        </w:tc>
        <w:tc>
          <w:tcPr>
            <w:tcW w:type="dxa" w:w="2045"/>
          </w:tcPr>
          <w:p>
            <w:r>
              <w:t>KYRIQ APP ONLY</w:t>
            </w:r>
          </w:p>
        </w:tc>
        <w:tc>
          <w:tcPr>
            <w:tcW w:type="dxa" w:w="2045"/>
          </w:tcPr>
          <w:p>
            <w:r>
              <w:t>Individual approval</w:t>
            </w:r>
          </w:p>
        </w:tc>
        <w:tc>
          <w:tcPr>
            <w:tcW w:type="dxa" w:w="2045"/>
          </w:tcPr>
          <w:p>
            <w:r>
              <w:t>No</w:t>
            </w:r>
          </w:p>
        </w:tc>
      </w:tr>
      <w:tr>
        <w:tc>
          <w:tcPr>
            <w:tcW w:type="dxa" w:w="2045"/>
          </w:tcPr>
          <w:p>
            <w:r>
              <w:t>A4</w:t>
            </w:r>
          </w:p>
        </w:tc>
        <w:tc>
          <w:tcPr>
            <w:tcW w:type="dxa" w:w="2045"/>
          </w:tcPr>
          <w:p>
            <w:r>
              <w:t>Company/account selection changed</w:t>
            </w:r>
          </w:p>
        </w:tc>
        <w:tc>
          <w:tcPr>
            <w:tcW w:type="dxa" w:w="2045"/>
          </w:tcPr>
          <w:p>
            <w:r>
              <w:t>KYRIQ APP ONLY</w:t>
            </w:r>
          </w:p>
        </w:tc>
        <w:tc>
          <w:tcPr>
            <w:tcW w:type="dxa" w:w="2045"/>
          </w:tcPr>
          <w:p>
            <w:r>
              <w:t>Routine configuration</w:t>
            </w:r>
          </w:p>
        </w:tc>
        <w:tc>
          <w:tcPr>
            <w:tcW w:type="dxa" w:w="2045"/>
          </w:tcPr>
          <w:p>
            <w:r>
              <w:t>No</w:t>
            </w:r>
          </w:p>
        </w:tc>
      </w:tr>
      <w:tr>
        <w:tc>
          <w:tcPr>
            <w:tcW w:type="dxa" w:w="2045"/>
          </w:tcPr>
          <w:p>
            <w:r>
              <w:t>A5</w:t>
            </w:r>
          </w:p>
        </w:tc>
        <w:tc>
          <w:tcPr>
            <w:tcW w:type="dxa" w:w="2045"/>
          </w:tcPr>
          <w:p>
            <w:r>
              <w:t>History entry created</w:t>
            </w:r>
          </w:p>
        </w:tc>
        <w:tc>
          <w:tcPr>
            <w:tcW w:type="dxa" w:w="2045"/>
          </w:tcPr>
          <w:p>
            <w:r>
              <w:t>KYRIQ APP ONLY</w:t>
            </w:r>
          </w:p>
        </w:tc>
        <w:tc>
          <w:tcPr>
            <w:tcW w:type="dxa" w:w="2045"/>
          </w:tcPr>
          <w:p>
            <w:r>
              <w:t>Routine system logging</w:t>
            </w:r>
          </w:p>
        </w:tc>
        <w:tc>
          <w:tcPr>
            <w:tcW w:type="dxa" w:w="2045"/>
          </w:tcPr>
          <w:p>
            <w:r>
              <w:t>No</w:t>
            </w:r>
          </w:p>
        </w:tc>
      </w:tr>
    </w:tbl>
    <w:p>
      <w:r>
        <w:br w:type="page"/>
      </w:r>
    </w:p>
    <w:p>
      <w:pPr>
        <w:pStyle w:val="Heading1"/>
      </w:pPr>
      <w:r>
        <w:t>4. Approved Email Copy</w:t>
      </w:r>
    </w:p>
    <w:p>
      <w:pPr>
        <w:pStyle w:val="Heading2"/>
      </w:pPr>
      <w:r>
        <w:t>01. Team invitation</w:t>
      </w:r>
    </w:p>
    <w:p>
      <w:r>
        <w:rPr>
          <w:b/>
        </w:rPr>
        <w:t xml:space="preserve">SEND VIA: </w:t>
      </w:r>
      <w:r>
        <w:t>KYRIQ → RESEND</w:t>
      </w:r>
      <w:r>
        <w:rPr>
          <w:b/>
        </w:rPr>
        <w:t xml:space="preserve">    |    TRIGGER: </w:t>
      </w:r>
      <w:r>
        <w:t>Invitation created</w:t>
      </w:r>
    </w:p>
    <w:p>
      <w:r>
        <w:rPr>
          <w:b/>
        </w:rPr>
        <w:t xml:space="preserve">Subject: </w:t>
      </w:r>
      <w:r>
        <w:t>You’ve been invited to join {{firm_name}} on Kyriq</w:t>
      </w:r>
    </w:p>
    <w:p>
      <w:r>
        <w:rPr>
          <w:b/>
        </w:rPr>
        <w:t xml:space="preserve">CTA: </w:t>
      </w:r>
      <w:r>
        <w:t>Accept invitation → {{invite_link}}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{{inviter_name}} has invited you to join {{firm_name}} on Kyriq as {{role_name}}.</w:t>
            </w:r>
          </w:p>
          <w:p>
            <w:r>
              <w:t>Kyriq helps your team process check images, compare them with QuickBooks Online, review results, and move approved matches through the reconciliation workflow without checking every item one by one.</w:t>
            </w:r>
          </w:p>
          <w:p>
            <w:r>
              <w:t>Your invitation expires on {{invite_expiration_date}}.</w:t>
            </w:r>
          </w:p>
          <w:p>
            <w:r>
              <w:t>Use the button below to create or access your account and join the team.</w:t>
            </w:r>
          </w:p>
          <w:p>
            <w:r>
              <w:t>If you weren’t expecting this invitation, you can ignore this email.</w:t>
            </w:r>
          </w:p>
          <w:p>
            <w:r>
              <w:t>The Kyriq Team</w:t>
            </w:r>
          </w:p>
        </w:tc>
      </w:tr>
    </w:tbl>
    <w:p/>
    <w:p>
      <w:pPr>
        <w:pStyle w:val="Heading2"/>
      </w:pPr>
      <w:r>
        <w:t>02. Invitation accepted</w:t>
      </w:r>
    </w:p>
    <w:p>
      <w:r>
        <w:rPr>
          <w:b/>
        </w:rPr>
        <w:t xml:space="preserve">SEND VIA: </w:t>
      </w:r>
      <w:r>
        <w:t>KYRIQ → RESEND</w:t>
      </w:r>
      <w:r>
        <w:rPr>
          <w:b/>
        </w:rPr>
        <w:t xml:space="preserve">    |    TRIGGER: </w:t>
      </w:r>
      <w:r>
        <w:t>Invitee accepts invitation</w:t>
      </w:r>
    </w:p>
    <w:p>
      <w:r>
        <w:rPr>
          <w:b/>
        </w:rPr>
        <w:t xml:space="preserve">Subject: </w:t>
      </w:r>
      <w:r>
        <w:t>{{member_name}} has joined your Kyriq team</w:t>
      </w:r>
    </w:p>
    <w:p>
      <w:r>
        <w:rPr>
          <w:b/>
        </w:rPr>
        <w:t xml:space="preserve">CTA: </w:t>
      </w:r>
      <w:r>
        <w:t>View team → {{team_link}}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{{member_name}} has accepted your invitation and joined {{firm_name}} on Kyriq as {{role_name}}.</w:t>
            </w:r>
          </w:p>
          <w:p>
            <w:r>
              <w:t>They can now access the companies and features permitted by that role.</w:t>
            </w:r>
          </w:p>
          <w:p>
            <w:r>
              <w:t>You can review team members and permissions anytime from Team settings.</w:t>
            </w:r>
          </w:p>
          <w:p>
            <w:r>
              <w:t>The Kyriq Team</w:t>
            </w:r>
          </w:p>
        </w:tc>
      </w:tr>
    </w:tbl>
    <w:p/>
    <w:p>
      <w:pPr>
        <w:pStyle w:val="Heading2"/>
      </w:pPr>
      <w:r>
        <w:t>03. Invitation expired</w:t>
      </w:r>
    </w:p>
    <w:p>
      <w:r>
        <w:rPr>
          <w:b/>
        </w:rPr>
        <w:t xml:space="preserve">SEND VIA: </w:t>
      </w:r>
      <w:r>
        <w:t>KYRIQ → RESEND</w:t>
      </w:r>
      <w:r>
        <w:rPr>
          <w:b/>
        </w:rPr>
        <w:t xml:space="preserve">    |    TRIGGER: </w:t>
      </w:r>
      <w:r>
        <w:t>Invite link expires</w:t>
      </w:r>
    </w:p>
    <w:p>
      <w:r>
        <w:rPr>
          <w:b/>
        </w:rPr>
        <w:t xml:space="preserve">Subject: </w:t>
      </w:r>
      <w:r>
        <w:t>Your Kyriq invitation has expired</w:t>
      </w:r>
    </w:p>
    <w:p>
      <w:r>
        <w:rPr>
          <w:b/>
        </w:rPr>
        <w:t xml:space="preserve">CTA: </w:t>
      </w:r>
      <w:r>
        <w:t>Request a new invitation → {{request_invite_link}}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The invitation to join {{firm_name}} on Kyriq has expired.</w:t>
            </w:r>
          </w:p>
          <w:p>
            <w:r>
              <w:t>For security, expired invitation links can’t be reused. If you still need access, request a new invitation from {{firm_name}} or use the button below.</w:t>
            </w:r>
          </w:p>
          <w:p>
            <w:r>
              <w:t>The Kyriq Team</w:t>
            </w:r>
          </w:p>
        </w:tc>
      </w:tr>
    </w:tbl>
    <w:p/>
    <w:p>
      <w:pPr>
        <w:pStyle w:val="Heading2"/>
      </w:pPr>
      <w:r>
        <w:t>04. Password reset</w:t>
      </w:r>
    </w:p>
    <w:p>
      <w:r>
        <w:rPr>
          <w:b/>
        </w:rPr>
        <w:t xml:space="preserve">SEND VIA: </w:t>
      </w:r>
      <w:r>
        <w:t>AUTH PROVIDER</w:t>
      </w:r>
      <w:r>
        <w:rPr>
          <w:b/>
        </w:rPr>
        <w:t xml:space="preserve">    |    TRIGGER: </w:t>
      </w:r>
      <w:r>
        <w:t>Password-reset request</w:t>
      </w:r>
    </w:p>
    <w:p>
      <w:r>
        <w:rPr>
          <w:b/>
        </w:rPr>
        <w:t xml:space="preserve">Subject: </w:t>
      </w:r>
      <w:r>
        <w:t>Reset your Kyriq password</w:t>
      </w:r>
    </w:p>
    <w:p>
      <w:r>
        <w:rPr>
          <w:b/>
        </w:rPr>
        <w:t xml:space="preserve">CTA: </w:t>
      </w:r>
      <w:r>
        <w:t>Reset password → {{password_reset_link}}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We received a request to reset the password for your Kyriq account.</w:t>
            </w:r>
          </w:p>
          <w:p>
            <w:r>
              <w:t>Use the secure link below to choose a new password. This link expires on {{reset_expiration}}.</w:t>
            </w:r>
          </w:p>
          <w:p>
            <w:r>
              <w:t>If you didn’t request a password reset, don’t use the link. Your current password will remain unchanged.</w:t>
            </w:r>
          </w:p>
          <w:p>
            <w:r>
              <w:t>For help, contact support@kyriq.com.</w:t>
            </w:r>
          </w:p>
          <w:p>
            <w:r>
              <w:t>The Kyriq Team</w:t>
            </w:r>
          </w:p>
        </w:tc>
      </w:tr>
    </w:tbl>
    <w:p/>
    <w:p>
      <w:pPr>
        <w:pStyle w:val="Heading2"/>
      </w:pPr>
      <w:r>
        <w:t>05. Password changed</w:t>
      </w:r>
    </w:p>
    <w:p>
      <w:r>
        <w:rPr>
          <w:b/>
        </w:rPr>
        <w:t xml:space="preserve">SEND VIA: </w:t>
      </w:r>
      <w:r>
        <w:t>KYRIQ → RESEND</w:t>
      </w:r>
      <w:r>
        <w:rPr>
          <w:b/>
        </w:rPr>
        <w:t xml:space="preserve">    |    TRIGGER: </w:t>
      </w:r>
      <w:r>
        <w:t>Password successfully changed</w:t>
      </w:r>
    </w:p>
    <w:p>
      <w:r>
        <w:rPr>
          <w:b/>
        </w:rPr>
        <w:t xml:space="preserve">Subject: </w:t>
      </w:r>
      <w:r>
        <w:t>Your Kyriq password was changed</w:t>
      </w:r>
    </w:p>
    <w:p>
      <w:r>
        <w:rPr>
          <w:b/>
        </w:rPr>
        <w:t xml:space="preserve">CTA: </w:t>
      </w:r>
      <w:r>
        <w:t>Secure my account → {{security_link}}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The password for your Kyriq account was changed on {{change_date_time}}.</w:t>
            </w:r>
          </w:p>
          <w:p>
            <w:r>
              <w:t>If you made this change, there’s nothing else you need to do.</w:t>
            </w:r>
          </w:p>
          <w:p>
            <w:r>
              <w:t>If you didn’t change your password, secure your account immediately and contact support@kyriq.com.</w:t>
            </w:r>
          </w:p>
          <w:p>
            <w:r>
              <w:t>The Kyriq Team</w:t>
            </w:r>
          </w:p>
        </w:tc>
      </w:tr>
    </w:tbl>
    <w:p/>
    <w:p>
      <w:pPr>
        <w:pStyle w:val="Heading2"/>
      </w:pPr>
      <w:r>
        <w:t>06. Verify email address</w:t>
      </w:r>
    </w:p>
    <w:p>
      <w:r>
        <w:rPr>
          <w:b/>
        </w:rPr>
        <w:t xml:space="preserve">SEND VIA: </w:t>
      </w:r>
      <w:r>
        <w:t>AUTH PROVIDER</w:t>
      </w:r>
      <w:r>
        <w:rPr>
          <w:b/>
        </w:rPr>
        <w:t xml:space="preserve">    |    TRIGGER: </w:t>
      </w:r>
      <w:r>
        <w:t>New account/email requires verification</w:t>
      </w:r>
    </w:p>
    <w:p>
      <w:r>
        <w:rPr>
          <w:b/>
        </w:rPr>
        <w:t xml:space="preserve">Subject: </w:t>
      </w:r>
      <w:r>
        <w:t>Verify your email for Kyriq</w:t>
      </w:r>
    </w:p>
    <w:p>
      <w:r>
        <w:rPr>
          <w:b/>
        </w:rPr>
        <w:t xml:space="preserve">CTA: </w:t>
      </w:r>
      <w:r>
        <w:t>Verify email → {{verification_link}}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One quick step and your Kyriq email address will be verified.</w:t>
            </w:r>
          </w:p>
          <w:p>
            <w:r>
              <w:t>Use the secure link below to confirm that {{email_address}} belongs to you.</w:t>
            </w:r>
          </w:p>
          <w:p>
            <w:r>
              <w:t>If you didn’t create or update a Kyriq account using this address, you can ignore this message.</w:t>
            </w:r>
          </w:p>
          <w:p>
            <w:r>
              <w:t>The Kyriq Team</w:t>
            </w:r>
          </w:p>
        </w:tc>
      </w:tr>
    </w:tbl>
    <w:p/>
    <w:p>
      <w:pPr>
        <w:pStyle w:val="Heading2"/>
      </w:pPr>
      <w:r>
        <w:t>07. Email address changed</w:t>
      </w:r>
    </w:p>
    <w:p>
      <w:r>
        <w:rPr>
          <w:b/>
        </w:rPr>
        <w:t xml:space="preserve">SEND VIA: </w:t>
      </w:r>
      <w:r>
        <w:t>KYRIQ → RESEND</w:t>
      </w:r>
      <w:r>
        <w:rPr>
          <w:b/>
        </w:rPr>
        <w:t xml:space="preserve">    |    TRIGGER: </w:t>
      </w:r>
      <w:r>
        <w:t>Account email changed</w:t>
      </w:r>
    </w:p>
    <w:p>
      <w:r>
        <w:rPr>
          <w:b/>
        </w:rPr>
        <w:t xml:space="preserve">Subject: </w:t>
      </w:r>
      <w:r>
        <w:t>Your Kyriq email address was changed</w:t>
      </w:r>
    </w:p>
    <w:p>
      <w:r>
        <w:rPr>
          <w:b/>
        </w:rPr>
        <w:t xml:space="preserve">CTA: </w:t>
      </w:r>
      <w:r>
        <w:t>Review account security → {{security_link}}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The email address on your Kyriq account was changed from {{old_email}} to {{new_email}} on {{change_date_time}}.</w:t>
            </w:r>
          </w:p>
          <w:p>
            <w:r>
              <w:t>If you made this change, no action is needed.</w:t>
            </w:r>
          </w:p>
          <w:p>
            <w:r>
              <w:t>If you didn’t make this change, review your account security immediately and contact support@kyriq.com.</w:t>
            </w:r>
          </w:p>
          <w:p>
            <w:r>
              <w:t>The Kyriq Team</w:t>
            </w:r>
          </w:p>
        </w:tc>
      </w:tr>
    </w:tbl>
    <w:p/>
    <w:p>
      <w:pPr>
        <w:pStyle w:val="Heading2"/>
      </w:pPr>
      <w:r>
        <w:t>08. New login alert</w:t>
      </w:r>
    </w:p>
    <w:p>
      <w:r>
        <w:rPr>
          <w:b/>
        </w:rPr>
        <w:t xml:space="preserve">SEND VIA: </w:t>
      </w:r>
      <w:r>
        <w:t>KYRIQ → RESEND</w:t>
      </w:r>
      <w:r>
        <w:rPr>
          <w:b/>
        </w:rPr>
        <w:t xml:space="preserve">    |    TRIGGER: </w:t>
      </w:r>
      <w:r>
        <w:t>Risk-based new-device/login event</w:t>
      </w:r>
    </w:p>
    <w:p>
      <w:r>
        <w:rPr>
          <w:b/>
        </w:rPr>
        <w:t xml:space="preserve">Subject: </w:t>
      </w:r>
      <w:r>
        <w:t>New sign-in to your Kyriq account</w:t>
      </w:r>
    </w:p>
    <w:p>
      <w:r>
        <w:rPr>
          <w:b/>
        </w:rPr>
        <w:t xml:space="preserve">CTA: </w:t>
      </w:r>
      <w:r>
        <w:t>Review security → {{security_link}}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We noticed a sign-in to your Kyriq account from a device or browser we haven’t seen before.</w:t>
            </w:r>
          </w:p>
          <w:p>
            <w:r>
              <w:t>Time: {{login_date_time}}</w:t>
              <w:br/>
              <w:t>Device: {{device}}</w:t>
              <w:br/>
              <w:t>Approximate location: {{approximate_location}}</w:t>
            </w:r>
          </w:p>
          <w:p>
            <w:r>
              <w:t>If this was you, no action is needed.</w:t>
            </w:r>
          </w:p>
          <w:p>
            <w:r>
              <w:t>If you don’t recognize this activity, secure your account immediately and contact support@kyriq.com.</w:t>
            </w:r>
          </w:p>
          <w:p>
            <w:r>
              <w:t>The Kyriq Team</w:t>
            </w:r>
          </w:p>
        </w:tc>
      </w:tr>
    </w:tbl>
    <w:p/>
    <w:p>
      <w:pPr>
        <w:pStyle w:val="Heading2"/>
      </w:pPr>
      <w:r>
        <w:t>09. Team member removed</w:t>
      </w:r>
    </w:p>
    <w:p>
      <w:r>
        <w:rPr>
          <w:b/>
        </w:rPr>
        <w:t xml:space="preserve">SEND VIA: </w:t>
      </w:r>
      <w:r>
        <w:t>KYRIQ → RESEND</w:t>
      </w:r>
      <w:r>
        <w:rPr>
          <w:b/>
        </w:rPr>
        <w:t xml:space="preserve">    |    TRIGGER: </w:t>
      </w:r>
      <w:r>
        <w:t>Member removed from firm</w:t>
      </w:r>
    </w:p>
    <w:p>
      <w:r>
        <w:rPr>
          <w:b/>
        </w:rPr>
        <w:t xml:space="preserve">Subject: </w:t>
      </w:r>
      <w:r>
        <w:t>Your access to {{firm_name}} on Kyriq has changed</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team access to {{firm_name}} on Kyriq was removed on {{change_date_time}}.</w:t>
            </w:r>
          </w:p>
          <w:p>
            <w:r>
              <w:t>You will no longer be able to access that firm’s companies or reconciliation workspace through this membership.</w:t>
            </w:r>
          </w:p>
          <w:p>
            <w:r>
              <w:t>If you believe this was done in error, contact your firm administrator.</w:t>
            </w:r>
          </w:p>
          <w:p>
            <w:r>
              <w:t>The Kyriq Team</w:t>
            </w:r>
          </w:p>
        </w:tc>
      </w:tr>
    </w:tbl>
    <w:p/>
    <w:p>
      <w:pPr>
        <w:pStyle w:val="Heading2"/>
      </w:pPr>
      <w:r>
        <w:t>10. Role changed</w:t>
      </w:r>
    </w:p>
    <w:p>
      <w:r>
        <w:rPr>
          <w:b/>
        </w:rPr>
        <w:t xml:space="preserve">SEND VIA: </w:t>
      </w:r>
      <w:r>
        <w:t>KYRIQ → RESEND</w:t>
      </w:r>
      <w:r>
        <w:rPr>
          <w:b/>
        </w:rPr>
        <w:t xml:space="preserve">    |    TRIGGER: </w:t>
      </w:r>
      <w:r>
        <w:t>Member role changes</w:t>
      </w:r>
    </w:p>
    <w:p>
      <w:r>
        <w:rPr>
          <w:b/>
        </w:rPr>
        <w:t xml:space="preserve">Subject: </w:t>
      </w:r>
      <w:r>
        <w:t>Your Kyriq role has been updated</w:t>
      </w:r>
    </w:p>
    <w:p>
      <w:r>
        <w:rPr>
          <w:b/>
        </w:rPr>
        <w:t xml:space="preserve">CTA: </w:t>
      </w:r>
      <w:r>
        <w:t>Open Kyriq → {{app_link}}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role for {{firm_name}} on Kyriq has been changed from {{old_role}} to {{new_role}}.</w:t>
            </w:r>
          </w:p>
          <w:p>
            <w:r>
              <w:t>Your available features and permissions now reflect the {{new_role}} role.</w:t>
            </w:r>
          </w:p>
          <w:p>
            <w:r>
              <w:t>If you have questions about the change, contact your firm administrator.</w:t>
            </w:r>
          </w:p>
          <w:p>
            <w:r>
              <w:t>The Kyriq Team</w:t>
            </w:r>
          </w:p>
        </w:tc>
      </w:tr>
    </w:tbl>
    <w:p/>
    <w:p>
      <w:pPr>
        <w:pStyle w:val="Heading2"/>
      </w:pPr>
      <w:r>
        <w:t>11. QBO connected</w:t>
      </w:r>
    </w:p>
    <w:p>
      <w:r>
        <w:rPr>
          <w:b/>
        </w:rPr>
        <w:t xml:space="preserve">SEND VIA: </w:t>
      </w:r>
      <w:r>
        <w:t>KYRIQ → RESEND</w:t>
      </w:r>
      <w:r>
        <w:rPr>
          <w:b/>
        </w:rPr>
        <w:t xml:space="preserve">    |    TRIGGER: </w:t>
      </w:r>
      <w:r>
        <w:t>QBO company connection succeeds</w:t>
      </w:r>
    </w:p>
    <w:p>
      <w:r>
        <w:rPr>
          <w:b/>
        </w:rPr>
        <w:t xml:space="preserve">Subject: </w:t>
      </w:r>
      <w:r>
        <w:t>QuickBooks Online is connected to Kyriq</w:t>
      </w:r>
    </w:p>
    <w:p>
      <w:r>
        <w:rPr>
          <w:b/>
        </w:rPr>
        <w:t xml:space="preserve">CTA: </w:t>
      </w:r>
      <w:r>
        <w:t>Start reconciling → {{app_link}}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{{company_name}} is now connected to Kyriq through QuickBooks Online.</w:t>
            </w:r>
          </w:p>
          <w:p>
            <w:r>
              <w:t>You can select the appropriate bank account, upload check images, compare every processed check with QuickBooks Online, approve exact matches together, and review lower-confidence results, duplicates, mismatches, or no-match items individually.</w:t>
            </w:r>
          </w:p>
          <w:p>
            <w:r>
              <w:t>Approved matched checks can then be cleared through the QuickBooks reconciliation workflow.</w:t>
            </w:r>
          </w:p>
          <w:p>
            <w:r>
              <w:t>You’re ready to get to work.</w:t>
            </w:r>
          </w:p>
          <w:p>
            <w:r>
              <w:t>The Kyriq Team</w:t>
            </w:r>
          </w:p>
        </w:tc>
      </w:tr>
    </w:tbl>
    <w:p/>
    <w:p>
      <w:pPr>
        <w:pStyle w:val="Heading2"/>
      </w:pPr>
      <w:r>
        <w:t>12. QBO connection needs attention</w:t>
      </w:r>
    </w:p>
    <w:p>
      <w:r>
        <w:rPr>
          <w:b/>
        </w:rPr>
        <w:t xml:space="preserve">SEND VIA: </w:t>
      </w:r>
      <w:r>
        <w:t>KYRIQ → RESEND</w:t>
      </w:r>
      <w:r>
        <w:rPr>
          <w:b/>
        </w:rPr>
        <w:t xml:space="preserve">    |    TRIGGER: </w:t>
      </w:r>
      <w:r>
        <w:t>Token/authorization failure</w:t>
      </w:r>
    </w:p>
    <w:p>
      <w:r>
        <w:rPr>
          <w:b/>
        </w:rPr>
        <w:t xml:space="preserve">Subject: </w:t>
      </w:r>
      <w:r>
        <w:t>QuickBooks Online needs to be reconnected</w:t>
      </w:r>
    </w:p>
    <w:p>
      <w:r>
        <w:rPr>
          <w:b/>
        </w:rPr>
        <w:t xml:space="preserve">CTA: </w:t>
      </w:r>
      <w:r>
        <w:t>Reconnect QuickBooks → {{qbo_reconnect_link}}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Kyriq can’t currently communicate with QuickBooks Online for {{company_name}}.</w:t>
            </w:r>
          </w:p>
          <w:p>
            <w:r>
              <w:t>This can happen when an authorization expires, access changes in QuickBooks, or the connection needs to be refreshed.</w:t>
            </w:r>
          </w:p>
          <w:p>
            <w:r>
              <w:t>Your Kyriq data hasn’t been deleted. Reconnect QuickBooks Online to restore the connection and continue your reconciliation workflow.</w:t>
            </w:r>
          </w:p>
          <w:p>
            <w:r>
              <w:t>If reconnecting doesn’t solve it, contact support@kyriq.com.</w:t>
            </w:r>
          </w:p>
          <w:p>
            <w:r>
              <w:t>The Kyriq Team</w:t>
            </w:r>
          </w:p>
        </w:tc>
      </w:tr>
    </w:tbl>
    <w:p/>
    <w:p>
      <w:pPr>
        <w:pStyle w:val="Heading2"/>
      </w:pPr>
      <w:r>
        <w:t>13. QBO disconnected</w:t>
      </w:r>
    </w:p>
    <w:p>
      <w:r>
        <w:rPr>
          <w:b/>
        </w:rPr>
        <w:t xml:space="preserve">SEND VIA: </w:t>
      </w:r>
      <w:r>
        <w:t>KYRIQ → RESEND</w:t>
      </w:r>
      <w:r>
        <w:rPr>
          <w:b/>
        </w:rPr>
        <w:t xml:space="preserve">    |    TRIGGER: </w:t>
      </w:r>
      <w:r>
        <w:t>Connection intentionally removed</w:t>
      </w:r>
    </w:p>
    <w:p>
      <w:r>
        <w:rPr>
          <w:b/>
        </w:rPr>
        <w:t xml:space="preserve">Subject: </w:t>
      </w:r>
      <w:r>
        <w:t>QuickBooks Online was disconnected from Kyriq</w:t>
      </w:r>
    </w:p>
    <w:p>
      <w:r>
        <w:rPr>
          <w:b/>
        </w:rPr>
        <w:t xml:space="preserve">CTA: </w:t>
      </w:r>
      <w:r>
        <w:t>Reconnect QuickBooks → {{qbo_reconnect_link}}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The QuickBooks Online connection for {{company_name}} was disconnected from Kyriq on {{change_date_time}}.</w:t>
            </w:r>
          </w:p>
          <w:p>
            <w:r>
              <w:t>Kyriq will no longer be able to compare new uploads with that QuickBooks company or clear approved matches through its reconciliation workflow until the connection is restored.</w:t>
            </w:r>
          </w:p>
          <w:p>
            <w:r>
              <w:t>If this was intentional, no action is needed.</w:t>
            </w:r>
          </w:p>
          <w:p>
            <w:r>
              <w:t>The Kyriq Team</w:t>
            </w:r>
          </w:p>
        </w:tc>
      </w:tr>
    </w:tbl>
    <w:p/>
    <w:p>
      <w:pPr>
        <w:pStyle w:val="Heading2"/>
      </w:pPr>
      <w:r>
        <w:t>14. Processing failed</w:t>
      </w:r>
    </w:p>
    <w:p>
      <w:r>
        <w:rPr>
          <w:b/>
        </w:rPr>
        <w:t xml:space="preserve">SEND VIA: </w:t>
      </w:r>
      <w:r>
        <w:t>KYRIQ → RESEND</w:t>
      </w:r>
      <w:r>
        <w:rPr>
          <w:b/>
        </w:rPr>
        <w:t xml:space="preserve">    |    TRIGGER: </w:t>
      </w:r>
      <w:r>
        <w:t>Upload/job cannot complete</w:t>
      </w:r>
    </w:p>
    <w:p>
      <w:r>
        <w:rPr>
          <w:b/>
        </w:rPr>
        <w:t xml:space="preserve">Subject: </w:t>
      </w:r>
      <w:r>
        <w:t>Kyriq couldn’t finish processing your upload</w:t>
      </w:r>
    </w:p>
    <w:p>
      <w:r>
        <w:rPr>
          <w:b/>
        </w:rPr>
        <w:t xml:space="preserve">CTA: </w:t>
      </w:r>
      <w:r>
        <w:t>Review upload → {{upload_link}}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Kyriq couldn’t finish processing the upload for {{company_name}}.</w:t>
            </w:r>
          </w:p>
          <w:p>
            <w:r>
              <w:t>Upload: {{upload_name}}</w:t>
              <w:br/>
              <w:t>Time: {{event_date_time}}</w:t>
            </w:r>
          </w:p>
          <w:p>
            <w:r>
              <w:t>No need to guess what happened. Open the upload to review its status and try again if appropriate.</w:t>
            </w:r>
          </w:p>
          <w:p>
            <w:r>
              <w:t>If the problem continues, contact support@kyriq.com and include the upload name above so we can help quickly.</w:t>
            </w:r>
          </w:p>
          <w:p>
            <w:r>
              <w:t>The Kyriq Team</w:t>
            </w:r>
          </w:p>
        </w:tc>
      </w:tr>
    </w:tbl>
    <w:p/>
    <w:p>
      <w:pPr>
        <w:pStyle w:val="Heading2"/>
      </w:pPr>
      <w:r>
        <w:t>15. Reconciliation batch completed</w:t>
      </w:r>
    </w:p>
    <w:p>
      <w:r>
        <w:rPr>
          <w:b/>
        </w:rPr>
        <w:t xml:space="preserve">SEND VIA: </w:t>
      </w:r>
      <w:r>
        <w:t>KYRIQ → RESEND</w:t>
      </w:r>
      <w:r>
        <w:rPr>
          <w:b/>
        </w:rPr>
        <w:t xml:space="preserve">    |    TRIGGER: </w:t>
      </w:r>
      <w:r>
        <w:t>Meaningful batch/reconciliation job completes and email preference enabled</w:t>
      </w:r>
    </w:p>
    <w:p>
      <w:r>
        <w:rPr>
          <w:b/>
        </w:rPr>
        <w:t xml:space="preserve">Subject: </w:t>
      </w:r>
      <w:r>
        <w:t>Your Kyriq reconciliation results are ready</w:t>
      </w:r>
    </w:p>
    <w:p>
      <w:r>
        <w:rPr>
          <w:b/>
        </w:rPr>
        <w:t xml:space="preserve">CTA: </w:t>
      </w:r>
      <w:r>
        <w:t>Review results → {{reconciliation_link}}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Kyriq has finished comparing the checks in {{upload_name}} for {{company_name}}.</w:t>
            </w:r>
          </w:p>
          <w:p>
            <w:r>
              <w:t>Processed: {{processed_count}}</w:t>
              <w:br/>
              <w:t>100% matches: {{exact_match_count}}</w:t>
              <w:br/>
              <w:t>Needs individual review: {{review_count}}</w:t>
            </w:r>
          </w:p>
          <w:p>
            <w:r>
              <w:t>Your results are ready. You can approve the exact matches together and focus individual review on the checks that actually need attention.</w:t>
            </w:r>
          </w:p>
          <w:p>
            <w:r>
              <w:t>Open Kyriq to review the results and continue the reconciliation workflow.</w:t>
            </w:r>
          </w:p>
          <w:p>
            <w:r>
              <w:t>The Kyriq Team</w:t>
            </w:r>
          </w:p>
        </w:tc>
      </w:tr>
    </w:tbl>
    <w:p/>
    <w:p>
      <w:pPr>
        <w:pStyle w:val="Heading2"/>
      </w:pPr>
      <w:r>
        <w:t>16. Report ready</w:t>
      </w:r>
    </w:p>
    <w:p>
      <w:r>
        <w:rPr>
          <w:b/>
        </w:rPr>
        <w:t xml:space="preserve">SEND VIA: </w:t>
      </w:r>
      <w:r>
        <w:t>KYRIQ → RESEND</w:t>
      </w:r>
      <w:r>
        <w:rPr>
          <w:b/>
        </w:rPr>
        <w:t xml:space="preserve">    |    TRIGGER: </w:t>
      </w:r>
      <w:r>
        <w:t>Requested report finishes generating</w:t>
      </w:r>
    </w:p>
    <w:p>
      <w:r>
        <w:rPr>
          <w:b/>
        </w:rPr>
        <w:t xml:space="preserve">Subject: </w:t>
      </w:r>
      <w:r>
        <w:t>Your Kyriq report is ready</w:t>
      </w:r>
    </w:p>
    <w:p>
      <w:r>
        <w:rPr>
          <w:b/>
        </w:rPr>
        <w:t xml:space="preserve">CTA: </w:t>
      </w:r>
      <w:r>
        <w:t>View report → {{report_link}}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The report you requested for {{company_name}} is ready.</w:t>
            </w:r>
          </w:p>
          <w:p>
            <w:r>
              <w:t>Report: {{report_name}}</w:t>
              <w:br/>
              <w:t>Period: {{report_period}}</w:t>
            </w:r>
          </w:p>
          <w:p>
            <w:r>
              <w:t>Open Kyriq to view or download it.</w:t>
            </w:r>
          </w:p>
          <w:p>
            <w:r>
              <w:t>The Kyriq Team</w:t>
            </w:r>
          </w:p>
        </w:tc>
      </w:tr>
    </w:tbl>
    <w:p/>
    <w:p>
      <w:pPr>
        <w:pStyle w:val="Heading2"/>
      </w:pPr>
      <w:r>
        <w:t>17. Company added</w:t>
      </w:r>
    </w:p>
    <w:p>
      <w:r>
        <w:rPr>
          <w:b/>
        </w:rPr>
        <w:t xml:space="preserve">SEND VIA: </w:t>
      </w:r>
      <w:r>
        <w:t>KYRIQ → RESEND</w:t>
      </w:r>
      <w:r>
        <w:rPr>
          <w:b/>
        </w:rPr>
        <w:t xml:space="preserve">    |    TRIGGER: </w:t>
      </w:r>
      <w:r>
        <w:t>Company added when admin notification enabled</w:t>
      </w:r>
    </w:p>
    <w:p>
      <w:r>
        <w:rPr>
          <w:b/>
        </w:rPr>
        <w:t xml:space="preserve">Subject: </w:t>
      </w:r>
      <w:r>
        <w:t>{{company_name}} was added to Kyriq</w:t>
      </w:r>
    </w:p>
    <w:p>
      <w:r>
        <w:rPr>
          <w:b/>
        </w:rPr>
        <w:t xml:space="preserve">CTA: </w:t>
      </w:r>
      <w:r>
        <w:t>View company → {{company_link}}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{{company_name}} has been added to {{firm_name}} in Kyriq.</w:t>
            </w:r>
          </w:p>
          <w:p>
            <w:r>
              <w:t>You can now connect its QuickBooks Online company, select the appropriate account, and begin processing check images.</w:t>
            </w:r>
          </w:p>
          <w:p>
            <w:r>
              <w:t>The Kyriq Team</w:t>
            </w:r>
          </w:p>
        </w:tc>
      </w:tr>
    </w:tbl>
    <w:p/>
    <w:p>
      <w:pPr>
        <w:pStyle w:val="Heading2"/>
      </w:pPr>
      <w:r>
        <w:t>18. Support request received</w:t>
      </w:r>
    </w:p>
    <w:p>
      <w:r>
        <w:rPr>
          <w:b/>
        </w:rPr>
        <w:t xml:space="preserve">SEND VIA: </w:t>
      </w:r>
      <w:r>
        <w:t>KYRIQ → RESEND</w:t>
      </w:r>
      <w:r>
        <w:rPr>
          <w:b/>
        </w:rPr>
        <w:t xml:space="preserve">    |    TRIGGER: </w:t>
      </w:r>
      <w:r>
        <w:t>Support form/ticket submitted</w:t>
      </w:r>
    </w:p>
    <w:p>
      <w:r>
        <w:rPr>
          <w:b/>
        </w:rPr>
        <w:t xml:space="preserve">Subject: </w:t>
      </w:r>
      <w:r>
        <w:t>We received your Kyriq support request</w:t>
      </w:r>
    </w:p>
    <w:p>
      <w:r>
        <w:rPr>
          <w:b/>
        </w:rPr>
        <w:t xml:space="preserve">CTA: </w:t>
      </w:r>
      <w:r>
        <w:t>View Kyriq → {{app_link}}</w:t>
      </w:r>
    </w:p>
    <w:tbl>
      <w:tblPr>
        <w:tblStyle w:val="TableGrid"/>
        <w:tblW w:type="auto" w:w="0"/>
        <w:tblLook w:firstColumn="1" w:firstRow="1" w:lastColumn="0" w:lastRow="0" w:noHBand="0" w:noVBand="1" w:val="04A0"/>
      </w:tblPr>
      <w:tblGrid>
        <w:gridCol w:w="10224"/>
      </w:tblGrid>
      <w:tr>
        <w:tc>
          <w:tcPr>
            <w:tcW w:type="dxa" w:w="10224"/>
          </w:tcPr>
          <w:p>
            <w:r/>
            <w:r>
              <w:t>Hi {{first_name}},</w:t>
            </w:r>
          </w:p>
          <w:p>
            <w:r>
              <w:t>We received your Kyriq support request.</w:t>
            </w:r>
          </w:p>
          <w:p>
            <w:r>
              <w:t>Reference: {{support_reference}}</w:t>
              <w:br/>
              <w:t>Topic: {{support_topic}}</w:t>
            </w:r>
          </w:p>
          <w:p>
            <w:r>
              <w:t>Our team will review the details you submitted. If we need anything else, we’ll reply to this email.</w:t>
            </w:r>
          </w:p>
          <w:p>
            <w:r>
              <w:t>There’s no need to submit the same request again.</w:t>
            </w:r>
          </w:p>
          <w:p>
            <w:r>
              <w:t>The Kyriq Team</w:t>
            </w:r>
          </w:p>
        </w:tc>
      </w:tr>
    </w:tbl>
    <w:p/>
    <w:p>
      <w:pPr>
        <w:pStyle w:val="Heading1"/>
      </w:pPr>
      <w:r>
        <w:t>5. Implementation Notes</w:t>
      </w:r>
    </w:p>
    <w:p>
      <w:r>
        <w:t>• Do not email customers for every routine OCR completion or individual match. Those events belong in the app.</w:t>
      </w:r>
    </w:p>
    <w:p>
      <w:r>
        <w:t>• Reconciliation-complete email should be preference-controlled so firms can disable it if they process many batches.</w:t>
      </w:r>
    </w:p>
    <w:p>
      <w:r>
        <w:t>• Security messages must never include passwords, full authentication tokens, or sensitive financial data.</w:t>
      </w:r>
    </w:p>
    <w:p>
      <w:r>
        <w:t>• Approximate location in login alerts should only be included if the authentication/security system reliably supplies it; otherwise omit that line rather than guessing.</w:t>
      </w:r>
    </w:p>
    <w:p>
      <w:r>
        <w:t>• Password-reset and verification links must be single-purpose, secure, and expire according to the authentication provider’s configuration.</w:t>
      </w:r>
    </w:p>
    <w:p>
      <w:r>
        <w:t>• QBO reconnect links should send the user into Kyriq’s authenticated reconnect flow, not expose raw OAuth details.</w:t>
      </w:r>
    </w:p>
    <w:p>
      <w:r>
        <w:t>• Do not send default provider templates in parallel with these approved messages.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Approved production copy • Do not rewrite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KYRIQ  |  OPERATIONAL &amp; ACCOUNT EMAIL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C60C3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