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EatWise Engine</w:t>
      </w:r>
    </w:p>
    <w:p>
      <w:pPr>
        <w:spacing w:after="80" w:before="0"/>
      </w:pPr>
      <w:r>
        <w:rPr>
          <w:rFonts w:ascii="Arial" w:cs="Arial" w:eastAsia="Arial" w:hAnsi="Arial"/>
          <w:color w:val="2E75B6"/>
          <w:sz w:val="28"/>
          <w:szCs w:val="28"/>
        </w:rPr>
        <w:t xml:space="preserve">Phase 3 Summary: Recommendation Models</w:t>
      </w:r>
    </w:p>
    <w:p>
      <w:pPr>
        <w:spacing w:after="60" w:before="0"/>
      </w:pPr>
      <w:r>
        <w:rPr>
          <w:rFonts w:ascii="Arial" w:cs="Arial" w:eastAsia="Arial" w:hAnsi="Arial"/>
          <w:color w:val="666666"/>
          <w:sz w:val="18"/>
          <w:szCs w:val="18"/>
        </w:rPr>
        <w:t xml:space="preserve">BMET2925 AI, Data and Society in Health  —  17 May 2026</w:t>
      </w:r>
    </w:p>
    <w:p>
      <w:pPr>
        <w:spacing w:after="60" w:before="0"/>
      </w:pPr>
      <w:r>
        <w:rPr>
          <w:rFonts w:ascii="Arial" w:cs="Arial" w:eastAsia="Arial" w:hAnsi="Arial"/>
          <w:color w:val="444444"/>
          <w:sz w:val="18"/>
          <w:szCs w:val="18"/>
        </w:rPr>
        <w:t xml:space="preserve">For teammates presenting and responding to Q&amp;A  —  read this before the presentation.</w:t>
      </w:r>
    </w:p>
    <w:p>
      <w:pPr>
        <w:pBdr>
          <w:bottom w:val="single" w:color="1F3864" w:sz="8"/>
        </w:pBdr>
        <w:spacing w:after="240" w:before="0"/>
      </w:pPr>
    </w:p>
    <w:p>
      <w:pPr>
        <w:pStyle w:val="Heading1"/>
        <w:spacing w:after="120" w:before="320"/>
      </w:pPr>
      <w:r>
        <w:rPr>
          <w:rFonts w:ascii="Arial" w:cs="Arial" w:eastAsia="Arial" w:hAnsi="Arial"/>
          <w:b/>
          <w:bCs/>
          <w:color w:val="1F3864"/>
          <w:sz w:val="28"/>
          <w:szCs w:val="28"/>
        </w:rPr>
        <w:t xml:space="preserve">1. What Phase 3 Does</w:t>
      </w:r>
    </w:p>
    <w:p>
      <w:pPr>
        <w:spacing w:after="60" w:before="60"/>
      </w:pPr>
      <w:r>
        <w:rPr>
          <w:rFonts w:ascii="Arial" w:cs="Arial" w:eastAsia="Arial" w:hAnsi="Arial"/>
        </w:rPr>
        <w:t xml:space="preserve">Phase 3 is the </w:t>
      </w:r>
      <w:r>
        <w:rPr>
          <w:rFonts w:ascii="Arial" w:cs="Arial" w:eastAsia="Arial" w:hAnsi="Arial"/>
          <w:b/>
          <w:bCs/>
        </w:rPr>
        <w:t xml:space="preserve">recommendation layer</w:t>
      </w:r>
      <w:r>
        <w:rPr>
          <w:rFonts w:ascii="Arial" w:cs="Arial" w:eastAsia="Arial" w:hAnsi="Arial"/>
        </w:rPr>
        <w:t xml:space="preserve"> of the EatWise pipeline. It receives a patient’s clinical and lifestyle data — including the obesity class predicted by Phase 2 — and produces two outputs:</w:t>
      </w:r>
    </w:p>
    <w:p>
      <w:pPr>
        <w:spacing w:after="60" w:before="0"/>
      </w:pPr>
    </w:p>
    <w:p>
      <w:pPr>
        <w:pStyle w:val="ListParagraph"/>
        <w:numPr>
          <w:ilvl w:val="0"/>
          <w:numId w:val="2"/>
        </w:numPr>
        <w:spacing w:after="40" w:before="40"/>
      </w:pPr>
      <w:r>
        <w:rPr>
          <w:rFonts w:ascii="Arial" w:cs="Arial" w:eastAsia="Arial" w:hAnsi="Arial"/>
          <w:b/>
          <w:bCs/>
        </w:rPr>
        <w:t xml:space="preserve">Four daily nutrition targets: </w:t>
      </w:r>
      <w:r>
        <w:rPr>
          <w:rFonts w:ascii="Arial" w:cs="Arial" w:eastAsia="Arial" w:hAnsi="Arial"/>
        </w:rPr>
        <w:t xml:space="preserve">recommended calories, protein, carbohydrates, and fat</w:t>
      </w:r>
    </w:p>
    <w:p>
      <w:pPr>
        <w:pStyle w:val="ListParagraph"/>
        <w:numPr>
          <w:ilvl w:val="0"/>
          <w:numId w:val="2"/>
        </w:numPr>
        <w:spacing w:after="40" w:before="40"/>
      </w:pPr>
      <w:r>
        <w:rPr>
          <w:rFonts w:ascii="Arial" w:cs="Arial" w:eastAsia="Arial" w:hAnsi="Arial"/>
          <w:b/>
          <w:bCs/>
        </w:rPr>
        <w:t xml:space="preserve">A predicted meal plan type: </w:t>
      </w:r>
      <w:r>
        <w:rPr>
          <w:rFonts w:ascii="Arial" w:cs="Arial" w:eastAsia="Arial" w:hAnsi="Arial"/>
        </w:rPr>
        <w:t xml:space="preserve">Balanced Diet, High-Protein Diet, Low-Carb Diet, or Low-Fat Diet</w:t>
      </w:r>
    </w:p>
    <w:p>
      <w:pPr>
        <w:spacing w:after="80" w:before="0"/>
      </w:pPr>
    </w:p>
    <w:p>
      <w:pPr>
        <w:spacing w:after="60" w:before="60"/>
      </w:pPr>
      <w:r>
        <w:rPr>
          <w:rFonts w:ascii="Arial" w:cs="Arial" w:eastAsia="Arial" w:hAnsi="Arial"/>
        </w:rPr>
        <w:t xml:space="preserve">These outputs feed directly into the Phase 4 Streamlit prototype — the screen the clinician sees at point of care.</w:t>
      </w:r>
    </w:p>
    <w:p>
      <w:pPr>
        <w:pBdr>
          <w:bottom w:val="single" w:color="CCCCCC" w:sz="4"/>
        </w:pBdr>
        <w:spacing w:after="160" w:before="160"/>
      </w:pPr>
    </w:p>
    <w:p>
      <w:pPr>
        <w:pStyle w:val="Heading1"/>
        <w:spacing w:after="120" w:before="320"/>
      </w:pPr>
      <w:r>
        <w:rPr>
          <w:rFonts w:ascii="Arial" w:cs="Arial" w:eastAsia="Arial" w:hAnsi="Arial"/>
          <w:b/>
          <w:bCs/>
          <w:color w:val="1F3864"/>
          <w:sz w:val="28"/>
          <w:szCs w:val="28"/>
        </w:rPr>
        <w:t xml:space="preserve">2. The Data: D4</w:t>
      </w:r>
    </w:p>
    <w:p>
      <w:pPr>
        <w:spacing w:after="60" w:before="60"/>
      </w:pPr>
      <w:r>
        <w:rPr>
          <w:rFonts w:ascii="Arial" w:cs="Arial" w:eastAsia="Arial" w:hAnsi="Arial"/>
        </w:rPr>
        <w:t xml:space="preserve">Dataset: </w:t>
      </w:r>
      <w:r>
        <w:rPr>
          <w:rFonts w:ascii="Arial" w:cs="Arial" w:eastAsia="Arial" w:hAnsi="Arial"/>
          <w:b/>
          <w:bCs/>
        </w:rPr>
        <w:t xml:space="preserve">“Personalised Medical Diet”</w:t>
      </w:r>
      <w:r>
        <w:rPr>
          <w:rFonts w:ascii="Arial" w:cs="Arial" w:eastAsia="Arial" w:hAnsi="Arial"/>
        </w:rPr>
        <w:t xml:space="preserve"> (Kaggle: ziya07/personalized-medical-diet). 5,000 rows, 30 columns.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2CC" w:val="clear"/>
            <w:tcMar>
              <w:top w:type="dxa" w:w="120"/>
              <w:left w:type="dxa" w:w="200"/>
              <w:bottom w:type="dxa" w:w="120"/>
              <w:right w:type="dxa" w:w="200"/>
            </w:tcMar>
          </w:tcPr>
          <w:p>
            <w:pPr>
              <w:spacing w:after="60" w:before="0"/>
            </w:pPr>
            <w:r>
              <w:rPr>
                <w:rFonts w:ascii="Arial" w:cs="Arial" w:eastAsia="Arial" w:hAnsi="Arial"/>
                <w:b/>
                <w:bCs/>
                <w:color w:val="1F3864"/>
                <w:sz w:val="19"/>
                <w:szCs w:val="19"/>
              </w:rPr>
              <w:t xml:space="preserve">IMPORTANT: D4 is synthetic data.</w:t>
            </w:r>
          </w:p>
          <w:p>
            <w:pPr>
              <w:spacing w:after="0" w:before="0"/>
            </w:pPr>
            <w:r>
              <w:rPr>
                <w:rFonts w:ascii="Arial" w:cs="Arial" w:eastAsia="Arial" w:hAnsi="Arial"/>
                <w:color w:val="000000"/>
                <w:sz w:val="18"/>
                <w:szCs w:val="18"/>
              </w:rPr>
              <w:t xml:space="preserve">These 5,000 patients were generated by a computer algorithm, not collected from real people. This affects how we interpret the model results and what we can claim about clinical applicability. See the Key Findings and Limitations sections below.</w:t>
            </w:r>
          </w:p>
        </w:tc>
      </w:tr>
    </w:tbl>
    <w:p>
      <w:pPr>
        <w:spacing w:after="100" w:before="0"/>
      </w:pPr>
    </w:p>
    <w:p>
      <w:pPr>
        <w:spacing w:after="60" w:before="60"/>
      </w:pPr>
      <w:r>
        <w:rPr>
          <w:rFonts w:ascii="Arial" w:cs="Arial" w:eastAsia="Arial" w:hAnsi="Arial"/>
          <w:b/>
          <w:bCs/>
        </w:rPr>
        <w:t xml:space="preserve">Patient features in D4 include:</w:t>
      </w:r>
    </w:p>
    <w:p>
      <w:pPr>
        <w:pStyle w:val="ListParagraph"/>
        <w:numPr>
          <w:ilvl w:val="0"/>
          <w:numId w:val="2"/>
        </w:numPr>
        <w:spacing w:after="40" w:before="40"/>
      </w:pPr>
      <w:r>
        <w:rPr>
          <w:rFonts w:ascii="Arial" w:cs="Arial" w:eastAsia="Arial" w:hAnsi="Arial"/>
        </w:rPr>
        <w:t xml:space="preserve">Demographic: age, gender, height, weight, BMI</w:t>
      </w:r>
    </w:p>
    <w:p>
      <w:pPr>
        <w:pStyle w:val="ListParagraph"/>
        <w:numPr>
          <w:ilvl w:val="0"/>
          <w:numId w:val="2"/>
        </w:numPr>
        <w:spacing w:after="40" w:before="40"/>
      </w:pPr>
      <w:r>
        <w:rPr>
          <w:rFonts w:ascii="Arial" w:cs="Arial" w:eastAsia="Arial" w:hAnsi="Arial"/>
        </w:rPr>
        <w:t xml:space="preserve">Clinical: chronic disease, blood pressure (systolic and diastolic), cholesterol, blood sugar, genetic risk, allergies</w:t>
      </w:r>
    </w:p>
    <w:p>
      <w:pPr>
        <w:pStyle w:val="ListParagraph"/>
        <w:numPr>
          <w:ilvl w:val="0"/>
          <w:numId w:val="2"/>
        </w:numPr>
        <w:spacing w:after="40" w:before="40"/>
      </w:pPr>
      <w:r>
        <w:rPr>
          <w:rFonts w:ascii="Arial" w:cs="Arial" w:eastAsia="Arial" w:hAnsi="Arial"/>
        </w:rPr>
        <w:t xml:space="preserve">Behavioural: daily steps, exercise frequency, sleep hours, alcohol and smoking habits</w:t>
      </w:r>
    </w:p>
    <w:p>
      <w:pPr>
        <w:pStyle w:val="ListParagraph"/>
        <w:numPr>
          <w:ilvl w:val="0"/>
          <w:numId w:val="2"/>
        </w:numPr>
        <w:spacing w:after="40" w:before="40"/>
      </w:pPr>
      <w:r>
        <w:rPr>
          <w:rFonts w:ascii="Arial" w:cs="Arial" w:eastAsia="Arial" w:hAnsi="Arial"/>
        </w:rPr>
        <w:t xml:space="preserve">Dietary: dietary habits, current caloric/protein/carb/fat intake, preferred cuisine, food aversions</w:t>
      </w:r>
    </w:p>
    <w:p>
      <w:pPr>
        <w:spacing w:after="80" w:before="0"/>
      </w:pPr>
    </w:p>
    <w:p>
      <w:pPr>
        <w:spacing w:after="60" w:before="60"/>
      </w:pPr>
      <w:r>
        <w:rPr>
          <w:rFonts w:ascii="Arial" w:cs="Arial" w:eastAsia="Arial" w:hAnsi="Arial"/>
          <w:b/>
          <w:bCs/>
        </w:rPr>
        <w:t xml:space="preserve">Target columns (what the models predict):</w:t>
      </w:r>
    </w:p>
    <w:p>
      <w:pPr>
        <w:pStyle w:val="ListParagraph"/>
        <w:numPr>
          <w:ilvl w:val="0"/>
          <w:numId w:val="2"/>
        </w:numPr>
        <w:spacing w:after="40" w:before="40"/>
      </w:pPr>
      <w:r>
        <w:rPr>
          <w:rFonts w:ascii="Arial" w:cs="Arial" w:eastAsia="Arial" w:hAnsi="Arial"/>
        </w:rPr>
        <w:t xml:space="preserve">Regression targets: Recommended_Calories, Recommended_Protein, Recommended_Carbs, Recommended_Fats</w:t>
      </w:r>
    </w:p>
    <w:p>
      <w:pPr>
        <w:pStyle w:val="ListParagraph"/>
        <w:numPr>
          <w:ilvl w:val="0"/>
          <w:numId w:val="2"/>
        </w:numPr>
        <w:spacing w:after="40" w:before="40"/>
      </w:pPr>
      <w:r>
        <w:rPr>
          <w:rFonts w:ascii="Arial" w:cs="Arial" w:eastAsia="Arial" w:hAnsi="Arial"/>
        </w:rPr>
        <w:t xml:space="preserve">Classification target: Recommended_Meal_Plan (4 classes)</w:t>
      </w:r>
    </w:p>
    <w:p>
      <w:pPr>
        <w:spacing w:after="100" w:before="0"/>
      </w:pPr>
    </w:p>
    <w:p>
      <w:pPr>
        <w:pStyle w:val="Heading2"/>
        <w:spacing w:after="80" w:before="240"/>
      </w:pPr>
      <w:r>
        <w:rPr>
          <w:rFonts w:ascii="Arial" w:cs="Arial" w:eastAsia="Arial" w:hAnsi="Arial"/>
          <w:b/>
          <w:bCs/>
          <w:color w:val="2E75B6"/>
          <w:sz w:val="24"/>
          <w:szCs w:val="24"/>
        </w:rPr>
        <w:t xml:space="preserve">Engineered Feature: obesity_class</w:t>
      </w:r>
    </w:p>
    <w:p>
      <w:pPr>
        <w:spacing w:after="60" w:before="60"/>
      </w:pPr>
      <w:r>
        <w:rPr>
          <w:rFonts w:ascii="Arial" w:cs="Arial" w:eastAsia="Arial" w:hAnsi="Arial"/>
        </w:rPr>
        <w:t xml:space="preserve">A new column called </w:t>
      </w:r>
      <w:r>
        <w:rPr>
          <w:rFonts w:ascii="Arial" w:cs="Arial" w:eastAsia="Arial" w:hAnsi="Arial"/>
          <w:b/>
          <w:bCs/>
        </w:rPr>
        <w:t xml:space="preserve">obesity_class</w:t>
      </w:r>
      <w:r>
        <w:rPr>
          <w:rFonts w:ascii="Arial" w:cs="Arial" w:eastAsia="Arial" w:hAnsi="Arial"/>
        </w:rPr>
        <w:t xml:space="preserve"> was created from the BMI column using WHO standard bands. This is the link between Phase 2 (which outputs a 7-class obesity label) and Phase 3 (which uses a simpler 4-band version as an input).</w:t>
      </w:r>
    </w:p>
    <w:p>
      <w:pPr>
        <w:spacing w:after="60" w:before="0"/>
      </w:pPr>
    </w:p>
    <w:p>
      <w:pPr>
        <w:pStyle w:val="ListParagraph"/>
        <w:numPr>
          <w:ilvl w:val="0"/>
          <w:numId w:val="2"/>
        </w:numPr>
        <w:spacing w:after="40" w:before="40"/>
      </w:pPr>
      <w:r>
        <w:rPr>
          <w:rFonts w:ascii="Arial" w:cs="Arial" w:eastAsia="Arial" w:hAnsi="Arial"/>
        </w:rPr>
        <w:t xml:space="preserve">BMI &lt; 18.5 → underweight</w:t>
      </w:r>
    </w:p>
    <w:p>
      <w:pPr>
        <w:pStyle w:val="ListParagraph"/>
        <w:numPr>
          <w:ilvl w:val="0"/>
          <w:numId w:val="2"/>
        </w:numPr>
        <w:spacing w:after="40" w:before="40"/>
      </w:pPr>
      <w:r>
        <w:rPr>
          <w:rFonts w:ascii="Arial" w:cs="Arial" w:eastAsia="Arial" w:hAnsi="Arial"/>
        </w:rPr>
        <w:t xml:space="preserve">18.5 – 24.9 → normal</w:t>
      </w:r>
    </w:p>
    <w:p>
      <w:pPr>
        <w:pStyle w:val="ListParagraph"/>
        <w:numPr>
          <w:ilvl w:val="0"/>
          <w:numId w:val="2"/>
        </w:numPr>
        <w:spacing w:after="40" w:before="40"/>
      </w:pPr>
      <w:r>
        <w:rPr>
          <w:rFonts w:ascii="Arial" w:cs="Arial" w:eastAsia="Arial" w:hAnsi="Arial"/>
        </w:rPr>
        <w:t xml:space="preserve">25.0 – 29.9 → overweight</w:t>
      </w:r>
    </w:p>
    <w:p>
      <w:pPr>
        <w:pStyle w:val="ListParagraph"/>
        <w:numPr>
          <w:ilvl w:val="0"/>
          <w:numId w:val="2"/>
        </w:numPr>
        <w:spacing w:after="40" w:before="40"/>
      </w:pPr>
      <w:r>
        <w:rPr>
          <w:rFonts w:ascii="Arial" w:cs="Arial" w:eastAsia="Arial" w:hAnsi="Arial"/>
        </w:rPr>
        <w:t xml:space="preserve">≥ 30.0 → obese</w:t>
      </w:r>
    </w:p>
    <w:p>
      <w:pPr>
        <w:spacing w:after="80" w:before="0"/>
      </w:pPr>
    </w:p>
    <w:p>
      <w:pPr>
        <w:spacing w:after="60" w:before="60"/>
      </w:pPr>
      <w:r>
        <w:rPr>
          <w:rFonts w:ascii="Arial" w:cs="Arial" w:eastAsia="Arial" w:hAnsi="Arial"/>
          <w:b/>
          <w:bCs/>
        </w:rPr>
        <w:t xml:space="preserve">The 7-to-4 mapping Phase 4 applies to Phase 2 output:</w:t>
      </w:r>
    </w:p>
    <w:p>
      <w:pPr>
        <w:pStyle w:val="ListParagraph"/>
        <w:numPr>
          <w:ilvl w:val="0"/>
          <w:numId w:val="2"/>
        </w:numPr>
        <w:spacing w:after="40" w:before="40"/>
      </w:pPr>
      <w:r>
        <w:rPr>
          <w:rFonts w:ascii="Arial" w:cs="Arial" w:eastAsia="Arial" w:hAnsi="Arial"/>
        </w:rPr>
        <w:t xml:space="preserve">Insufficient_Weight → underweight</w:t>
      </w:r>
    </w:p>
    <w:p>
      <w:pPr>
        <w:pStyle w:val="ListParagraph"/>
        <w:numPr>
          <w:ilvl w:val="0"/>
          <w:numId w:val="2"/>
        </w:numPr>
        <w:spacing w:after="40" w:before="40"/>
      </w:pPr>
      <w:r>
        <w:rPr>
          <w:rFonts w:ascii="Arial" w:cs="Arial" w:eastAsia="Arial" w:hAnsi="Arial"/>
        </w:rPr>
        <w:t xml:space="preserve">Normal_Weight → normal</w:t>
      </w:r>
    </w:p>
    <w:p>
      <w:pPr>
        <w:pStyle w:val="ListParagraph"/>
        <w:numPr>
          <w:ilvl w:val="0"/>
          <w:numId w:val="2"/>
        </w:numPr>
        <w:spacing w:after="40" w:before="40"/>
      </w:pPr>
      <w:r>
        <w:rPr>
          <w:rFonts w:ascii="Arial" w:cs="Arial" w:eastAsia="Arial" w:hAnsi="Arial"/>
        </w:rPr>
        <w:t xml:space="preserve">Overweight_Level_I and Overweight_Level_II → overweight</w:t>
      </w:r>
    </w:p>
    <w:p>
      <w:pPr>
        <w:pStyle w:val="ListParagraph"/>
        <w:numPr>
          <w:ilvl w:val="0"/>
          <w:numId w:val="2"/>
        </w:numPr>
        <w:spacing w:after="40" w:before="40"/>
      </w:pPr>
      <w:r>
        <w:rPr>
          <w:rFonts w:ascii="Arial" w:cs="Arial" w:eastAsia="Arial" w:hAnsi="Arial"/>
        </w:rPr>
        <w:t xml:space="preserve">Obesity_Type_I, II, and III → obese</w:t>
      </w:r>
    </w:p>
    <w:p>
      <w:pPr>
        <w:pBdr>
          <w:bottom w:val="single" w:color="CCCCCC" w:sz="4"/>
        </w:pBdr>
        <w:spacing w:after="160" w:before="160"/>
      </w:pPr>
    </w:p>
    <w:p>
      <w:pPr>
        <w:pStyle w:val="Heading1"/>
        <w:spacing w:after="120" w:before="320"/>
      </w:pPr>
      <w:r>
        <w:rPr>
          <w:rFonts w:ascii="Arial" w:cs="Arial" w:eastAsia="Arial" w:hAnsi="Arial"/>
          <w:b/>
          <w:bCs/>
          <w:color w:val="1F3864"/>
          <w:sz w:val="28"/>
          <w:szCs w:val="28"/>
        </w:rPr>
        <w:t xml:space="preserve">3. What Was Built: Two Parallel Model Comparisons</w:t>
      </w:r>
    </w:p>
    <w:p>
      <w:pPr>
        <w:spacing w:after="60" w:before="60"/>
      </w:pPr>
      <w:r>
        <w:rPr>
          <w:rFonts w:ascii="Arial" w:cs="Arial" w:eastAsia="Arial" w:hAnsi="Arial"/>
        </w:rPr>
        <w:t xml:space="preserve">Per the project proposal, </w:t>
      </w:r>
      <w:r>
        <w:rPr>
          <w:rFonts w:ascii="Arial" w:cs="Arial" w:eastAsia="Arial" w:hAnsi="Arial"/>
          <w:b/>
          <w:bCs/>
        </w:rPr>
        <w:t xml:space="preserve">four candidate models were compared for each of two tasks</w:t>
      </w:r>
      <w:r>
        <w:rPr>
          <w:rFonts w:ascii="Arial" w:cs="Arial" w:eastAsia="Arial" w:hAnsi="Arial"/>
        </w:rPr>
        <w:t xml:space="preserve">. The same 80/20 train-test split was used throughout: 4,000 rows for training, 1,000 rows held out for testing. No model saw the test rows during training.</w:t>
      </w:r>
    </w:p>
    <w:p>
      <w:pPr>
        <w:spacing w:after="100" w:before="0"/>
      </w:pPr>
    </w:p>
    <w:p>
      <w:pPr>
        <w:pStyle w:val="Heading2"/>
        <w:spacing w:after="80" w:before="240"/>
      </w:pPr>
      <w:r>
        <w:rPr>
          <w:rFonts w:ascii="Arial" w:cs="Arial" w:eastAsia="Arial" w:hAnsi="Arial"/>
          <w:b/>
          <w:bCs/>
          <w:color w:val="2E75B6"/>
          <w:sz w:val="24"/>
          <w:szCs w:val="24"/>
        </w:rPr>
        <w:t xml:space="preserve">Task 1 — Regression: Predicting Nutrition Targets</w:t>
      </w:r>
    </w:p>
    <w:p>
      <w:pPr>
        <w:spacing w:after="60" w:before="60"/>
      </w:pPr>
      <w:r>
        <w:rPr>
          <w:rFonts w:ascii="Arial" w:cs="Arial" w:eastAsia="Arial" w:hAnsi="Arial"/>
        </w:rPr>
        <w:t xml:space="preserve">Goal: predict all four nutrition values simultaneously for a given patient. </w:t>
      </w:r>
      <w:r>
        <w:rPr>
          <w:rFonts w:ascii="Arial" w:cs="Arial" w:eastAsia="Arial" w:hAnsi="Arial"/>
          <w:b/>
          <w:bCs/>
        </w:rPr>
        <w:t xml:space="preserve">Selection metric: Mean RMSE</w:t>
      </w:r>
      <w:r>
        <w:rPr>
          <w:rFonts w:ascii="Arial" w:cs="Arial" w:eastAsia="Arial" w:hAnsi="Arial"/>
        </w:rPr>
        <w:t xml:space="preserve"> (Root Mean Squared Error averaged across the four targets). Lower is better. See the Q&amp;A section for what RMSE means in plain English.</w:t>
      </w:r>
    </w:p>
    <w:p>
      <w:pPr>
        <w:spacing w:after="80" w:before="0"/>
      </w:pPr>
    </w:p>
    <w:p>
      <w:pPr>
        <w:spacing w:after="60" w:before="60"/>
      </w:pPr>
      <w:r>
        <w:rPr>
          <w:rFonts w:ascii="Arial" w:cs="Arial" w:eastAsia="Arial" w:hAnsi="Arial"/>
          <w:b/>
          <w:bCs/>
        </w:rPr>
        <w:t xml:space="preserve">Four models compared:</w:t>
      </w:r>
    </w:p>
    <w:p>
      <w:pPr>
        <w:pStyle w:val="ListParagraph"/>
        <w:numPr>
          <w:ilvl w:val="0"/>
          <w:numId w:val="2"/>
        </w:numPr>
        <w:spacing w:after="40" w:before="40"/>
      </w:pPr>
      <w:r>
        <w:rPr>
          <w:rFonts w:ascii="Arial" w:cs="Arial" w:eastAsia="Arial" w:hAnsi="Arial"/>
        </w:rPr>
        <w:t xml:space="preserve">Random Forest</w:t>
      </w:r>
      <w:r>
        <w:rPr>
          <w:rFonts w:ascii="Arial" w:cs="Arial" w:eastAsia="Arial" w:hAnsi="Arial"/>
          <w:color w:val="555555"/>
        </w:rPr>
        <w:t xml:space="preserve"> — primary candidate per proposal. Handles multi-output natively.</w:t>
      </w:r>
    </w:p>
    <w:p>
      <w:pPr>
        <w:pStyle w:val="ListParagraph"/>
        <w:numPr>
          <w:ilvl w:val="0"/>
          <w:numId w:val="2"/>
        </w:numPr>
        <w:spacing w:after="40" w:before="40"/>
      </w:pPr>
      <w:r>
        <w:rPr>
          <w:rFonts w:ascii="Arial" w:cs="Arial" w:eastAsia="Arial" w:hAnsi="Arial"/>
        </w:rPr>
        <w:t xml:space="preserve">Linear Regression</w:t>
      </w:r>
      <w:r>
        <w:rPr>
          <w:rFonts w:ascii="Arial" w:cs="Arial" w:eastAsia="Arial" w:hAnsi="Arial"/>
          <w:color w:val="555555"/>
        </w:rPr>
        <w:t xml:space="preserve"> — with StandardScaler data scaling. Handles multi-output natively.</w:t>
      </w:r>
    </w:p>
    <w:p>
      <w:pPr>
        <w:pStyle w:val="ListParagraph"/>
        <w:numPr>
          <w:ilvl w:val="0"/>
          <w:numId w:val="2"/>
        </w:numPr>
        <w:spacing w:after="40" w:before="40"/>
      </w:pPr>
      <w:r>
        <w:rPr>
          <w:rFonts w:ascii="Arial" w:cs="Arial" w:eastAsia="Arial" w:hAnsi="Arial"/>
        </w:rPr>
        <w:t xml:space="preserve">XGBoost</w:t>
      </w:r>
      <w:r>
        <w:rPr>
          <w:rFonts w:ascii="Arial" w:cs="Arial" w:eastAsia="Arial" w:hAnsi="Arial"/>
          <w:color w:val="555555"/>
        </w:rPr>
        <w:t xml:space="preserve"> — gradient boosting. Requires wrapping to handle four outputs.</w:t>
      </w:r>
    </w:p>
    <w:p>
      <w:pPr>
        <w:pStyle w:val="ListParagraph"/>
        <w:numPr>
          <w:ilvl w:val="0"/>
          <w:numId w:val="2"/>
        </w:numPr>
        <w:spacing w:after="40" w:before="40"/>
      </w:pPr>
      <w:r>
        <w:rPr>
          <w:rFonts w:ascii="Arial" w:cs="Arial" w:eastAsia="Arial" w:hAnsi="Arial"/>
        </w:rPr>
        <w:t xml:space="preserve">SVR (Support Vector Regression)</w:t>
      </w:r>
      <w:r>
        <w:rPr>
          <w:rFonts w:ascii="Arial" w:cs="Arial" w:eastAsia="Arial" w:hAnsi="Arial"/>
          <w:color w:val="555555"/>
        </w:rPr>
        <w:t xml:space="preserve"> — with StandardScaler. Requires wrapping to handle four outputs.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Model</w:t>
            </w:r>
          </w:p>
        </w:tc>
        <w:tc>
          <w:tcPr>
            <w:tcW w:type="dxa" w:w="2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Mean RMSE</w:t>
            </w:r>
          </w:p>
        </w:tc>
        <w:tc>
          <w:tcPr>
            <w:tcW w:type="dxa" w:w="2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Mean R²</w:t>
            </w:r>
          </w:p>
        </w:tc>
      </w:tr>
      <w:tr>
        <w:tc>
          <w:tcPr>
            <w:tcW w:type="dxa" w:w="396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Linear Regression — WINNER</w:t>
            </w:r>
          </w:p>
        </w:tc>
        <w:tc>
          <w:tcPr>
            <w:tcW w:type="dxa" w:w="27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41.12</w:t>
            </w:r>
          </w:p>
        </w:tc>
        <w:tc>
          <w:tcPr>
            <w:tcW w:type="dxa" w:w="27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0.9436</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XGBoost</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46.13</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0.9309</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Random Forest</w:t>
            </w:r>
          </w:p>
        </w:tc>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51.93</w:t>
            </w:r>
          </w:p>
        </w:tc>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0.7757</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SVR</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194.71</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0.4361</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19"/>
                <w:szCs w:val="19"/>
              </w:rPr>
              <w:t xml:space="preserve">Winner: Linear Regression — Mean RMSE 41.12, Mean R² 0.9436</w:t>
            </w:r>
          </w:p>
          <w:p>
            <w:pPr>
              <w:spacing w:after="0" w:before="0"/>
            </w:pPr>
            <w:r>
              <w:rPr>
                <w:rFonts w:ascii="Arial" w:cs="Arial" w:eastAsia="Arial" w:hAnsi="Arial"/>
                <w:color w:val="000000"/>
                <w:sz w:val="18"/>
                <w:szCs w:val="18"/>
              </w:rPr>
              <w:t xml:space="preserve">Saved as models/recommend_regressor.pkl. See Section 4 for why LR outperforms Random Forest and XGBoost — it is a finding about D4’s synthetic structure, not a general claim about which model is best.</w:t>
            </w:r>
          </w:p>
        </w:tc>
      </w:tr>
    </w:tbl>
    <w:p>
      <w:pPr>
        <w:spacing w:after="120" w:before="0"/>
      </w:pPr>
    </w:p>
    <w:p>
      <w:pPr>
        <w:pStyle w:val="Heading2"/>
        <w:spacing w:after="80" w:before="240"/>
      </w:pPr>
      <w:r>
        <w:rPr>
          <w:rFonts w:ascii="Arial" w:cs="Arial" w:eastAsia="Arial" w:hAnsi="Arial"/>
          <w:b/>
          <w:bCs/>
          <w:color w:val="2E75B6"/>
          <w:sz w:val="24"/>
          <w:szCs w:val="24"/>
        </w:rPr>
        <w:t xml:space="preserve">Task 2 — Classification: Predicting Meal Plan</w:t>
      </w:r>
    </w:p>
    <w:p>
      <w:pPr>
        <w:spacing w:after="60" w:before="60"/>
      </w:pPr>
      <w:r>
        <w:rPr>
          <w:rFonts w:ascii="Arial" w:cs="Arial" w:eastAsia="Arial" w:hAnsi="Arial"/>
        </w:rPr>
        <w:t xml:space="preserve">Goal: predict which of four meal plan types best fits the patient. </w:t>
      </w:r>
      <w:r>
        <w:rPr>
          <w:rFonts w:ascii="Arial" w:cs="Arial" w:eastAsia="Arial" w:hAnsi="Arial"/>
          <w:b/>
          <w:bCs/>
        </w:rPr>
        <w:t xml:space="preserve">Selection metric: Weighted F1</w:t>
      </w:r>
      <w:r>
        <w:rPr>
          <w:rFonts w:ascii="Arial" w:cs="Arial" w:eastAsia="Arial" w:hAnsi="Arial"/>
        </w:rPr>
        <w:t xml:space="preserve">. This metric balances precision and recall across all four classes, weighted by class size. Higher is better. See the Q&amp;A section for plain-English definition.</w:t>
      </w:r>
    </w:p>
    <w:p>
      <w:pPr>
        <w:spacing w:after="80" w:before="0"/>
      </w:pPr>
    </w:p>
    <w:p>
      <w:pPr>
        <w:spacing w:after="60" w:before="60"/>
      </w:pPr>
      <w:r>
        <w:rPr>
          <w:rFonts w:ascii="Arial" w:cs="Arial" w:eastAsia="Arial" w:hAnsi="Arial"/>
          <w:b/>
          <w:bCs/>
        </w:rPr>
        <w:t xml:space="preserve">Four models compared:</w:t>
      </w:r>
    </w:p>
    <w:p>
      <w:pPr>
        <w:pStyle w:val="ListParagraph"/>
        <w:numPr>
          <w:ilvl w:val="0"/>
          <w:numId w:val="2"/>
        </w:numPr>
        <w:spacing w:after="40" w:before="40"/>
      </w:pPr>
      <w:r>
        <w:rPr>
          <w:rFonts w:ascii="Arial" w:cs="Arial" w:eastAsia="Arial" w:hAnsi="Arial"/>
        </w:rPr>
        <w:t xml:space="preserve">Random Forest</w:t>
      </w:r>
      <w:r>
        <w:rPr>
          <w:rFonts w:ascii="Arial" w:cs="Arial" w:eastAsia="Arial" w:hAnsi="Arial"/>
          <w:color w:val="555555"/>
        </w:rPr>
        <w:t xml:space="preserve"> — with balanced class weighting.</w:t>
      </w:r>
    </w:p>
    <w:p>
      <w:pPr>
        <w:pStyle w:val="ListParagraph"/>
        <w:numPr>
          <w:ilvl w:val="0"/>
          <w:numId w:val="2"/>
        </w:numPr>
        <w:spacing w:after="40" w:before="40"/>
      </w:pPr>
      <w:r>
        <w:rPr>
          <w:rFonts w:ascii="Arial" w:cs="Arial" w:eastAsia="Arial" w:hAnsi="Arial"/>
        </w:rPr>
        <w:t xml:space="preserve">Logistic Regression</w:t>
      </w:r>
      <w:r>
        <w:rPr>
          <w:rFonts w:ascii="Arial" w:cs="Arial" w:eastAsia="Arial" w:hAnsi="Arial"/>
          <w:color w:val="555555"/>
        </w:rPr>
        <w:t xml:space="preserve"> — with StandardScaler scaling. No class weighting (per proposal).</w:t>
      </w:r>
    </w:p>
    <w:p>
      <w:pPr>
        <w:pStyle w:val="ListParagraph"/>
        <w:numPr>
          <w:ilvl w:val="0"/>
          <w:numId w:val="2"/>
        </w:numPr>
        <w:spacing w:after="40" w:before="40"/>
      </w:pPr>
      <w:r>
        <w:rPr>
          <w:rFonts w:ascii="Arial" w:cs="Arial" w:eastAsia="Arial" w:hAnsi="Arial"/>
        </w:rPr>
        <w:t xml:space="preserve">XGBoost</w:t>
      </w:r>
      <w:r>
        <w:rPr>
          <w:rFonts w:ascii="Arial" w:cs="Arial" w:eastAsia="Arial" w:hAnsi="Arial"/>
          <w:color w:val="555555"/>
        </w:rPr>
        <w:t xml:space="preserve"> — requires integer-encoded labels; converted internally.</w:t>
      </w:r>
    </w:p>
    <w:p>
      <w:pPr>
        <w:pStyle w:val="ListParagraph"/>
        <w:numPr>
          <w:ilvl w:val="0"/>
          <w:numId w:val="2"/>
        </w:numPr>
        <w:spacing w:after="40" w:before="40"/>
      </w:pPr>
      <w:r>
        <w:rPr>
          <w:rFonts w:ascii="Arial" w:cs="Arial" w:eastAsia="Arial" w:hAnsi="Arial"/>
        </w:rPr>
        <w:t xml:space="preserve">SVC (Support Vector Classifier)</w:t>
      </w:r>
      <w:r>
        <w:rPr>
          <w:rFonts w:ascii="Arial" w:cs="Arial" w:eastAsia="Arial" w:hAnsi="Arial"/>
          <w:color w:val="555555"/>
        </w:rPr>
        <w:t xml:space="preserve"> — with balanced class weighting and StandardScaler scaling.</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Model</w:t>
            </w:r>
          </w:p>
        </w:tc>
        <w:tc>
          <w:tcPr>
            <w:tcW w:type="dxa" w:w="2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Accuracy</w:t>
            </w:r>
          </w:p>
        </w:tc>
        <w:tc>
          <w:tcPr>
            <w:tcW w:type="dxa" w:w="2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Weighted F1</w:t>
            </w:r>
          </w:p>
        </w:tc>
      </w:tr>
      <w:tr>
        <w:tc>
          <w:tcPr>
            <w:tcW w:type="dxa" w:w="396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Logistic Regression — WINNER</w:t>
            </w:r>
          </w:p>
        </w:tc>
        <w:tc>
          <w:tcPr>
            <w:tcW w:type="dxa" w:w="27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0.275</w:t>
            </w:r>
          </w:p>
        </w:tc>
        <w:tc>
          <w:tcPr>
            <w:tcW w:type="dxa" w:w="27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0.2695</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SVC</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0.269</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0.2681</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XGBoost</w:t>
            </w:r>
          </w:p>
        </w:tc>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0.234</w:t>
            </w:r>
          </w:p>
        </w:tc>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0.2329</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Random Forest</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0.226</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0.2210</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2CC" w:val="clear"/>
            <w:tcMar>
              <w:top w:type="dxa" w:w="120"/>
              <w:left w:type="dxa" w:w="200"/>
              <w:bottom w:type="dxa" w:w="120"/>
              <w:right w:type="dxa" w:w="200"/>
            </w:tcMar>
          </w:tcPr>
          <w:p>
            <w:pPr>
              <w:spacing w:after="60" w:before="0"/>
            </w:pPr>
            <w:r>
              <w:rPr>
                <w:rFonts w:ascii="Arial" w:cs="Arial" w:eastAsia="Arial" w:hAnsi="Arial"/>
                <w:b/>
                <w:bCs/>
                <w:color w:val="1F3864"/>
                <w:sz w:val="19"/>
                <w:szCs w:val="19"/>
              </w:rPr>
              <w:t xml:space="preserve">Winner: Logistic Regression — Weighted F1 0.2695. Read Section 4 before presenting this.</w:t>
            </w:r>
          </w:p>
          <w:p>
            <w:pPr>
              <w:spacing w:after="0" w:before="0"/>
            </w:pPr>
            <w:r>
              <w:rPr>
                <w:rFonts w:ascii="Arial" w:cs="Arial" w:eastAsia="Arial" w:hAnsi="Arial"/>
                <w:color w:val="000000"/>
                <w:sz w:val="18"/>
                <w:szCs w:val="18"/>
              </w:rPr>
              <w:t xml:space="preserve">All four classifiers scored around 25–27% accuracy. On a balanced 4-class problem, random guessing gives 25%. This result requires careful framing in the presentation — it is a finding about the dataset, not a failure of the modelling approach. See Section 4.</w:t>
            </w:r>
          </w:p>
        </w:tc>
      </w:tr>
    </w:tbl>
    <w:p>
      <w:pPr>
        <w:pBdr>
          <w:bottom w:val="single" w:color="CCCCCC" w:sz="4"/>
        </w:pBdr>
        <w:spacing w:after="160" w:before="160"/>
      </w:pPr>
    </w:p>
    <w:p>
      <w:r>
        <w:br w:type="page"/>
      </w:r>
    </w:p>
    <w:p>
      <w:pPr>
        <w:pStyle w:val="Heading1"/>
        <w:spacing w:after="120" w:before="320"/>
      </w:pPr>
      <w:r>
        <w:rPr>
          <w:rFonts w:ascii="Arial" w:cs="Arial" w:eastAsia="Arial" w:hAnsi="Arial"/>
          <w:b/>
          <w:bCs/>
          <w:color w:val="1F3864"/>
          <w:sz w:val="28"/>
          <w:szCs w:val="28"/>
        </w:rPr>
        <w:t xml:space="preserve">4. Key Findings (Read Before Presenting)</w:t>
      </w:r>
    </w:p>
    <w:p>
      <w:pPr>
        <w:pStyle w:val="Heading2"/>
        <w:spacing w:after="80" w:before="240"/>
      </w:pPr>
      <w:r>
        <w:rPr>
          <w:rFonts w:ascii="Arial" w:cs="Arial" w:eastAsia="Arial" w:hAnsi="Arial"/>
          <w:b/>
          <w:bCs/>
          <w:color w:val="2E75B6"/>
          <w:sz w:val="24"/>
          <w:szCs w:val="24"/>
        </w:rPr>
        <w:t xml:space="preserve">Finding 1: The Regression Works</w:t>
      </w:r>
    </w:p>
    <w:p>
      <w:pPr>
        <w:spacing w:after="60" w:before="60"/>
      </w:pPr>
      <w:r>
        <w:rPr>
          <w:rFonts w:ascii="Arial" w:cs="Arial" w:eastAsia="Arial" w:hAnsi="Arial"/>
        </w:rPr>
        <w:t xml:space="preserve">Linear Regression achieved a Mean R² of </w:t>
      </w:r>
      <w:r>
        <w:rPr>
          <w:rFonts w:ascii="Arial" w:cs="Arial" w:eastAsia="Arial" w:hAnsi="Arial"/>
          <w:b/>
          <w:bCs/>
        </w:rPr>
        <w:t xml:space="preserve">0.9436</w:t>
      </w:r>
      <w:r>
        <w:rPr>
          <w:rFonts w:ascii="Arial" w:cs="Arial" w:eastAsia="Arial" w:hAnsi="Arial"/>
        </w:rPr>
        <w:t xml:space="preserve"> — it explains 94% of the variance in the four nutrition targets on the held-out test set. This is strong performance.</w:t>
      </w:r>
    </w:p>
    <w:p>
      <w:pPr>
        <w:spacing w:after="60" w:before="0"/>
      </w:pPr>
    </w:p>
    <w:p>
      <w:pPr>
        <w:spacing w:after="60" w:before="60"/>
      </w:pPr>
      <w:r>
        <w:rPr>
          <w:rFonts w:ascii="Arial" w:cs="Arial" w:eastAsia="Arial" w:hAnsi="Arial"/>
          <w:b/>
          <w:bCs/>
        </w:rPr>
        <w:t xml:space="preserve">Why did LR win? </w:t>
      </w:r>
      <w:r>
        <w:rPr>
          <w:rFonts w:ascii="Arial" w:cs="Arial" w:eastAsia="Arial" w:hAnsi="Arial"/>
        </w:rPr>
        <w:t xml:space="preserve">Because D4 was synthetically generated using a near-linear formula. Linear Regression is the correct model for a linear relationship. Tree-based models like Random Forest and XGBoost add complexity that provides no benefit when the true relationship is linear.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2CC" w:val="clear"/>
            <w:tcMar>
              <w:top w:type="dxa" w:w="120"/>
              <w:left w:type="dxa" w:w="200"/>
              <w:bottom w:type="dxa" w:w="120"/>
              <w:right w:type="dxa" w:w="200"/>
            </w:tcMar>
          </w:tcPr>
          <w:p>
            <w:pPr>
              <w:spacing w:after="60" w:before="0"/>
            </w:pPr>
            <w:r>
              <w:rPr>
                <w:rFonts w:ascii="Arial" w:cs="Arial" w:eastAsia="Arial" w:hAnsi="Arial"/>
                <w:b/>
                <w:bCs/>
                <w:color w:val="1F3864"/>
                <w:sz w:val="19"/>
                <w:szCs w:val="19"/>
              </w:rPr>
              <w:t xml:space="preserve">Critical caveat for the presentation:</w:t>
            </w:r>
          </w:p>
          <w:p>
            <w:pPr>
              <w:spacing w:after="0" w:before="0"/>
            </w:pPr>
            <w:r>
              <w:rPr>
                <w:rFonts w:ascii="Arial" w:cs="Arial" w:eastAsia="Arial" w:hAnsi="Arial"/>
                <w:color w:val="000000"/>
                <w:sz w:val="18"/>
                <w:szCs w:val="18"/>
              </w:rPr>
              <w:t xml:space="preserve">An R² of 0.94 on synthetic data does NOT mean the model would achieve 94% accuracy on real patients. It means the model successfully recovered the mathematical formula used to generate D4. Real nutritional needs are far more complex. This must be stated on the limitations slide.</w:t>
            </w:r>
          </w:p>
        </w:tc>
      </w:tr>
    </w:tbl>
    <w:p>
      <w:pPr>
        <w:spacing w:after="120" w:before="0"/>
      </w:pPr>
    </w:p>
    <w:p>
      <w:pPr>
        <w:pStyle w:val="Heading2"/>
        <w:spacing w:after="80" w:before="240"/>
      </w:pPr>
      <w:r>
        <w:rPr>
          <w:rFonts w:ascii="Arial" w:cs="Arial" w:eastAsia="Arial" w:hAnsi="Arial"/>
          <w:b/>
          <w:bCs/>
          <w:color w:val="2E75B6"/>
          <w:sz w:val="24"/>
          <w:szCs w:val="24"/>
        </w:rPr>
        <w:t xml:space="preserve">Finding 2: The Classification Does Not Work</w:t>
      </w:r>
    </w:p>
    <w:p>
      <w:pPr>
        <w:spacing w:after="60" w:before="60"/>
      </w:pPr>
      <w:r>
        <w:rPr>
          <w:rFonts w:ascii="Arial" w:cs="Arial" w:eastAsia="Arial" w:hAnsi="Arial"/>
        </w:rPr>
        <w:t xml:space="preserve">All four classifiers scored at </w:t>
      </w:r>
      <w:r>
        <w:rPr>
          <w:rFonts w:ascii="Arial" w:cs="Arial" w:eastAsia="Arial" w:hAnsi="Arial"/>
          <w:b/>
          <w:bCs/>
        </w:rPr>
        <w:t xml:space="preserve">chance level</w:t>
      </w:r>
      <w:r>
        <w:rPr>
          <w:rFonts w:ascii="Arial" w:cs="Arial" w:eastAsia="Arial" w:hAnsi="Arial"/>
        </w:rPr>
        <w:t xml:space="preserve"> — approximately 25–27% accuracy on a 4-class balanced problem where random guessing gives 25%. No model learned anything meaningful about meal plan type.</w:t>
      </w:r>
    </w:p>
    <w:p>
      <w:pPr>
        <w:spacing w:after="60" w:before="0"/>
      </w:pPr>
    </w:p>
    <w:p>
      <w:pPr>
        <w:spacing w:after="60" w:before="60"/>
      </w:pPr>
      <w:r>
        <w:rPr>
          <w:rFonts w:ascii="Arial" w:cs="Arial" w:eastAsia="Arial" w:hAnsi="Arial"/>
          <w:b/>
          <w:bCs/>
        </w:rPr>
        <w:t xml:space="preserve">Why? </w:t>
      </w:r>
      <w:r>
        <w:rPr>
          <w:rFonts w:ascii="Arial" w:cs="Arial" w:eastAsia="Arial" w:hAnsi="Arial"/>
        </w:rPr>
        <w:t xml:space="preserve">Investigation of D4 confirmed the reason: </w:t>
      </w:r>
    </w:p>
    <w:p>
      <w:pPr>
        <w:pStyle w:val="ListParagraph"/>
        <w:numPr>
          <w:ilvl w:val="0"/>
          <w:numId w:val="2"/>
        </w:numPr>
        <w:spacing w:after="40" w:before="40"/>
      </w:pPr>
      <w:r>
        <w:rPr>
          <w:rFonts w:ascii="Arial" w:cs="Arial" w:eastAsia="Arial" w:hAnsi="Arial"/>
        </w:rPr>
        <w:t xml:space="preserve">If you split patients by obesity class (obese vs. normal), each group gets approximately 25% of every meal plan type</w:t>
      </w:r>
    </w:p>
    <w:p>
      <w:pPr>
        <w:pStyle w:val="ListParagraph"/>
        <w:numPr>
          <w:ilvl w:val="0"/>
          <w:numId w:val="2"/>
        </w:numPr>
        <w:spacing w:after="40" w:before="40"/>
      </w:pPr>
      <w:r>
        <w:rPr>
          <w:rFonts w:ascii="Arial" w:cs="Arial" w:eastAsia="Arial" w:hAnsi="Arial"/>
        </w:rPr>
        <w:t xml:space="preserve">If you split by dietary habits (Vegetarian, Keto, etc.), the same uniform distribution holds</w:t>
      </w:r>
    </w:p>
    <w:p>
      <w:pPr>
        <w:pStyle w:val="ListParagraph"/>
        <w:numPr>
          <w:ilvl w:val="0"/>
          <w:numId w:val="2"/>
        </w:numPr>
        <w:spacing w:after="40" w:before="40"/>
      </w:pPr>
      <w:r>
        <w:rPr>
          <w:rFonts w:ascii="Arial" w:cs="Arial" w:eastAsia="Arial" w:hAnsi="Arial"/>
        </w:rPr>
        <w:t xml:space="preserve">The meal plan column appears to have been assigned randomly during synthetic data generation, independent of all patient features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19"/>
                <w:szCs w:val="19"/>
              </w:rPr>
              <w:t xml:space="preserve">This is a data problem, not a modelling problem.</w:t>
            </w:r>
          </w:p>
          <w:p>
            <w:pPr>
              <w:spacing w:after="0" w:before="0"/>
            </w:pPr>
            <w:r>
              <w:rPr>
                <w:rFonts w:ascii="Arial" w:cs="Arial" w:eastAsia="Arial" w:hAnsi="Arial"/>
                <w:color w:val="000000"/>
                <w:sz w:val="18"/>
                <w:szCs w:val="18"/>
              </w:rPr>
              <w:t xml:space="preserve">The team tried four different models — including XGBoost and SVC, which are powerful classifiers — and none could find a signal because no signal exists in D4’s meal plan column. Documenting this finding honestly, with the investigation to back it up, is the correct scientific approach and is defensible in Q&amp;A.</w:t>
            </w:r>
          </w:p>
        </w:tc>
      </w:tr>
    </w:tbl>
    <w:p>
      <w:pPr>
        <w:spacing w:after="100" w:before="0"/>
      </w:pPr>
    </w:p>
    <w:p>
      <w:pPr>
        <w:spacing w:after="60" w:before="60"/>
      </w:pPr>
      <w:r>
        <w:rPr>
          <w:rFonts w:ascii="Arial" w:cs="Arial" w:eastAsia="Arial" w:hAnsi="Arial"/>
          <w:b/>
          <w:bCs/>
        </w:rPr>
        <w:t xml:space="preserve">What this means for the presentation:</w:t>
      </w:r>
    </w:p>
    <w:p>
      <w:pPr>
        <w:pStyle w:val="ListParagraph"/>
        <w:numPr>
          <w:ilvl w:val="0"/>
          <w:numId w:val="2"/>
        </w:numPr>
        <w:spacing w:after="40" w:before="40"/>
      </w:pPr>
      <w:r>
        <w:rPr>
          <w:rFonts w:ascii="Arial" w:cs="Arial" w:eastAsia="Arial" w:hAnsi="Arial"/>
        </w:rPr>
        <w:t xml:space="preserve">Frame the regression outputs as the model’s useful clinical output</w:t>
      </w:r>
    </w:p>
    <w:p>
      <w:pPr>
        <w:pStyle w:val="ListParagraph"/>
        <w:numPr>
          <w:ilvl w:val="0"/>
          <w:numId w:val="2"/>
        </w:numPr>
        <w:spacing w:after="40" w:before="40"/>
      </w:pPr>
      <w:r>
        <w:rPr>
          <w:rFonts w:ascii="Arial" w:cs="Arial" w:eastAsia="Arial" w:hAnsi="Arial"/>
        </w:rPr>
        <w:t xml:space="preserve">Frame the classification finding as an important negative result about D4’s data quality</w:t>
      </w:r>
    </w:p>
    <w:p>
      <w:pPr>
        <w:pStyle w:val="ListParagraph"/>
        <w:numPr>
          <w:ilvl w:val="0"/>
          <w:numId w:val="2"/>
        </w:numPr>
        <w:spacing w:after="40" w:before="40"/>
      </w:pPr>
      <w:r>
        <w:rPr>
          <w:rFonts w:ascii="Arial" w:cs="Arial" w:eastAsia="Arial" w:hAnsi="Arial"/>
        </w:rPr>
        <w:t xml:space="preserve">The meal plan output in the prototype carries a disclaimer: it reflects a weak signal from synthetic data and is not a clinical recommendation</w:t>
      </w:r>
    </w:p>
    <w:p>
      <w:pPr>
        <w:spacing w:after="120" w:before="0"/>
      </w:pPr>
    </w:p>
    <w:p>
      <w:pPr>
        <w:pStyle w:val="Heading2"/>
        <w:spacing w:after="80" w:before="240"/>
      </w:pPr>
      <w:r>
        <w:rPr>
          <w:rFonts w:ascii="Arial" w:cs="Arial" w:eastAsia="Arial" w:hAnsi="Arial"/>
          <w:b/>
          <w:bCs/>
          <w:color w:val="2E75B6"/>
          <w:sz w:val="24"/>
          <w:szCs w:val="24"/>
        </w:rPr>
        <w:t xml:space="preserve">Finding 3: Body-Size Scaling, Not Weight-Loss Guidance</w:t>
      </w:r>
    </w:p>
    <w:p>
      <w:pPr>
        <w:spacing w:after="60" w:before="60"/>
      </w:pPr>
      <w:r>
        <w:rPr>
          <w:rFonts w:ascii="Arial" w:cs="Arial" w:eastAsia="Arial" w:hAnsi="Arial"/>
        </w:rPr>
        <w:t xml:space="preserve">The regression model learned D4’s logic faithfully — but </w:t>
      </w:r>
      <w:r>
        <w:rPr>
          <w:rFonts w:ascii="Arial" w:cs="Arial" w:eastAsia="Arial" w:hAnsi="Arial"/>
          <w:b/>
          <w:bCs/>
        </w:rPr>
        <w:t xml:space="preserve">D4’s logic is not clinical weight-loss guidance.</w:t>
      </w:r>
    </w:p>
    <w:p>
      <w:pPr>
        <w:spacing w:after="60" w:before="0"/>
      </w:pPr>
    </w:p>
    <w:p>
      <w:pPr>
        <w:spacing w:after="60" w:before="60"/>
      </w:pPr>
      <w:r>
        <w:rPr>
          <w:rFonts w:ascii="Arial" w:cs="Arial" w:eastAsia="Arial" w:hAnsi="Arial"/>
          <w:b/>
          <w:bCs/>
        </w:rPr>
        <w:t xml:space="preserve">Test result from two example patients: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
            </w:r>
          </w:p>
        </w:tc>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Profile 1: Obese female, 30yo, BMI 32, sedentary</w:t>
            </w:r>
          </w:p>
        </w:tc>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Profile 2: Normal male, 45yo, BMI 23, active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Recommended Calories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2,097 kcal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1,895 kcal</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Recommended Protein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78.9 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124.1 g</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Recommended Carbs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290.2 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242.4 g</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Recommended Fats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100.1 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69.4 g</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Meal Plan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Low-Fat Diet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High-Protein Diet</w:t>
            </w:r>
          </w:p>
        </w:tc>
      </w:tr>
    </w:tbl>
    <w:p>
      <w:pPr>
        <w:spacing w:after="100" w:before="0"/>
      </w:pPr>
    </w:p>
    <w:p>
      <w:pPr>
        <w:spacing w:after="60" w:before="60"/>
      </w:pPr>
      <w:r>
        <w:rPr>
          <w:rFonts w:ascii="Arial" w:cs="Arial" w:eastAsia="Arial" w:hAnsi="Arial"/>
        </w:rPr>
        <w:t xml:space="preserve">The obese profile receives </w:t>
      </w:r>
      <w:r>
        <w:rPr>
          <w:rFonts w:ascii="Arial" w:cs="Arial" w:eastAsia="Arial" w:hAnsi="Arial"/>
          <w:b/>
          <w:bCs/>
        </w:rPr>
        <w:t xml:space="preserve">higher calories, higher carbs, and higher fats</w:t>
      </w:r>
      <w:r>
        <w:rPr>
          <w:rFonts w:ascii="Arial" w:cs="Arial" w:eastAsia="Arial" w:hAnsi="Arial"/>
        </w:rPr>
        <w:t xml:space="preserve"> than the normal-weight active profile. In standard clinical weight-loss guidance, an obese patient would typically receive a </w:t>
      </w:r>
      <w:r>
        <w:rPr>
          <w:rFonts w:ascii="Arial" w:cs="Arial" w:eastAsia="Arial" w:hAnsi="Arial"/>
          <w:b/>
          <w:bCs/>
        </w:rPr>
        <w:t xml:space="preserve">caloric deficit</w:t>
      </w:r>
      <w:r>
        <w:rPr>
          <w:rFonts w:ascii="Arial" w:cs="Arial" w:eastAsia="Arial" w:hAnsi="Arial"/>
        </w:rPr>
        <w:t xml:space="preserve"> — less food than their maintenance level, not more.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2CC" w:val="clear"/>
            <w:tcMar>
              <w:top w:type="dxa" w:w="120"/>
              <w:left w:type="dxa" w:w="200"/>
              <w:bottom w:type="dxa" w:w="120"/>
              <w:right w:type="dxa" w:w="200"/>
            </w:tcMar>
          </w:tcPr>
          <w:p>
            <w:pPr>
              <w:spacing w:after="60" w:before="0"/>
            </w:pPr>
            <w:r>
              <w:rPr>
                <w:rFonts w:ascii="Arial" w:cs="Arial" w:eastAsia="Arial" w:hAnsi="Arial"/>
                <w:b/>
                <w:bCs/>
                <w:color w:val="1F3864"/>
                <w:sz w:val="19"/>
                <w:szCs w:val="19"/>
              </w:rPr>
              <w:t xml:space="preserve">This is a training data limitation, not a model failure.</w:t>
            </w:r>
          </w:p>
          <w:p>
            <w:pPr>
              <w:spacing w:after="0" w:before="0"/>
            </w:pPr>
            <w:r>
              <w:rPr>
                <w:rFonts w:ascii="Arial" w:cs="Arial" w:eastAsia="Arial" w:hAnsi="Arial"/>
                <w:color w:val="000000"/>
                <w:sz w:val="18"/>
                <w:szCs w:val="18"/>
              </w:rPr>
              <w:t xml:space="preserve">Linear Regression correctly learned D4’s pattern. The issue is that D4 scales nutrition targets to body size (bigger body = more food), not to weight-management goals. The Phase 4 prototype includes a clear disclaimer that all outputs require clinician review before use. This must be stated in the presentation.</w:t>
            </w:r>
          </w:p>
        </w:tc>
      </w:tr>
    </w:tbl>
    <w:p>
      <w:pPr>
        <w:pBdr>
          <w:bottom w:val="single" w:color="CCCCCC" w:sz="4"/>
        </w:pBdr>
        <w:spacing w:after="160" w:before="160"/>
      </w:pPr>
    </w:p>
    <w:p>
      <w:pPr>
        <w:pStyle w:val="Heading1"/>
        <w:spacing w:after="120" w:before="320"/>
      </w:pPr>
      <w:r>
        <w:rPr>
          <w:rFonts w:ascii="Arial" w:cs="Arial" w:eastAsia="Arial" w:hAnsi="Arial"/>
          <w:b/>
          <w:bCs/>
          <w:color w:val="1F3864"/>
          <w:sz w:val="28"/>
          <w:szCs w:val="28"/>
        </w:rPr>
        <w:t xml:space="preserve">5. The Wrapper Function: recommend_diet()</w:t>
      </w:r>
    </w:p>
    <w:p>
      <w:pPr>
        <w:spacing w:after="60" w:before="60"/>
      </w:pPr>
      <w:r>
        <w:rPr>
          <w:rFonts w:ascii="Arial" w:cs="Arial" w:eastAsia="Arial" w:hAnsi="Arial"/>
        </w:rPr>
        <w:t xml:space="preserve">A function called </w:t>
      </w:r>
      <w:r>
        <w:rPr>
          <w:rFonts w:ascii="Arial" w:cs="Arial" w:eastAsia="Arial" w:hAnsi="Arial"/>
          <w:b/>
          <w:bCs/>
        </w:rPr>
        <w:t xml:space="preserve">recommend_diet()</w:t>
      </w:r>
      <w:r>
        <w:rPr>
          <w:rFonts w:ascii="Arial" w:cs="Arial" w:eastAsia="Arial" w:hAnsi="Arial"/>
        </w:rPr>
        <w:t xml:space="preserve"> was defined in the Phase 3 notebook. This is what Phase 4 (the Streamlit prototype) calls when the clinician enters a patient’s details and clicks the predict button.</w:t>
      </w:r>
    </w:p>
    <w:p>
      <w:pPr>
        <w:spacing w:after="100" w:before="0"/>
      </w:pPr>
    </w:p>
    <w:p>
      <w:pPr>
        <w:pStyle w:val="Heading2"/>
        <w:spacing w:after="80" w:before="240"/>
      </w:pPr>
      <w:r>
        <w:rPr>
          <w:rFonts w:ascii="Arial" w:cs="Arial" w:eastAsia="Arial" w:hAnsi="Arial"/>
          <w:b/>
          <w:bCs/>
          <w:color w:val="2E75B6"/>
          <w:sz w:val="24"/>
          <w:szCs w:val="24"/>
        </w:rPr>
        <w:t xml:space="preserve">Input</w:t>
      </w:r>
    </w:p>
    <w:p>
      <w:pPr>
        <w:pStyle w:val="ListParagraph"/>
        <w:numPr>
          <w:ilvl w:val="0"/>
          <w:numId w:val="2"/>
        </w:numPr>
        <w:spacing w:after="40" w:before="40"/>
      </w:pPr>
      <w:r>
        <w:rPr>
          <w:rFonts w:ascii="Arial" w:cs="Arial" w:eastAsia="Arial" w:hAnsi="Arial"/>
        </w:rPr>
        <w:t xml:space="preserve">A dictionary of 24 patient feature values</w:t>
      </w:r>
      <w:r>
        <w:rPr>
          <w:rFonts w:ascii="Arial" w:cs="Arial" w:eastAsia="Arial" w:hAnsi="Arial"/>
          <w:color w:val="555555"/>
        </w:rPr>
        <w:t xml:space="preserve"> — age, gender, BMI, weight, height, blood pressure, cholesterol, blood sugar, lifestyle habits, dietary habits, etc.</w:t>
      </w:r>
    </w:p>
    <w:p>
      <w:pPr>
        <w:pStyle w:val="ListParagraph"/>
        <w:numPr>
          <w:ilvl w:val="0"/>
          <w:numId w:val="2"/>
        </w:numPr>
        <w:spacing w:after="40" w:before="40"/>
      </w:pPr>
      <w:r>
        <w:rPr>
          <w:rFonts w:ascii="Arial" w:cs="Arial" w:eastAsia="Arial" w:hAnsi="Arial"/>
        </w:rPr>
        <w:t xml:space="preserve">obesity_class</w:t>
      </w:r>
      <w:r>
        <w:rPr>
          <w:rFonts w:ascii="Arial" w:cs="Arial" w:eastAsia="Arial" w:hAnsi="Arial"/>
          <w:color w:val="555555"/>
        </w:rPr>
        <w:t xml:space="preserve"> — one of “underweight”, “normal”, “overweight”, “obese”. This comes from the Phase 2 classifier output, mapped through the 7-to-4 band table above.</w:t>
      </w:r>
    </w:p>
    <w:p>
      <w:pPr>
        <w:spacing w:after="80" w:before="0"/>
      </w:pPr>
    </w:p>
    <w:p>
      <w:pPr>
        <w:pStyle w:val="Heading2"/>
        <w:spacing w:after="80" w:before="240"/>
      </w:pPr>
      <w:r>
        <w:rPr>
          <w:rFonts w:ascii="Arial" w:cs="Arial" w:eastAsia="Arial" w:hAnsi="Arial"/>
          <w:b/>
          <w:bCs/>
          <w:color w:val="2E75B6"/>
          <w:sz w:val="24"/>
          <w:szCs w:val="24"/>
        </w:rPr>
        <w:t xml:space="preserve">Output</w:t>
      </w:r>
    </w:p>
    <w:p>
      <w:pPr>
        <w:pStyle w:val="ListParagraph"/>
        <w:numPr>
          <w:ilvl w:val="0"/>
          <w:numId w:val="2"/>
        </w:numPr>
        <w:spacing w:after="40" w:before="40"/>
      </w:pPr>
      <w:r>
        <w:rPr>
          <w:rFonts w:ascii="Arial" w:cs="Arial" w:eastAsia="Arial" w:hAnsi="Arial"/>
        </w:rPr>
        <w:t xml:space="preserve">A dictionary of four nutrition targets</w:t>
      </w:r>
      <w:r>
        <w:rPr>
          <w:rFonts w:ascii="Arial" w:cs="Arial" w:eastAsia="Arial" w:hAnsi="Arial"/>
          <w:color w:val="555555"/>
        </w:rPr>
        <w:t xml:space="preserve"> — Recommended_Calories, Recommended_Protein, Recommended_Carbs, Recommended_Fats as decimal numbers.</w:t>
      </w:r>
    </w:p>
    <w:p>
      <w:pPr>
        <w:pStyle w:val="ListParagraph"/>
        <w:numPr>
          <w:ilvl w:val="0"/>
          <w:numId w:val="2"/>
        </w:numPr>
        <w:spacing w:after="40" w:before="40"/>
      </w:pPr>
      <w:r>
        <w:rPr>
          <w:rFonts w:ascii="Arial" w:cs="Arial" w:eastAsia="Arial" w:hAnsi="Arial"/>
        </w:rPr>
        <w:t xml:space="preserve">The predicted meal plan as a string</w:t>
      </w:r>
      <w:r>
        <w:rPr>
          <w:rFonts w:ascii="Arial" w:cs="Arial" w:eastAsia="Arial" w:hAnsi="Arial"/>
          <w:color w:val="555555"/>
        </w:rPr>
        <w:t xml:space="preserve"> — e.g., “High-Protein Diet”.</w:t>
      </w:r>
    </w:p>
    <w:p>
      <w:pPr>
        <w:spacing w:after="80" w:before="0"/>
      </w:pPr>
    </w:p>
    <w:p>
      <w:pPr>
        <w:pStyle w:val="Heading2"/>
        <w:spacing w:after="80" w:before="240"/>
      </w:pPr>
      <w:r>
        <w:rPr>
          <w:rFonts w:ascii="Arial" w:cs="Arial" w:eastAsia="Arial" w:hAnsi="Arial"/>
          <w:b/>
          <w:bCs/>
          <w:color w:val="2E75B6"/>
          <w:sz w:val="24"/>
          <w:szCs w:val="24"/>
        </w:rPr>
        <w:t xml:space="preserve">How It Works (Plain English)</w:t>
      </w:r>
    </w:p>
    <w:p>
      <w:pPr>
        <w:spacing w:after="60" w:before="60"/>
      </w:pPr>
      <w:r>
        <w:rPr>
          <w:rFonts w:ascii="Arial" w:cs="Arial" w:eastAsia="Arial" w:hAnsi="Arial"/>
        </w:rPr>
        <w:t xml:space="preserve">The function: (1) takes the raw patient data, (2) normalises formatting, (3) converts categorical values like “Male” or “Vegetarian” into the numeric format the models expect, (4) loads the two saved model files from disk, (5) passes the prepared data through both models, and (6) returns the results. All preprocessing is internal — the caller just passes raw patient values.</w:t>
      </w:r>
    </w:p>
    <w:p>
      <w:pPr>
        <w:pBdr>
          <w:bottom w:val="single" w:color="CCCCCC" w:sz="4"/>
        </w:pBdr>
        <w:spacing w:after="160" w:before="160"/>
      </w:pPr>
    </w:p>
    <w:p>
      <w:r>
        <w:br w:type="page"/>
      </w:r>
    </w:p>
    <w:p>
      <w:pPr>
        <w:pStyle w:val="Heading1"/>
        <w:spacing w:after="120" w:before="320"/>
      </w:pPr>
      <w:r>
        <w:rPr>
          <w:rFonts w:ascii="Arial" w:cs="Arial" w:eastAsia="Arial" w:hAnsi="Arial"/>
          <w:b/>
          <w:bCs/>
          <w:color w:val="1F3864"/>
          <w:sz w:val="28"/>
          <w:szCs w:val="28"/>
        </w:rPr>
        <w:t xml:space="preserve">6. Q&amp;A Preparation</w:t>
      </w:r>
    </w:p>
    <w:p>
      <w:pPr>
        <w:spacing w:after="60" w:before="60"/>
      </w:pPr>
      <w:r>
        <w:rPr>
          <w:rFonts w:ascii="Arial" w:cs="Arial" w:eastAsia="Arial" w:hAnsi="Arial"/>
        </w:rPr>
        <w:t xml:space="preserve">Expected questions from staff and peers, with one-to-two sentence answers. Each answer references where in the notebook the evidence comes from.</w:t>
      </w:r>
    </w:p>
    <w:p>
      <w:pPr>
        <w:spacing w:after="100" w:before="0"/>
      </w:pPr>
    </w:p>
    <w:p>
      <w:pPr>
        <w:pStyle w:val="Heading2"/>
        <w:spacing w:after="80" w:before="240"/>
      </w:pPr>
      <w:r>
        <w:rPr>
          <w:rFonts w:ascii="Arial" w:cs="Arial" w:eastAsia="Arial" w:hAnsi="Arial"/>
          <w:b/>
          <w:bCs/>
          <w:color w:val="2E75B6"/>
          <w:sz w:val="24"/>
          <w:szCs w:val="24"/>
        </w:rPr>
        <w:t xml:space="preserve">On the Regression</w:t>
      </w:r>
    </w:p>
    <w:p>
      <w:pPr>
        <w:pStyle w:val="Heading3"/>
        <w:spacing w:after="60" w:before="180"/>
      </w:pPr>
      <w:r>
        <w:rPr>
          <w:rFonts w:ascii="Arial" w:cs="Arial" w:eastAsia="Arial" w:hAnsi="Arial"/>
          <w:b/>
          <w:bCs/>
          <w:color w:val="404040"/>
          <w:sz w:val="22"/>
          <w:szCs w:val="22"/>
        </w:rPr>
        <w:t xml:space="preserve">Why does Linear Regression beat Random Forest and XGBoost?</w:t>
      </w:r>
    </w:p>
    <w:p>
      <w:pPr>
        <w:spacing w:after="60" w:before="60"/>
      </w:pPr>
      <w:r>
        <w:rPr>
          <w:rFonts w:ascii="Arial" w:cs="Arial" w:eastAsia="Arial" w:hAnsi="Arial"/>
        </w:rPr>
        <w:t xml:space="preserve">D4 was synthetically generated using a near-linear formula, and Linear Regression is the correct tool for a linear relationship — tree-based models add complexity without benefit when the ground truth is linear. In real-world nutritional data with non-linear interactions, Random Forest or XGBoost would likely outperform.</w:t>
      </w:r>
    </w:p>
    <w:p>
      <w:pPr>
        <w:spacing w:after="60" w:before="0"/>
      </w:pPr>
    </w:p>
    <w:p>
      <w:pPr>
        <w:pStyle w:val="Heading3"/>
        <w:spacing w:after="60" w:before="180"/>
      </w:pPr>
      <w:r>
        <w:rPr>
          <w:rFonts w:ascii="Arial" w:cs="Arial" w:eastAsia="Arial" w:hAnsi="Arial"/>
          <w:b/>
          <w:bCs/>
          <w:color w:val="404040"/>
          <w:sz w:val="22"/>
          <w:szCs w:val="22"/>
        </w:rPr>
        <w:t xml:space="preserve">What does RMSE of 41.12 mean in practice?</w:t>
      </w:r>
    </w:p>
    <w:p>
      <w:pPr>
        <w:spacing w:after="60" w:before="60"/>
      </w:pPr>
      <w:r>
        <w:rPr>
          <w:rFonts w:ascii="Arial" w:cs="Arial" w:eastAsia="Arial" w:hAnsi="Arial"/>
        </w:rPr>
        <w:t xml:space="preserve">The model’s calorie predictions are off by about 41 calories on average. Whether that is clinically acceptable depends on context; on synthetic data it reflects model fit, not real-world predictive accuracy.</w:t>
      </w:r>
    </w:p>
    <w:p>
      <w:pPr>
        <w:spacing w:after="60" w:before="0"/>
      </w:pPr>
    </w:p>
    <w:p>
      <w:pPr>
        <w:pStyle w:val="Heading3"/>
        <w:spacing w:after="60" w:before="180"/>
      </w:pPr>
      <w:r>
        <w:rPr>
          <w:rFonts w:ascii="Arial" w:cs="Arial" w:eastAsia="Arial" w:hAnsi="Arial"/>
          <w:b/>
          <w:bCs/>
          <w:color w:val="404040"/>
          <w:sz w:val="22"/>
          <w:szCs w:val="22"/>
        </w:rPr>
        <w:t xml:space="preserve">Why is R² so high (0.94)? Is that realistic?</w:t>
      </w:r>
    </w:p>
    <w:p>
      <w:pPr>
        <w:spacing w:after="60" w:before="60"/>
      </w:pPr>
      <w:r>
        <w:rPr>
          <w:rFonts w:ascii="Arial" w:cs="Arial" w:eastAsia="Arial" w:hAnsi="Arial"/>
        </w:rPr>
        <w:t xml:space="preserve">No — not for real patients. The high R² reflects that Linear Regression recovered D4’s synthetic generating formula. Phase 1 EDA already flagged near-zero skewness on all four targets (|skew| &lt; 0.02), which is a hallmark of parametrically generated data, not real nutritional distributions.</w:t>
      </w:r>
    </w:p>
    <w:p>
      <w:pPr>
        <w:spacing w:after="100" w:before="0"/>
      </w:pPr>
    </w:p>
    <w:p>
      <w:pPr>
        <w:pStyle w:val="Heading2"/>
        <w:spacing w:after="80" w:before="240"/>
      </w:pPr>
      <w:r>
        <w:rPr>
          <w:rFonts w:ascii="Arial" w:cs="Arial" w:eastAsia="Arial" w:hAnsi="Arial"/>
          <w:b/>
          <w:bCs/>
          <w:color w:val="2E75B6"/>
          <w:sz w:val="24"/>
          <w:szCs w:val="24"/>
        </w:rPr>
        <w:t xml:space="preserve">On the Classification</w:t>
      </w:r>
    </w:p>
    <w:p>
      <w:pPr>
        <w:pStyle w:val="Heading3"/>
        <w:spacing w:after="60" w:before="180"/>
      </w:pPr>
      <w:r>
        <w:rPr>
          <w:rFonts w:ascii="Arial" w:cs="Arial" w:eastAsia="Arial" w:hAnsi="Arial"/>
          <w:b/>
          <w:bCs/>
          <w:color w:val="404040"/>
          <w:sz w:val="22"/>
          <w:szCs w:val="22"/>
        </w:rPr>
        <w:t xml:space="preserve">Why is the meal plan classifier only at 25–27% accuracy?</w:t>
      </w:r>
    </w:p>
    <w:p>
      <w:pPr>
        <w:spacing w:after="60" w:before="60"/>
      </w:pPr>
      <w:r>
        <w:rPr>
          <w:rFonts w:ascii="Arial" w:cs="Arial" w:eastAsia="Arial" w:hAnsi="Arial"/>
        </w:rPr>
        <w:t xml:space="preserve">Because Recommended_Meal_Plan in D4 has no statistical relationship with any patient feature. Cross-tabulation shows approximately 25% of each meal plan type within every patient subgroup, confirming the meal plan column was assigned randomly during synthetic data generation.</w:t>
      </w:r>
    </w:p>
    <w:p>
      <w:pPr>
        <w:spacing w:after="60" w:before="0"/>
      </w:pPr>
    </w:p>
    <w:p>
      <w:pPr>
        <w:pStyle w:val="Heading3"/>
        <w:spacing w:after="60" w:before="180"/>
      </w:pPr>
      <w:r>
        <w:rPr>
          <w:rFonts w:ascii="Arial" w:cs="Arial" w:eastAsia="Arial" w:hAnsi="Arial"/>
          <w:b/>
          <w:bCs/>
          <w:color w:val="404040"/>
          <w:sz w:val="22"/>
          <w:szCs w:val="22"/>
        </w:rPr>
        <w:t xml:space="preserve">If it doesn’t work, why include it?</w:t>
      </w:r>
    </w:p>
    <w:p>
      <w:pPr>
        <w:spacing w:after="60" w:before="60"/>
      </w:pPr>
      <w:r>
        <w:rPr>
          <w:rFonts w:ascii="Arial" w:cs="Arial" w:eastAsia="Arial" w:hAnsi="Arial"/>
        </w:rPr>
        <w:t xml:space="preserve">The proposal committed to a four-model classification comparison as Phase 3 scope. The negative finding — documented with investigation and plain explanation — is a valid scientific result. The classifier output appears in the prototype with a clear disclaimer.</w:t>
      </w:r>
    </w:p>
    <w:p>
      <w:pPr>
        <w:spacing w:after="60" w:before="0"/>
      </w:pPr>
    </w:p>
    <w:p>
      <w:pPr>
        <w:pStyle w:val="Heading3"/>
        <w:spacing w:after="60" w:before="180"/>
      </w:pPr>
      <w:r>
        <w:rPr>
          <w:rFonts w:ascii="Arial" w:cs="Arial" w:eastAsia="Arial" w:hAnsi="Arial"/>
          <w:b/>
          <w:bCs/>
          <w:color w:val="404040"/>
          <w:sz w:val="22"/>
          <w:szCs w:val="22"/>
        </w:rPr>
        <w:t xml:space="preserve">Could you get better results with hyperparameter tuning or cross-validation?</w:t>
      </w:r>
    </w:p>
    <w:p>
      <w:pPr>
        <w:spacing w:after="60" w:before="60"/>
      </w:pPr>
      <w:r>
        <w:rPr>
          <w:rFonts w:ascii="Arial" w:cs="Arial" w:eastAsia="Arial" w:hAnsi="Arial"/>
        </w:rPr>
        <w:t xml:space="preserve">The proposal explicitly limits Phase 3 to defaults-only comparison and a single stratified split, matching course scope. Even with tuning, you cannot extract signal that is not in the data — the problem is D4’s generation, not the models.</w:t>
      </w:r>
    </w:p>
    <w:p>
      <w:pPr>
        <w:spacing w:after="100" w:before="0"/>
      </w:pPr>
    </w:p>
    <w:p>
      <w:pPr>
        <w:pStyle w:val="Heading2"/>
        <w:spacing w:after="80" w:before="240"/>
      </w:pPr>
      <w:r>
        <w:rPr>
          <w:rFonts w:ascii="Arial" w:cs="Arial" w:eastAsia="Arial" w:hAnsi="Arial"/>
          <w:b/>
          <w:bCs/>
          <w:color w:val="2E75B6"/>
          <w:sz w:val="24"/>
          <w:szCs w:val="24"/>
        </w:rPr>
        <w:t xml:space="preserve">On the Data and Limitations</w:t>
      </w:r>
    </w:p>
    <w:p>
      <w:pPr>
        <w:pStyle w:val="Heading3"/>
        <w:spacing w:after="60" w:before="180"/>
      </w:pPr>
      <w:r>
        <w:rPr>
          <w:rFonts w:ascii="Arial" w:cs="Arial" w:eastAsia="Arial" w:hAnsi="Arial"/>
          <w:b/>
          <w:bCs/>
          <w:color w:val="404040"/>
          <w:sz w:val="22"/>
          <w:szCs w:val="22"/>
        </w:rPr>
        <w:t xml:space="preserve">Why does the obese patient get more calories than the normal-weight patient?</w:t>
      </w:r>
    </w:p>
    <w:p>
      <w:pPr>
        <w:spacing w:after="60" w:before="60"/>
      </w:pPr>
      <w:r>
        <w:rPr>
          <w:rFonts w:ascii="Arial" w:cs="Arial" w:eastAsia="Arial" w:hAnsi="Arial"/>
        </w:rPr>
        <w:t xml:space="preserve">D4 scales its recommendation targets to body size rather than encoding weight-loss intent. The model correctly learned D4’s pattern. In standard clinical practice, the opposite would apply (caloric deficit for weight loss). This is a training data limitation and is flagged explicitly in the prototype and on the limitations slide.</w:t>
      </w:r>
    </w:p>
    <w:p>
      <w:pPr>
        <w:spacing w:after="60" w:before="0"/>
      </w:pPr>
    </w:p>
    <w:p>
      <w:pPr>
        <w:pStyle w:val="Heading3"/>
        <w:spacing w:after="60" w:before="180"/>
      </w:pPr>
      <w:r>
        <w:rPr>
          <w:rFonts w:ascii="Arial" w:cs="Arial" w:eastAsia="Arial" w:hAnsi="Arial"/>
          <w:b/>
          <w:bCs/>
          <w:color w:val="404040"/>
          <w:sz w:val="22"/>
          <w:szCs w:val="22"/>
        </w:rPr>
        <w:t xml:space="preserve">Can you use this system on real patients?</w:t>
      </w:r>
    </w:p>
    <w:p>
      <w:pPr>
        <w:spacing w:after="60" w:before="60"/>
      </w:pPr>
      <w:r>
        <w:rPr>
          <w:rFonts w:ascii="Arial" w:cs="Arial" w:eastAsia="Arial" w:hAnsi="Arial"/>
        </w:rPr>
        <w:t xml:space="preserve">No, not without significant further validation on real patient data, clinical review of the recommendation logic, and regulatory approval. The prototype is a proof-of-concept decision-support tool built on synthetic data, intended for demonstration purposes only.</w:t>
      </w:r>
    </w:p>
    <w:p>
      <w:pPr>
        <w:spacing w:after="60" w:before="0"/>
      </w:pPr>
    </w:p>
    <w:p>
      <w:pPr>
        <w:pStyle w:val="Heading3"/>
        <w:spacing w:after="60" w:before="180"/>
      </w:pPr>
      <w:r>
        <w:rPr>
          <w:rFonts w:ascii="Arial" w:cs="Arial" w:eastAsia="Arial" w:hAnsi="Arial"/>
          <w:b/>
          <w:bCs/>
          <w:color w:val="404040"/>
          <w:sz w:val="22"/>
          <w:szCs w:val="22"/>
        </w:rPr>
        <w:t xml:space="preserve">Why use synthetic data at all?</w:t>
      </w:r>
    </w:p>
    <w:p>
      <w:pPr>
        <w:spacing w:after="60" w:before="60"/>
      </w:pPr>
      <w:r>
        <w:rPr>
          <w:rFonts w:ascii="Arial" w:cs="Arial" w:eastAsia="Arial" w:hAnsi="Arial"/>
        </w:rPr>
        <w:t xml:space="preserve">Real clinical dietary datasets with this breadth of features (BMI, chronic disease, blood pressure, lifestyle, dietary intake, and meal recommendations) are not publicly available at the scale required. Synthetic data allows the pipeline to be demonstrated end-to-end while being clear about the limitations.</w:t>
      </w:r>
    </w:p>
    <w:p>
      <w:pPr>
        <w:spacing w:after="100" w:before="0"/>
      </w:pPr>
    </w:p>
    <w:p>
      <w:pPr>
        <w:pStyle w:val="Heading2"/>
        <w:spacing w:after="80" w:before="240"/>
      </w:pPr>
      <w:r>
        <w:rPr>
          <w:rFonts w:ascii="Arial" w:cs="Arial" w:eastAsia="Arial" w:hAnsi="Arial"/>
          <w:b/>
          <w:bCs/>
          <w:color w:val="2E75B6"/>
          <w:sz w:val="24"/>
          <w:szCs w:val="24"/>
        </w:rPr>
        <w:t xml:space="preserve">On Technical Decisions</w:t>
      </w:r>
    </w:p>
    <w:p>
      <w:pPr>
        <w:pStyle w:val="Heading3"/>
        <w:spacing w:after="60" w:before="180"/>
      </w:pPr>
      <w:r>
        <w:rPr>
          <w:rFonts w:ascii="Arial" w:cs="Arial" w:eastAsia="Arial" w:hAnsi="Arial"/>
          <w:b/>
          <w:bCs/>
          <w:color w:val="404040"/>
          <w:sz w:val="22"/>
          <w:szCs w:val="22"/>
        </w:rPr>
        <w:t xml:space="preserve">Why StandardScaler for some models but not others?</w:t>
      </w:r>
    </w:p>
    <w:p>
      <w:pPr>
        <w:spacing w:after="60" w:before="60"/>
      </w:pPr>
      <w:r>
        <w:rPr>
          <w:rFonts w:ascii="Arial" w:cs="Arial" w:eastAsia="Arial" w:hAnsi="Arial"/>
        </w:rPr>
        <w:t xml:space="preserve">Linear Regression and SVC/SVR are sensitive to feature scale — large-magnitude features (e.g., blood pressure in mmHg) would dominate over binary yes/no columns without scaling. Random Forest and XGBoost split data at thresholds and are unaffected by scale, so scaling adds no benefit for those models.</w:t>
      </w:r>
    </w:p>
    <w:p>
      <w:pPr>
        <w:spacing w:after="60" w:before="0"/>
      </w:pPr>
    </w:p>
    <w:p>
      <w:pPr>
        <w:pStyle w:val="Heading3"/>
        <w:spacing w:after="60" w:before="180"/>
      </w:pPr>
      <w:r>
        <w:rPr>
          <w:rFonts w:ascii="Arial" w:cs="Arial" w:eastAsia="Arial" w:hAnsi="Arial"/>
          <w:b/>
          <w:bCs/>
          <w:color w:val="404040"/>
          <w:sz w:val="22"/>
          <w:szCs w:val="22"/>
        </w:rPr>
        <w:t xml:space="preserve">Why an 80/20 split and not cross-validation?</w:t>
      </w:r>
    </w:p>
    <w:p>
      <w:pPr>
        <w:spacing w:after="60" w:before="60"/>
      </w:pPr>
      <w:r>
        <w:rPr>
          <w:rFonts w:ascii="Arial" w:cs="Arial" w:eastAsia="Arial" w:hAnsi="Arial"/>
        </w:rPr>
        <w:t xml:space="preserve">The proposal specifies a single held-out evaluation, consistent with Module 4 course content. Cross-validation was explicitly out of scope.</w:t>
      </w:r>
    </w:p>
    <w:p>
      <w:pPr>
        <w:spacing w:after="60" w:before="0"/>
      </w:pPr>
    </w:p>
    <w:p>
      <w:pPr>
        <w:pStyle w:val="Heading3"/>
        <w:spacing w:after="60" w:before="180"/>
      </w:pPr>
      <w:r>
        <w:rPr>
          <w:rFonts w:ascii="Arial" w:cs="Arial" w:eastAsia="Arial" w:hAnsi="Arial"/>
          <w:b/>
          <w:bCs/>
          <w:color w:val="404040"/>
          <w:sz w:val="22"/>
          <w:szCs w:val="22"/>
        </w:rPr>
        <w:t xml:space="preserve">What is the SVR/SVC pipeline deviation?</w:t>
      </w:r>
    </w:p>
    <w:p>
      <w:pPr>
        <w:spacing w:after="60" w:before="60"/>
      </w:pPr>
      <w:r>
        <w:rPr>
          <w:rFonts w:ascii="Arial" w:cs="Arial" w:eastAsia="Arial" w:hAnsi="Arial"/>
        </w:rPr>
        <w:t xml:space="preserve">The proposal listed SVR and SVC as candidate models without specifying preprocessing pipelines. StandardScaler was added upstream of both because the RBF kernel they use requires feature scaling for a fair comparison against scale-invariant tree models. This deviation is documented explicitly in the notebook and justified for Q&amp;A.</w:t>
      </w:r>
    </w:p>
    <w:p>
      <w:pPr>
        <w:pBdr>
          <w:bottom w:val="single" w:color="CCCCCC" w:sz="4"/>
        </w:pBdr>
        <w:spacing w:after="160" w:before="160"/>
      </w:pPr>
    </w:p>
    <w:p>
      <w:pPr>
        <w:pStyle w:val="Heading1"/>
        <w:spacing w:after="120" w:before="320"/>
      </w:pPr>
      <w:r>
        <w:rPr>
          <w:rFonts w:ascii="Arial" w:cs="Arial" w:eastAsia="Arial" w:hAnsi="Arial"/>
          <w:b/>
          <w:bCs/>
          <w:color w:val="1F3864"/>
          <w:sz w:val="28"/>
          <w:szCs w:val="28"/>
        </w:rPr>
        <w:t xml:space="preserve">7. Slide Suggestions</w:t>
      </w:r>
    </w:p>
    <w:p>
      <w:pPr>
        <w:spacing w:after="60" w:before="60"/>
      </w:pPr>
      <w:r>
        <w:rPr>
          <w:rFonts w:ascii="Arial" w:cs="Arial" w:eastAsia="Arial" w:hAnsi="Arial"/>
        </w:rPr>
        <w:t xml:space="preserve">Suggested structure for the Phase 3 portion of the presentation:</w:t>
      </w:r>
    </w:p>
    <w:p>
      <w:pPr>
        <w:spacing w:after="80" w:before="0"/>
      </w:pPr>
    </w:p>
    <w:p>
      <w:pPr>
        <w:pStyle w:val="ListParagraph"/>
        <w:numPr>
          <w:ilvl w:val="0"/>
          <w:numId w:val="3"/>
        </w:numPr>
        <w:spacing w:after="40" w:before="60"/>
      </w:pPr>
      <w:r>
        <w:rPr>
          <w:rFonts w:ascii="Arial" w:cs="Arial" w:eastAsia="Arial" w:hAnsi="Arial"/>
          <w:b/>
          <w:bCs/>
        </w:rPr>
        <w:t xml:space="preserve">Phase 3 overview: </w:t>
      </w:r>
      <w:r>
        <w:rPr>
          <w:rFonts w:ascii="Arial" w:cs="Arial" w:eastAsia="Arial" w:hAnsi="Arial"/>
        </w:rPr>
        <w:t xml:space="preserve">two tasks (regression + classification), same 80/20 split, four candidate models each. One diagram showing the pipeline: Phase 2 output → Phase 3 → nutrition targets + meal plan.</w:t>
      </w:r>
    </w:p>
    <w:p>
      <w:pPr>
        <w:pStyle w:val="ListParagraph"/>
        <w:numPr>
          <w:ilvl w:val="0"/>
          <w:numId w:val="3"/>
        </w:numPr>
        <w:spacing w:after="40" w:before="60"/>
      </w:pPr>
      <w:r>
        <w:rPr>
          <w:rFonts w:ascii="Arial" w:cs="Arial" w:eastAsia="Arial" w:hAnsi="Arial"/>
          <w:b/>
          <w:bCs/>
        </w:rPr>
        <w:t xml:space="preserve">Regression results: </w:t>
      </w:r>
      <w:r>
        <w:rPr>
          <w:rFonts w:ascii="Arial" w:cs="Arial" w:eastAsia="Arial" w:hAnsi="Arial"/>
        </w:rPr>
        <w:t xml:space="preserve">results table with all four models, Mean RMSE column, highlight LR winner. Include the synthetic-data caveat as a note or sub-bullet.</w:t>
      </w:r>
    </w:p>
    <w:p>
      <w:pPr>
        <w:pStyle w:val="ListParagraph"/>
        <w:numPr>
          <w:ilvl w:val="0"/>
          <w:numId w:val="3"/>
        </w:numPr>
        <w:spacing w:after="40" w:before="60"/>
      </w:pPr>
      <w:r>
        <w:rPr>
          <w:rFonts w:ascii="Arial" w:cs="Arial" w:eastAsia="Arial" w:hAnsi="Arial"/>
          <w:b/>
          <w:bCs/>
        </w:rPr>
        <w:t xml:space="preserve">Classification finding: </w:t>
      </w:r>
      <w:r>
        <w:rPr>
          <w:rFonts w:ascii="Arial" w:cs="Arial" w:eastAsia="Arial" w:hAnsi="Arial"/>
        </w:rPr>
        <w:t xml:space="preserve">lead with “Important finding:” before showing the results table. Show all four at ~25%, note that random guessing also gives 25%. Explain briefly: D4’s meal plan column has no feature correlation.</w:t>
      </w:r>
    </w:p>
    <w:p>
      <w:pPr>
        <w:pStyle w:val="ListParagraph"/>
        <w:numPr>
          <w:ilvl w:val="0"/>
          <w:numId w:val="3"/>
        </w:numPr>
        <w:spacing w:after="40" w:before="60"/>
      </w:pPr>
      <w:r>
        <w:rPr>
          <w:rFonts w:ascii="Arial" w:cs="Arial" w:eastAsia="Arial" w:hAnsi="Arial"/>
          <w:b/>
          <w:bCs/>
        </w:rPr>
        <w:t xml:space="preserve">Limitations slide (required): </w:t>
      </w:r>
      <w:r>
        <w:rPr>
          <w:rFonts w:ascii="Arial" w:cs="Arial" w:eastAsia="Arial" w:hAnsi="Arial"/>
        </w:rPr>
        <w:t xml:space="preserve">(a) Synthetic data — R² reflects formula recovery, not clinical validity. (b) Meal plan at chance — data generation issue, not model failure. (c) Body-size scaling — model outputs more food for larger bodies, opposite of weight-loss guidance. (d) All outputs require clinician review.</w:t>
      </w:r>
    </w:p>
    <w:p>
      <w:pPr>
        <w:pStyle w:val="ListParagraph"/>
        <w:numPr>
          <w:ilvl w:val="0"/>
          <w:numId w:val="3"/>
        </w:numPr>
        <w:spacing w:after="40" w:before="60"/>
      </w:pPr>
      <w:r>
        <w:rPr>
          <w:rFonts w:ascii="Arial" w:cs="Arial" w:eastAsia="Arial" w:hAnsi="Arial"/>
          <w:b/>
          <w:bCs/>
        </w:rPr>
        <w:t xml:space="preserve">Prototype demo: </w:t>
      </w:r>
      <w:r>
        <w:rPr>
          <w:rFonts w:ascii="Arial" w:cs="Arial" w:eastAsia="Arial" w:hAnsi="Arial"/>
        </w:rPr>
        <w:t xml:space="preserve">show the two example patient outputs from Section F. Frame nutrition targets as the useful output; show meal plan with caveat label visible.</w:t>
      </w:r>
    </w:p>
    <w:p>
      <w:pPr>
        <w:pBdr>
          <w:bottom w:val="single" w:color="CCCCCC" w:sz="4"/>
        </w:pBdr>
        <w:spacing w:after="160" w:before="160"/>
      </w:pPr>
    </w:p>
    <w:p>
      <w:pPr>
        <w:pStyle w:val="Heading1"/>
        <w:spacing w:after="120" w:before="320"/>
      </w:pPr>
      <w:r>
        <w:rPr>
          <w:rFonts w:ascii="Arial" w:cs="Arial" w:eastAsia="Arial" w:hAnsi="Arial"/>
          <w:b/>
          <w:bCs/>
          <w:color w:val="1F3864"/>
          <w:sz w:val="28"/>
          <w:szCs w:val="28"/>
        </w:rPr>
        <w:t xml:space="preserve">8. Files Produced by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File</w:t>
            </w:r>
          </w:p>
        </w:tc>
        <w:tc>
          <w:tcPr>
            <w:tcW w:type="dxa" w:w="61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What it is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eatwise_phase3_modelling.ipynb</w:t>
            </w:r>
          </w:p>
        </w:tc>
        <w:tc>
          <w:tcPr>
            <w:tcW w:type="dxa" w:w="6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The full Phase 3 notebook — all model training, evaluation, plots, and commentary</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models/recommend_regressor.pkl</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Saved Linear Regression pipeline — predicts four daily nutrition targets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models/recommend_classifier.pkl</w:t>
            </w:r>
          </w:p>
        </w:tc>
        <w:tc>
          <w:tcPr>
            <w:tcW w:type="dxa" w:w="6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Saved Logistic Regression pipeline — predicts meal plan type</w:t>
            </w:r>
          </w:p>
        </w:tc>
      </w:tr>
    </w:tbl>
    <w:p>
      <w:pPr>
        <w:spacing w:after="100" w:before="0"/>
      </w:pPr>
    </w:p>
    <w:p>
      <w:pPr>
        <w:spacing w:after="60" w:before="60"/>
      </w:pPr>
      <w:r>
        <w:rPr>
          <w:rFonts w:ascii="Arial" w:cs="Arial" w:eastAsia="Arial" w:hAnsi="Arial"/>
        </w:rPr>
        <w:t xml:space="preserve">The notebook (</w:t>
      </w:r>
      <w:r>
        <w:rPr>
          <w:rFonts w:ascii="Arial" w:cs="Arial" w:eastAsia="Arial" w:hAnsi="Arial"/>
          <w:b/>
          <w:bCs/>
        </w:rPr>
        <w:t xml:space="preserve">eatwise_phase3_modelling.ipynb</w:t>
      </w:r>
      <w:r>
        <w:rPr>
          <w:rFonts w:ascii="Arial" w:cs="Arial" w:eastAsia="Arial" w:hAnsi="Arial"/>
        </w:rPr>
        <w:t xml:space="preserve">) contains all code cells with one-line justification comments above each one, all evaluation results printed as output, confusion matrix and feature importance plots, and Section G — a written summary of all findings. If a staff member asks “Where is the evidence for X?” the answer is the notebook, Section or cell cited in the commentary.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12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For internal team use only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before="0"/>
      <w:jc w:val="right"/>
    </w:pPr>
    <w:r>
      <w:rPr>
        <w:rFonts w:ascii="Arial" w:cs="Arial" w:eastAsia="Arial" w:hAnsi="Arial"/>
        <w:color w:val="888888"/>
        <w:sz w:val="16"/>
        <w:szCs w:val="16"/>
      </w:rPr>
      <w:t xml:space="preserve">EatWise Engine  |  BMET2925  |  Phase 3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rPr>
    </w:lvl>
    <w:lvl w:ilvl="1" w15:tentative="1">
      <w:start w:val="1"/>
      <w:numFmt w:val="bullet"/>
      <w:lvlText w:val="◦"/>
      <w:lvlJc w:val="left"/>
      <w:pPr>
        <w:ind w:left="1000" w:hanging="28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2026-05-17T04:17:01.696Z</dcterms:created>
  <dcterms:modified xsi:type="dcterms:W3CDTF">2026-05-17T04:17:01.697Z</dcterms:modified>
</cp:coreProperties>
</file>

<file path=docProps/custom.xml><?xml version="1.0" encoding="utf-8"?>
<Properties xmlns="http://schemas.openxmlformats.org/officeDocument/2006/custom-properties" xmlns:vt="http://schemas.openxmlformats.org/officeDocument/2006/docPropsVTypes"/>
</file>