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6C516" w14:textId="3EE7FE02" w:rsidR="00AC4942" w:rsidRDefault="00AC4942">
      <w:r w:rsidRPr="00AC4942">
        <w:drawing>
          <wp:inline distT="0" distB="0" distL="0" distR="0" wp14:anchorId="65085F87" wp14:editId="0D459EDB">
            <wp:extent cx="3658111" cy="4667901"/>
            <wp:effectExtent l="0" t="0" r="0" b="0"/>
            <wp:docPr id="199143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373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4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942"/>
    <w:rsid w:val="0033325B"/>
    <w:rsid w:val="00AC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20C6A"/>
  <w15:chartTrackingRefBased/>
  <w15:docId w15:val="{9BAC36BD-05B1-492C-AECA-291BF0ED3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9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9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9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9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9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Abubakkar I</dc:creator>
  <cp:keywords/>
  <dc:description/>
  <cp:lastModifiedBy>Mohammed Abubakkar I</cp:lastModifiedBy>
  <cp:revision>1</cp:revision>
  <dcterms:created xsi:type="dcterms:W3CDTF">2026-09-21T17:44:00Z</dcterms:created>
  <dcterms:modified xsi:type="dcterms:W3CDTF">2026-09-21T17:45:00Z</dcterms:modified>
</cp:coreProperties>
</file>