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2C" w:rsidRDefault="00A84C9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課題5 課題判別分析法</w:t>
      </w:r>
    </w:p>
    <w:p w:rsidR="00A84C9D" w:rsidRDefault="00A84C9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判別分析法を用いて画像を二値化せよ</w:t>
      </w:r>
    </w:p>
    <w:p w:rsidR="00A84C9D" w:rsidRDefault="00A84C9D">
      <w:pPr>
        <w:rPr>
          <w:rFonts w:ascii="ＭＳ 明朝" w:eastAsia="ＭＳ 明朝" w:hAnsi="ＭＳ 明朝"/>
        </w:rPr>
      </w:pP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ORG=imread(</w:t>
      </w:r>
      <w:r w:rsidRPr="00A84C9D">
        <w:rPr>
          <w:rFonts w:asciiTheme="minorEastAsia" w:hAnsiTheme="minorEastAsia" w:cs="ＭＳ ゴシック"/>
          <w:color w:val="A020F0"/>
          <w:kern w:val="0"/>
          <w:szCs w:val="21"/>
        </w:rPr>
        <w:t>'https://encrypted-tbn0.gstatic.com/images?q=tbn:ANd9GcRype7AcUB2zaTrQ2pyBOxkAZTwzD3XMfG29r1BOJKEDUCKIKcjxVCAxN7TpQ'</w:t>
      </w: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 原画像の入力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ORG = rgb2gray(ORG);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 カラー画像を白黒濃淡画像へ変換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imagesc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(ORG); colormap(gray);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colorbar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pause;</w:t>
      </w: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ＭＳ ゴシック"/>
          <w:noProof/>
          <w:color w:val="000000"/>
          <w:kern w:val="0"/>
          <w:szCs w:val="21"/>
        </w:rPr>
        <w:drawing>
          <wp:inline distT="0" distB="0" distL="0" distR="0">
            <wp:extent cx="4404360" cy="34975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  <w:r>
        <w:rPr>
          <w:rFonts w:asciiTheme="minorEastAsia" w:hAnsiTheme="minorEastAsia" w:cs="ＭＳ ゴシック" w:hint="eastAsia"/>
          <w:color w:val="000000"/>
          <w:kern w:val="0"/>
          <w:szCs w:val="21"/>
        </w:rPr>
        <w:t>図1.原画像</w:t>
      </w: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 w:cs="ＭＳ ゴシック"/>
          <w:color w:val="000000"/>
          <w:kern w:val="0"/>
          <w:szCs w:val="21"/>
        </w:rPr>
      </w:pP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H =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imhist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(ORG);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%ヒストグラムのデータを列ベクトルEに格納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myu_T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= mean(H);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max_val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= 0;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max_thres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= 1;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FF"/>
          <w:kern w:val="0"/>
          <w:szCs w:val="21"/>
        </w:rPr>
        <w:t>for</w:t>
      </w: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i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=1:255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C1 = H(1:i);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%ヒストグラムを2つのクラスに分け</w:t>
      </w:r>
      <w:r w:rsidRPr="00A84C9D">
        <w:rPr>
          <w:rFonts w:asciiTheme="minorEastAsia" w:hAnsiTheme="minorEastAsia" w:cs="ＭＳ ゴシック" w:hint="eastAsia"/>
          <w:color w:val="228B22"/>
          <w:kern w:val="0"/>
          <w:szCs w:val="21"/>
        </w:rPr>
        <w:t>る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C2 = H(i+1:256);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n1 = sum(C1);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%画素数の算出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n2 = sum(C2);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myu1 = mean(C1);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%平均値の算出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myu2 = mean(C2);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sigma1 =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var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(C1);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%分散の算出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sigma2 =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var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(C2);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sigma_w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= (n1 *sigma1+n2*sigma2)/(n1+n2);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%クラス内分散の算出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sigma_B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= (n1 *(myu1-myu_T)^2+n2*(myu2-myu_T)^2)/(n1+n2); </w:t>
      </w:r>
      <w:r w:rsidRPr="00A84C9D">
        <w:rPr>
          <w:rFonts w:asciiTheme="minorEastAsia" w:hAnsiTheme="minorEastAsia" w:cs="ＭＳ ゴシック"/>
          <w:color w:val="228B22"/>
          <w:kern w:val="0"/>
          <w:szCs w:val="21"/>
        </w:rPr>
        <w:t>%クラス間分散の算出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FF"/>
          <w:kern w:val="0"/>
          <w:szCs w:val="21"/>
        </w:rPr>
        <w:t>if</w:t>
      </w: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max_val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&lt;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sigma_B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/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sigma_w</w:t>
      </w:r>
      <w:proofErr w:type="spellEnd"/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max_val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=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sigma_B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/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sigma_w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max_thres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=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i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FF"/>
          <w:kern w:val="0"/>
          <w:szCs w:val="21"/>
        </w:rPr>
        <w:t>end</w:t>
      </w: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FF"/>
          <w:kern w:val="0"/>
          <w:szCs w:val="21"/>
        </w:rPr>
        <w:t>end</w:t>
      </w: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 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IMG = ORG &gt;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max_thres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imagesc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 xml:space="preserve">(IMG); colormap(gray); </w:t>
      </w:r>
      <w:proofErr w:type="spellStart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colorbar</w:t>
      </w:r>
      <w:proofErr w:type="spellEnd"/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;</w:t>
      </w:r>
    </w:p>
    <w:p w:rsidR="00A84C9D" w:rsidRPr="00A84C9D" w:rsidRDefault="00A84C9D" w:rsidP="00A84C9D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A84C9D">
        <w:rPr>
          <w:rFonts w:asciiTheme="minorEastAsia" w:hAnsiTheme="minorEastAsia" w:cs="ＭＳ ゴシック"/>
          <w:color w:val="000000"/>
          <w:kern w:val="0"/>
          <w:szCs w:val="21"/>
        </w:rPr>
        <w:t>pause;</w:t>
      </w:r>
    </w:p>
    <w:p w:rsidR="00A84C9D" w:rsidRDefault="00A84C9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lastRenderedPageBreak/>
        <w:drawing>
          <wp:inline distT="0" distB="0" distL="0" distR="0">
            <wp:extent cx="4495800" cy="3505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9D" w:rsidRDefault="00A84C9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図2.原画像を判別分析法により二値化したもの。</w:t>
      </w:r>
    </w:p>
    <w:p w:rsidR="00F90685" w:rsidRDefault="00F90685">
      <w:pPr>
        <w:rPr>
          <w:rFonts w:ascii="ＭＳ 明朝" w:eastAsia="ＭＳ 明朝" w:hAnsi="ＭＳ 明朝"/>
        </w:rPr>
      </w:pPr>
    </w:p>
    <w:p w:rsidR="00F90685" w:rsidRPr="00A84C9D" w:rsidRDefault="00F90685">
      <w:pPr>
        <w:rPr>
          <w:rFonts w:ascii="ＭＳ 明朝" w:eastAsia="ＭＳ 明朝" w:hAnsi="ＭＳ 明朝" w:hint="eastAsia"/>
        </w:rPr>
      </w:pPr>
      <w:bookmarkStart w:id="0" w:name="_GoBack"/>
      <w:bookmarkEnd w:id="0"/>
    </w:p>
    <w:sectPr w:rsidR="00F90685" w:rsidRPr="00A84C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9D"/>
    <w:rsid w:val="0000722C"/>
    <w:rsid w:val="000A0AE1"/>
    <w:rsid w:val="00120167"/>
    <w:rsid w:val="00152389"/>
    <w:rsid w:val="00184CC0"/>
    <w:rsid w:val="001D6656"/>
    <w:rsid w:val="001F577C"/>
    <w:rsid w:val="00451630"/>
    <w:rsid w:val="004C0D28"/>
    <w:rsid w:val="004C2829"/>
    <w:rsid w:val="004D573B"/>
    <w:rsid w:val="005A5481"/>
    <w:rsid w:val="005D2C27"/>
    <w:rsid w:val="005E1F6B"/>
    <w:rsid w:val="006615D5"/>
    <w:rsid w:val="007A40BD"/>
    <w:rsid w:val="00806F76"/>
    <w:rsid w:val="008A00B3"/>
    <w:rsid w:val="00976FD0"/>
    <w:rsid w:val="00A84C9D"/>
    <w:rsid w:val="00B254BA"/>
    <w:rsid w:val="00B708C2"/>
    <w:rsid w:val="00D06671"/>
    <w:rsid w:val="00DB16E2"/>
    <w:rsid w:val="00E644B5"/>
    <w:rsid w:val="00F57CEC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8A50F3"/>
  <w15:chartTrackingRefBased/>
  <w15:docId w15:val="{0A43F928-4D69-4019-AAC6-DD770641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田邉雅弥</dc:creator>
  <cp:keywords/>
  <dc:description/>
  <cp:lastModifiedBy>田邉雅弥</cp:lastModifiedBy>
  <cp:revision>2</cp:revision>
  <dcterms:created xsi:type="dcterms:W3CDTF">2017-01-22T17:26:00Z</dcterms:created>
  <dcterms:modified xsi:type="dcterms:W3CDTF">2017-01-22T17:38:00Z</dcterms:modified>
</cp:coreProperties>
</file>