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EEFD" w14:textId="2E90075F" w:rsidR="00AB22D9" w:rsidRDefault="00AB22D9" w:rsidP="00AB22D9">
      <w:pPr>
        <w:pStyle w:val="a3"/>
        <w:ind w:firstLine="723"/>
      </w:pPr>
      <w:r w:rsidRPr="00AB22D9">
        <w:rPr>
          <w:rFonts w:hint="eastAsia"/>
        </w:rPr>
        <w:t>基于异步</w:t>
      </w:r>
      <w:r w:rsidR="00062485">
        <w:rPr>
          <w:rFonts w:hint="eastAsia"/>
        </w:rPr>
        <w:t>检查点</w:t>
      </w:r>
      <w:r w:rsidRPr="00AB22D9">
        <w:rPr>
          <w:rFonts w:hint="eastAsia"/>
        </w:rPr>
        <w:t>机制的细粒度流分区负载均衡方法</w:t>
      </w:r>
    </w:p>
    <w:p w14:paraId="66779057" w14:textId="093936D2" w:rsidR="00F212C9" w:rsidRPr="003C3C69" w:rsidRDefault="00F212C9" w:rsidP="00F212C9">
      <w:pPr>
        <w:ind w:firstLine="562"/>
        <w:jc w:val="center"/>
        <w:rPr>
          <w:b/>
          <w:sz w:val="28"/>
          <w:szCs w:val="28"/>
        </w:rPr>
      </w:pPr>
      <w:r w:rsidRPr="00F212C9">
        <w:rPr>
          <w:rFonts w:hint="eastAsia"/>
          <w:b/>
          <w:sz w:val="28"/>
          <w:szCs w:val="28"/>
        </w:rPr>
        <w:t>朱和</w:t>
      </w:r>
      <w:proofErr w:type="gramStart"/>
      <w:r w:rsidRPr="00F212C9">
        <w:rPr>
          <w:rFonts w:hint="eastAsia"/>
          <w:b/>
          <w:sz w:val="28"/>
          <w:szCs w:val="28"/>
        </w:rPr>
        <w:t>一</w:t>
      </w:r>
      <w:proofErr w:type="gramEnd"/>
      <w:r w:rsidRPr="00F212C9">
        <w:rPr>
          <w:rFonts w:hint="eastAsia"/>
          <w:b/>
          <w:sz w:val="28"/>
          <w:szCs w:val="28"/>
        </w:rPr>
        <w:t>，张展，陈思远，</w:t>
      </w:r>
      <w:r w:rsidR="003C3C69" w:rsidRPr="003C3C69">
        <w:rPr>
          <w:rFonts w:hint="eastAsia"/>
          <w:b/>
          <w:sz w:val="28"/>
          <w:szCs w:val="28"/>
        </w:rPr>
        <w:t>潘江浩</w:t>
      </w:r>
      <w:r w:rsidR="003C3C69">
        <w:rPr>
          <w:rFonts w:hint="eastAsia"/>
          <w:b/>
          <w:sz w:val="28"/>
          <w:szCs w:val="28"/>
        </w:rPr>
        <w:t>，万丁</w:t>
      </w:r>
    </w:p>
    <w:p w14:paraId="174B51A4" w14:textId="72F8D9B9" w:rsidR="00F212C9" w:rsidRDefault="00F212C9" w:rsidP="00F212C9">
      <w:pPr>
        <w:pStyle w:val="aa"/>
        <w:ind w:left="1140" w:firstLineChars="0" w:firstLine="0"/>
      </w:pPr>
      <w:r>
        <w:rPr>
          <w:rFonts w:hint="eastAsia"/>
        </w:rPr>
        <w:t>（哈尔滨工业大学</w:t>
      </w:r>
      <w:r>
        <w:rPr>
          <w:rFonts w:hint="eastAsia"/>
        </w:rPr>
        <w:t xml:space="preserve"> </w:t>
      </w:r>
      <w:r>
        <w:rPr>
          <w:rFonts w:hint="eastAsia"/>
        </w:rPr>
        <w:t>计算机科学与技术学院</w:t>
      </w:r>
      <w:r>
        <w:rPr>
          <w:rFonts w:hint="eastAsia"/>
        </w:rPr>
        <w:t xml:space="preserve"> </w:t>
      </w:r>
      <w:r>
        <w:rPr>
          <w:rFonts w:hint="eastAsia"/>
        </w:rPr>
        <w:t>黑龙江省</w:t>
      </w:r>
      <w:r>
        <w:rPr>
          <w:rFonts w:hint="eastAsia"/>
        </w:rPr>
        <w:t xml:space="preserve"> </w:t>
      </w:r>
      <w:r>
        <w:rPr>
          <w:rFonts w:hint="eastAsia"/>
        </w:rPr>
        <w:t>哈尔滨市</w:t>
      </w:r>
      <w:r>
        <w:rPr>
          <w:rFonts w:hint="eastAsia"/>
        </w:rPr>
        <w:t xml:space="preserve"> 150001</w:t>
      </w:r>
      <w:r>
        <w:rPr>
          <w:rFonts w:hint="eastAsia"/>
        </w:rPr>
        <w:t>）</w:t>
      </w:r>
    </w:p>
    <w:p w14:paraId="58CCE20C" w14:textId="6EE8638F" w:rsidR="00A12F8C" w:rsidRDefault="00F212C9" w:rsidP="00D47574">
      <w:pPr>
        <w:ind w:firstLine="422"/>
      </w:pPr>
      <w:r w:rsidRPr="00F212C9">
        <w:rPr>
          <w:rFonts w:hint="eastAsia"/>
          <w:b/>
        </w:rPr>
        <w:t>摘要：</w:t>
      </w:r>
      <w:r w:rsidR="00062485">
        <w:rPr>
          <w:rFonts w:hint="eastAsia"/>
        </w:rPr>
        <w:t>在流计算系统中，数据倾斜</w:t>
      </w:r>
      <w:r w:rsidR="00BC56DA">
        <w:rPr>
          <w:rFonts w:hint="eastAsia"/>
        </w:rPr>
        <w:t>通常会导致负载不均衡进而</w:t>
      </w:r>
      <w:r w:rsidR="009E3AFE">
        <w:rPr>
          <w:rFonts w:hint="eastAsia"/>
        </w:rPr>
        <w:t>增加算子处理数据的延时</w:t>
      </w:r>
      <w:r w:rsidR="00BC56DA">
        <w:rPr>
          <w:rFonts w:hint="eastAsia"/>
        </w:rPr>
        <w:t>，</w:t>
      </w:r>
      <w:r w:rsidR="0096019F">
        <w:rPr>
          <w:rFonts w:hint="eastAsia"/>
        </w:rPr>
        <w:t>严重</w:t>
      </w:r>
      <w:r w:rsidR="00BC56DA">
        <w:rPr>
          <w:rFonts w:hint="eastAsia"/>
        </w:rPr>
        <w:t>影响系统本身的运行效率</w:t>
      </w:r>
      <w:r w:rsidR="00062485">
        <w:rPr>
          <w:rFonts w:hint="eastAsia"/>
        </w:rPr>
        <w:t>。</w:t>
      </w:r>
      <w:r w:rsidR="00DC4481">
        <w:rPr>
          <w:rFonts w:hint="eastAsia"/>
        </w:rPr>
        <w:t>处理数据倾斜的方法是提出更好的分组策略，同时需要状态迁移机制的支持</w:t>
      </w:r>
      <w:r w:rsidR="00D47574">
        <w:rPr>
          <w:rFonts w:hint="eastAsia"/>
        </w:rPr>
        <w:t>。更改分组策略的机制不合适可能会导致</w:t>
      </w:r>
      <w:r w:rsidR="009E3AFE">
        <w:rPr>
          <w:rFonts w:hint="eastAsia"/>
        </w:rPr>
        <w:t>流计算系统的一致性要求</w:t>
      </w:r>
      <w:r w:rsidR="00D47574">
        <w:rPr>
          <w:rFonts w:hint="eastAsia"/>
        </w:rPr>
        <w:t>得不到保证。而且</w:t>
      </w:r>
      <w:r w:rsidR="009E3AFE">
        <w:rPr>
          <w:rFonts w:hint="eastAsia"/>
        </w:rPr>
        <w:t>按照一次性迁移的流程实现的</w:t>
      </w:r>
      <w:r w:rsidR="00DC4481">
        <w:rPr>
          <w:rFonts w:hint="eastAsia"/>
        </w:rPr>
        <w:t>状态迁移</w:t>
      </w:r>
      <w:r w:rsidR="009E3AFE">
        <w:rPr>
          <w:rFonts w:hint="eastAsia"/>
        </w:rPr>
        <w:t>机制</w:t>
      </w:r>
      <w:r w:rsidR="00DC4481">
        <w:rPr>
          <w:rFonts w:hint="eastAsia"/>
        </w:rPr>
        <w:t>会带来非常高的延时或者需要暂停流计算系统</w:t>
      </w:r>
      <w:r w:rsidR="00D47574">
        <w:rPr>
          <w:rFonts w:hint="eastAsia"/>
        </w:rPr>
        <w:t>，</w:t>
      </w:r>
      <w:r w:rsidR="0096019F">
        <w:rPr>
          <w:rFonts w:hint="eastAsia"/>
        </w:rPr>
        <w:t>显著地</w:t>
      </w:r>
      <w:r w:rsidR="00D47574">
        <w:rPr>
          <w:rFonts w:hint="eastAsia"/>
        </w:rPr>
        <w:t>降低流计算系统可用性</w:t>
      </w:r>
      <w:r w:rsidR="00DC4481">
        <w:rPr>
          <w:rFonts w:hint="eastAsia"/>
        </w:rPr>
        <w:t>。因此</w:t>
      </w:r>
      <w:r w:rsidR="0096019F">
        <w:rPr>
          <w:rFonts w:cs="Times New Roman" w:hint="eastAsia"/>
          <w:szCs w:val="20"/>
        </w:rPr>
        <w:t>我们</w:t>
      </w:r>
      <w:r w:rsidR="00A12F8C">
        <w:rPr>
          <w:rFonts w:hint="eastAsia"/>
        </w:rPr>
        <w:t>基于异步</w:t>
      </w:r>
      <w:r w:rsidR="00062485">
        <w:rPr>
          <w:rFonts w:hint="eastAsia"/>
        </w:rPr>
        <w:t>检查点</w:t>
      </w:r>
      <w:r w:rsidR="00A12F8C">
        <w:rPr>
          <w:rFonts w:hint="eastAsia"/>
        </w:rPr>
        <w:t>机制，提出流分区负载均衡方法，</w:t>
      </w:r>
      <w:r w:rsidR="00DC4481">
        <w:rPr>
          <w:rFonts w:hint="eastAsia"/>
        </w:rPr>
        <w:t>可以</w:t>
      </w:r>
      <w:r w:rsidR="00A12F8C">
        <w:rPr>
          <w:rFonts w:hint="eastAsia"/>
        </w:rPr>
        <w:t>在保持分布式一致性的前提下</w:t>
      </w:r>
      <w:r w:rsidR="00D47574">
        <w:rPr>
          <w:rFonts w:hint="eastAsia"/>
        </w:rPr>
        <w:t>变更分组策略，</w:t>
      </w:r>
      <w:r w:rsidR="007F534E">
        <w:rPr>
          <w:rFonts w:hint="eastAsia"/>
        </w:rPr>
        <w:t>保持流计算系统的语义并且</w:t>
      </w:r>
      <w:r w:rsidR="00A12F8C">
        <w:rPr>
          <w:rFonts w:hint="eastAsia"/>
        </w:rPr>
        <w:t>处理数据倾斜问题</w:t>
      </w:r>
      <w:r w:rsidR="00D47574">
        <w:rPr>
          <w:rFonts w:hint="eastAsia"/>
        </w:rPr>
        <w:t>；提出</w:t>
      </w:r>
      <w:r w:rsidR="00DC4481">
        <w:rPr>
          <w:rFonts w:hint="eastAsia"/>
        </w:rPr>
        <w:t>运行时</w:t>
      </w:r>
      <w:r w:rsidR="00D47574">
        <w:rPr>
          <w:rFonts w:hint="eastAsia"/>
        </w:rPr>
        <w:t>的细粒度</w:t>
      </w:r>
      <w:r w:rsidR="00DC4481">
        <w:rPr>
          <w:rFonts w:hint="eastAsia"/>
        </w:rPr>
        <w:t>状态迁移</w:t>
      </w:r>
      <w:r w:rsidR="00D47574">
        <w:rPr>
          <w:rFonts w:hint="eastAsia"/>
        </w:rPr>
        <w:t>方法</w:t>
      </w:r>
      <w:r w:rsidR="00DC4481">
        <w:rPr>
          <w:rFonts w:hint="eastAsia"/>
        </w:rPr>
        <w:t>，</w:t>
      </w:r>
      <w:r w:rsidR="00D47574">
        <w:rPr>
          <w:rFonts w:hint="eastAsia"/>
        </w:rPr>
        <w:t>可以</w:t>
      </w:r>
      <w:r w:rsidR="00A12F8C">
        <w:rPr>
          <w:rFonts w:hint="eastAsia"/>
        </w:rPr>
        <w:t>减少迁移对系统延迟</w:t>
      </w:r>
      <w:r w:rsidR="00D47574">
        <w:rPr>
          <w:rFonts w:hint="eastAsia"/>
        </w:rPr>
        <w:t>带来的</w:t>
      </w:r>
      <w:r w:rsidR="00A12F8C">
        <w:rPr>
          <w:rFonts w:hint="eastAsia"/>
        </w:rPr>
        <w:t>影响。</w:t>
      </w:r>
      <w:r w:rsidR="0096019F">
        <w:rPr>
          <w:rFonts w:cs="Times New Roman" w:hint="eastAsia"/>
          <w:szCs w:val="20"/>
        </w:rPr>
        <w:t>我们</w:t>
      </w:r>
      <w:r w:rsidR="00184322">
        <w:rPr>
          <w:rFonts w:hint="eastAsia"/>
        </w:rPr>
        <w:t>在</w:t>
      </w:r>
      <w:r w:rsidR="00184322">
        <w:rPr>
          <w:rFonts w:hint="eastAsia"/>
        </w:rPr>
        <w:t>Apache</w:t>
      </w:r>
      <w:r w:rsidR="00184322">
        <w:t xml:space="preserve"> </w:t>
      </w:r>
      <w:proofErr w:type="spellStart"/>
      <w:r w:rsidR="00184322">
        <w:rPr>
          <w:rFonts w:hint="eastAsia"/>
        </w:rPr>
        <w:t>Flink</w:t>
      </w:r>
      <w:proofErr w:type="spellEnd"/>
      <w:r w:rsidR="00D47574">
        <w:rPr>
          <w:rFonts w:hint="eastAsia"/>
        </w:rPr>
        <w:t>平台</w:t>
      </w:r>
      <w:r w:rsidR="00184322">
        <w:rPr>
          <w:rFonts w:hint="eastAsia"/>
        </w:rPr>
        <w:t>上实现了细粒度迁移的负载均衡模型，</w:t>
      </w:r>
      <w:r w:rsidR="00106B8A">
        <w:rPr>
          <w:rFonts w:hint="eastAsia"/>
        </w:rPr>
        <w:t>并对系统参数进行了分析，</w:t>
      </w:r>
      <w:r w:rsidR="00184322">
        <w:rPr>
          <w:rFonts w:hint="eastAsia"/>
        </w:rPr>
        <w:t>实验表明</w:t>
      </w:r>
      <w:r w:rsidR="009E3AFE">
        <w:rPr>
          <w:rFonts w:hint="eastAsia"/>
        </w:rPr>
        <w:t>我们提出的处在均衡模型可以在数据倾斜的情况下很好的均衡负载，而且</w:t>
      </w:r>
      <w:r w:rsidR="00184322">
        <w:rPr>
          <w:rFonts w:hint="eastAsia"/>
        </w:rPr>
        <w:t>划分后的细粒度迁移造成的延时</w:t>
      </w:r>
      <w:r w:rsidR="00D47574">
        <w:rPr>
          <w:rFonts w:hint="eastAsia"/>
        </w:rPr>
        <w:t>高峰</w:t>
      </w:r>
      <w:r w:rsidR="00184322">
        <w:rPr>
          <w:rFonts w:hint="eastAsia"/>
        </w:rPr>
        <w:t>与传统的一次性迁移相比有明显减少</w:t>
      </w:r>
      <w:r w:rsidR="009E3AFE">
        <w:rPr>
          <w:rFonts w:hint="eastAsia"/>
        </w:rPr>
        <w:t>。</w:t>
      </w:r>
    </w:p>
    <w:p w14:paraId="2FA503E1" w14:textId="05B40710" w:rsidR="00A12F8C" w:rsidRDefault="00106B8A" w:rsidP="00A12F8C">
      <w:pPr>
        <w:pStyle w:val="a9"/>
      </w:pPr>
      <w:r>
        <w:tab/>
      </w:r>
      <w:r w:rsidRPr="00106B8A">
        <w:rPr>
          <w:rFonts w:hint="eastAsia"/>
          <w:b/>
        </w:rPr>
        <w:t>关键词：</w:t>
      </w:r>
      <w:r>
        <w:rPr>
          <w:rFonts w:hint="eastAsia"/>
        </w:rPr>
        <w:t>流计算；数据倾斜；运行时重配置；状态迁移；状态划分；</w:t>
      </w:r>
    </w:p>
    <w:p w14:paraId="667FB3DF" w14:textId="3C476015" w:rsidR="00251465" w:rsidRDefault="00251465" w:rsidP="00A12F8C">
      <w:pPr>
        <w:pStyle w:val="a9"/>
      </w:pPr>
      <w:r>
        <w:tab/>
      </w:r>
      <w:r w:rsidRPr="00251465">
        <w:rPr>
          <w:rFonts w:hint="eastAsia"/>
          <w:b/>
        </w:rPr>
        <w:t>中图分类号：</w:t>
      </w:r>
      <w:r w:rsidRPr="00251465">
        <w:t>TP302.1</w:t>
      </w:r>
      <w:r>
        <w:tab/>
      </w:r>
      <w:r>
        <w:tab/>
      </w:r>
      <w:r w:rsidRPr="00251465">
        <w:rPr>
          <w:rFonts w:hint="eastAsia"/>
          <w:b/>
        </w:rPr>
        <w:t>文献标志码：</w:t>
      </w:r>
      <w:r>
        <w:rPr>
          <w:rFonts w:hint="eastAsia"/>
        </w:rPr>
        <w:t>A</w:t>
      </w:r>
      <w:r>
        <w:tab/>
      </w:r>
      <w:r>
        <w:tab/>
      </w:r>
      <w:r w:rsidRPr="00251465">
        <w:rPr>
          <w:rFonts w:hint="eastAsia"/>
          <w:b/>
        </w:rPr>
        <w:t>文章编号：</w:t>
      </w:r>
      <w:r w:rsidRPr="00251465">
        <w:rPr>
          <w:rFonts w:hint="eastAsia"/>
        </w:rPr>
        <w:t>1671-6841</w:t>
      </w:r>
      <w:r w:rsidRPr="00251465">
        <w:rPr>
          <w:rFonts w:hint="eastAsia"/>
        </w:rPr>
        <w:t>（</w:t>
      </w:r>
      <w:r>
        <w:rPr>
          <w:rFonts w:hint="eastAsia"/>
        </w:rPr>
        <w:t>2020</w:t>
      </w:r>
      <w:r w:rsidRPr="00251465">
        <w:rPr>
          <w:rFonts w:hint="eastAsia"/>
        </w:rPr>
        <w:t>）</w:t>
      </w:r>
      <w:r w:rsidRPr="00251465">
        <w:rPr>
          <w:rFonts w:hint="eastAsia"/>
        </w:rPr>
        <w:t>00-0000-00</w:t>
      </w:r>
    </w:p>
    <w:p w14:paraId="193DE7DD" w14:textId="5578E8E0" w:rsidR="00251465" w:rsidRPr="00251465" w:rsidRDefault="00251465" w:rsidP="00A12F8C">
      <w:pPr>
        <w:pStyle w:val="a9"/>
        <w:rPr>
          <w:b/>
        </w:rPr>
      </w:pPr>
      <w:r>
        <w:tab/>
      </w:r>
      <w:r w:rsidRPr="00251465">
        <w:rPr>
          <w:rFonts w:hint="eastAsia"/>
          <w:b/>
        </w:rPr>
        <w:t>DOI</w:t>
      </w:r>
      <w:r w:rsidRPr="00251465">
        <w:rPr>
          <w:rFonts w:hint="eastAsia"/>
          <w:b/>
        </w:rPr>
        <w:t>：</w:t>
      </w:r>
    </w:p>
    <w:p w14:paraId="14751E4B" w14:textId="20E634A5" w:rsidR="00A12F8C" w:rsidRDefault="00BA20E3" w:rsidP="009C6337">
      <w:pPr>
        <w:pStyle w:val="1"/>
        <w:numPr>
          <w:ilvl w:val="0"/>
          <w:numId w:val="13"/>
        </w:numPr>
      </w:pPr>
      <w:r>
        <w:rPr>
          <w:rFonts w:hint="eastAsia"/>
        </w:rPr>
        <w:t>引言</w:t>
      </w:r>
    </w:p>
    <w:p w14:paraId="5DF2D511" w14:textId="326BA983" w:rsidR="000416C8" w:rsidRDefault="007F534E" w:rsidP="009C6337">
      <w:pPr>
        <w:ind w:firstLine="420"/>
      </w:pPr>
      <w:r>
        <w:rPr>
          <w:rFonts w:hint="eastAsia"/>
        </w:rPr>
        <w:t>分布式流计算系统不断从数据源获取数据，</w:t>
      </w:r>
      <w:r w:rsidR="00AF4F03">
        <w:rPr>
          <w:rFonts w:hint="eastAsia"/>
        </w:rPr>
        <w:t>并在</w:t>
      </w:r>
      <w:r w:rsidR="00351E21">
        <w:rPr>
          <w:rFonts w:hint="eastAsia"/>
        </w:rPr>
        <w:t>亚</w:t>
      </w:r>
      <w:r w:rsidR="00AF4F03">
        <w:rPr>
          <w:rFonts w:hint="eastAsia"/>
        </w:rPr>
        <w:t>秒级的时间内给出运行结果。通常这些流计算系统可以</w:t>
      </w:r>
      <w:r w:rsidR="00351E21">
        <w:rPr>
          <w:rFonts w:hint="eastAsia"/>
        </w:rPr>
        <w:t>长时间保持运行以</w:t>
      </w:r>
      <w:r w:rsidR="00AF4F03">
        <w:rPr>
          <w:rFonts w:hint="eastAsia"/>
        </w:rPr>
        <w:t>处理数据，</w:t>
      </w:r>
      <w:r w:rsidR="00861597">
        <w:rPr>
          <w:rFonts w:hint="eastAsia"/>
        </w:rPr>
        <w:t>数据在统计学分布中表现为集中在某些区域，则称之为数据倾斜，</w:t>
      </w:r>
      <w:r w:rsidR="00351E21">
        <w:rPr>
          <w:rFonts w:hint="eastAsia"/>
        </w:rPr>
        <w:t>这</w:t>
      </w:r>
      <w:r w:rsidR="00861597">
        <w:rPr>
          <w:rFonts w:hint="eastAsia"/>
        </w:rPr>
        <w:t>往往会</w:t>
      </w:r>
      <w:r w:rsidR="00351E21">
        <w:rPr>
          <w:rFonts w:hint="eastAsia"/>
        </w:rPr>
        <w:t>降低系统响应速度和吞吐量</w:t>
      </w:r>
      <w:r w:rsidR="00861597">
        <w:rPr>
          <w:rFonts w:hint="eastAsia"/>
        </w:rPr>
        <w:t>。</w:t>
      </w:r>
      <w:r w:rsidR="00AF4F03">
        <w:rPr>
          <w:rFonts w:hint="eastAsia"/>
        </w:rPr>
        <w:t>根据数据源产生数据的速率及数据的统计学分布调整流计算系统的负载可以提高系统的运行效率。</w:t>
      </w:r>
    </w:p>
    <w:p w14:paraId="3425425C" w14:textId="2FFE31B1" w:rsidR="00B642C4" w:rsidRDefault="00B642C4" w:rsidP="009C6337">
      <w:pPr>
        <w:ind w:firstLine="420"/>
      </w:pPr>
      <w:r>
        <w:rPr>
          <w:rFonts w:hint="eastAsia"/>
        </w:rPr>
        <w:t>流计算系统中，</w:t>
      </w:r>
      <w:r w:rsidR="00D837C9">
        <w:rPr>
          <w:rFonts w:hint="eastAsia"/>
        </w:rPr>
        <w:t>数据在算子间的传输</w:t>
      </w:r>
      <w:r>
        <w:rPr>
          <w:rFonts w:hint="eastAsia"/>
        </w:rPr>
        <w:t>遵守</w:t>
      </w:r>
      <w:r w:rsidR="003915EF">
        <w:rPr>
          <w:rFonts w:hint="eastAsia"/>
        </w:rPr>
        <w:t>特定的规则，即分组策略，</w:t>
      </w:r>
      <w:r w:rsidR="00D837C9">
        <w:rPr>
          <w:rFonts w:hint="eastAsia"/>
        </w:rPr>
        <w:t>这</w:t>
      </w:r>
      <w:r w:rsidR="00A24F52">
        <w:rPr>
          <w:rFonts w:hint="eastAsia"/>
        </w:rPr>
        <w:t>是决定算子负载</w:t>
      </w:r>
      <w:r w:rsidR="00D837C9">
        <w:rPr>
          <w:rFonts w:hint="eastAsia"/>
        </w:rPr>
        <w:t>是否均衡</w:t>
      </w:r>
      <w:r w:rsidR="00A24F52">
        <w:rPr>
          <w:rFonts w:hint="eastAsia"/>
        </w:rPr>
        <w:t>的主要因素。改变负载即更改分组策略，通常以高频数据为切入点，改变数据的分发规则，</w:t>
      </w:r>
      <w:r w:rsidR="003915EF">
        <w:rPr>
          <w:rFonts w:hint="eastAsia"/>
        </w:rPr>
        <w:t>将更多数据发送给负载低的算子，可以实现负载均衡。</w:t>
      </w:r>
      <w:r w:rsidR="0040582F">
        <w:rPr>
          <w:rFonts w:hint="eastAsia"/>
        </w:rPr>
        <w:t>常见的分组策略有</w:t>
      </w:r>
      <w:r w:rsidR="0040582F">
        <w:rPr>
          <w:rFonts w:hint="eastAsia"/>
        </w:rPr>
        <w:t>shuffle</w:t>
      </w:r>
      <w:r w:rsidR="0040582F">
        <w:t xml:space="preserve"> </w:t>
      </w:r>
      <w:r w:rsidR="0040582F">
        <w:rPr>
          <w:rFonts w:hint="eastAsia"/>
        </w:rPr>
        <w:t>grouping</w:t>
      </w:r>
      <w:r w:rsidR="0040582F">
        <w:rPr>
          <w:rFonts w:hint="eastAsia"/>
        </w:rPr>
        <w:t>、</w:t>
      </w:r>
      <w:r w:rsidR="0040582F">
        <w:rPr>
          <w:rFonts w:hint="eastAsia"/>
        </w:rPr>
        <w:t>partial</w:t>
      </w:r>
      <w:r w:rsidR="0040582F">
        <w:t xml:space="preserve"> </w:t>
      </w:r>
      <w:r w:rsidR="0040582F">
        <w:rPr>
          <w:rFonts w:hint="eastAsia"/>
        </w:rPr>
        <w:t>key</w:t>
      </w:r>
      <w:r w:rsidR="0040582F">
        <w:t xml:space="preserve"> </w:t>
      </w:r>
      <w:r w:rsidR="0040582F">
        <w:rPr>
          <w:rFonts w:hint="eastAsia"/>
        </w:rPr>
        <w:t>grouping</w:t>
      </w:r>
      <w:r w:rsidR="0040582F">
        <w:rPr>
          <w:rFonts w:hint="eastAsia"/>
        </w:rPr>
        <w:t>、</w:t>
      </w:r>
      <w:r w:rsidR="0040582F">
        <w:rPr>
          <w:rFonts w:hint="eastAsia"/>
        </w:rPr>
        <w:t>all</w:t>
      </w:r>
      <w:r w:rsidR="0040582F">
        <w:t xml:space="preserve"> </w:t>
      </w:r>
      <w:r w:rsidR="0040582F">
        <w:rPr>
          <w:rFonts w:hint="eastAsia"/>
        </w:rPr>
        <w:t>grouping</w:t>
      </w:r>
      <w:r w:rsidR="0040582F">
        <w:rPr>
          <w:rFonts w:hint="eastAsia"/>
        </w:rPr>
        <w:t>、</w:t>
      </w:r>
      <w:r w:rsidR="0040582F">
        <w:rPr>
          <w:rFonts w:hint="eastAsia"/>
        </w:rPr>
        <w:t>direct</w:t>
      </w:r>
      <w:r w:rsidR="0040582F">
        <w:t xml:space="preserve"> </w:t>
      </w:r>
      <w:r w:rsidR="0040582F">
        <w:rPr>
          <w:rFonts w:hint="eastAsia"/>
        </w:rPr>
        <w:t>grouping</w:t>
      </w:r>
      <w:r w:rsidR="007C4A37">
        <w:rPr>
          <w:rFonts w:hint="eastAsia"/>
        </w:rPr>
        <w:t>、</w:t>
      </w:r>
      <w:r w:rsidR="007C4A37">
        <w:rPr>
          <w:rFonts w:hint="eastAsia"/>
        </w:rPr>
        <w:t>fields</w:t>
      </w:r>
      <w:r w:rsidR="007C4A37">
        <w:t xml:space="preserve"> </w:t>
      </w:r>
      <w:r w:rsidR="007C4A37">
        <w:rPr>
          <w:rFonts w:hint="eastAsia"/>
        </w:rPr>
        <w:t>grouping</w:t>
      </w:r>
      <w:r w:rsidR="00843980">
        <w:t>[1]</w:t>
      </w:r>
      <w:r w:rsidR="0040582F">
        <w:rPr>
          <w:rFonts w:hint="eastAsia"/>
        </w:rPr>
        <w:t>等等</w:t>
      </w:r>
      <w:r w:rsidR="007C4A37">
        <w:rPr>
          <w:rFonts w:hint="eastAsia"/>
        </w:rPr>
        <w:t>，其中</w:t>
      </w:r>
      <w:r w:rsidR="007C4A37">
        <w:rPr>
          <w:rFonts w:hint="eastAsia"/>
        </w:rPr>
        <w:t>shuffle</w:t>
      </w:r>
      <w:r w:rsidR="007C4A37">
        <w:t xml:space="preserve"> </w:t>
      </w:r>
      <w:r w:rsidR="007C4A37">
        <w:rPr>
          <w:rFonts w:hint="eastAsia"/>
        </w:rPr>
        <w:t>grouping</w:t>
      </w:r>
      <w:r w:rsidR="007C4A37">
        <w:rPr>
          <w:rFonts w:hint="eastAsia"/>
        </w:rPr>
        <w:t>不具备数据分类统计的能力；</w:t>
      </w:r>
      <w:r w:rsidR="007C4A37">
        <w:rPr>
          <w:rFonts w:hint="eastAsia"/>
        </w:rPr>
        <w:t>direct</w:t>
      </w:r>
      <w:r w:rsidR="007C4A37">
        <w:t xml:space="preserve"> </w:t>
      </w:r>
      <w:r w:rsidR="007C4A37">
        <w:rPr>
          <w:rFonts w:hint="eastAsia"/>
        </w:rPr>
        <w:t>grouping</w:t>
      </w:r>
      <w:r w:rsidR="007C4A37">
        <w:rPr>
          <w:rFonts w:hint="eastAsia"/>
        </w:rPr>
        <w:t>和</w:t>
      </w:r>
      <w:r w:rsidR="007C4A37">
        <w:rPr>
          <w:rFonts w:hint="eastAsia"/>
        </w:rPr>
        <w:t>fields</w:t>
      </w:r>
      <w:r w:rsidR="007C4A37">
        <w:t xml:space="preserve"> </w:t>
      </w:r>
      <w:r w:rsidR="007C4A37">
        <w:rPr>
          <w:rFonts w:hint="eastAsia"/>
        </w:rPr>
        <w:t>grouping</w:t>
      </w:r>
      <w:r w:rsidR="007C4A37">
        <w:rPr>
          <w:rFonts w:hint="eastAsia"/>
        </w:rPr>
        <w:t>是对每种数据指定发送位置，数据范围较大时不适用；</w:t>
      </w:r>
      <w:r w:rsidR="005612D8">
        <w:rPr>
          <w:rFonts w:hint="eastAsia"/>
        </w:rPr>
        <w:t>partial</w:t>
      </w:r>
      <w:r w:rsidR="005612D8">
        <w:t xml:space="preserve"> </w:t>
      </w:r>
      <w:r w:rsidR="005612D8">
        <w:rPr>
          <w:rFonts w:hint="eastAsia"/>
        </w:rPr>
        <w:t>key</w:t>
      </w:r>
      <w:r w:rsidR="005612D8">
        <w:t xml:space="preserve"> </w:t>
      </w:r>
      <w:r w:rsidR="005612D8">
        <w:rPr>
          <w:rFonts w:hint="eastAsia"/>
        </w:rPr>
        <w:t>grouping</w:t>
      </w:r>
      <w:r w:rsidR="005612D8">
        <w:rPr>
          <w:rFonts w:hint="eastAsia"/>
        </w:rPr>
        <w:t>的分组效果比较好，也可以应对数据倾斜问题，但是它额外的</w:t>
      </w:r>
      <w:r w:rsidR="004247D7">
        <w:rPr>
          <w:rFonts w:hint="eastAsia"/>
        </w:rPr>
        <w:t>资源进行数据重放和数据去重。</w:t>
      </w:r>
    </w:p>
    <w:p w14:paraId="30406447" w14:textId="61C50E5A" w:rsidR="000416C8" w:rsidRDefault="008924A7" w:rsidP="009C6337">
      <w:pPr>
        <w:ind w:firstLine="420"/>
      </w:pPr>
      <w:r>
        <w:rPr>
          <w:rFonts w:hint="eastAsia"/>
        </w:rPr>
        <w:t>现今常用的流计算系统（</w:t>
      </w:r>
      <w:proofErr w:type="spellStart"/>
      <w:r>
        <w:rPr>
          <w:rFonts w:hint="eastAsia"/>
        </w:rPr>
        <w:t>Flink</w:t>
      </w:r>
      <w:proofErr w:type="spellEnd"/>
      <w:r w:rsidR="007D3756">
        <w:t>[</w:t>
      </w:r>
      <w:r w:rsidR="00D326D5">
        <w:t>2</w:t>
      </w:r>
      <w:r w:rsidR="007D3756">
        <w:t>]</w:t>
      </w:r>
      <w:r>
        <w:rPr>
          <w:rFonts w:hint="eastAsia"/>
        </w:rPr>
        <w:t>，</w:t>
      </w:r>
      <w:r>
        <w:rPr>
          <w:rFonts w:hint="eastAsia"/>
        </w:rPr>
        <w:t>Storm</w:t>
      </w:r>
      <w:r w:rsidR="007D3756">
        <w:t>[</w:t>
      </w:r>
      <w:r w:rsidR="00D326D5">
        <w:t>3</w:t>
      </w:r>
      <w:r w:rsidR="007D3756">
        <w:t>]</w:t>
      </w:r>
      <w:r>
        <w:rPr>
          <w:rFonts w:hint="eastAsia"/>
        </w:rPr>
        <w:t>，</w:t>
      </w:r>
      <w:proofErr w:type="spellStart"/>
      <w:r>
        <w:rPr>
          <w:rFonts w:hint="eastAsia"/>
        </w:rPr>
        <w:t>Dhalion</w:t>
      </w:r>
      <w:proofErr w:type="spellEnd"/>
      <w:r w:rsidR="007D3756">
        <w:t>[</w:t>
      </w:r>
      <w:r w:rsidR="00D326D5">
        <w:t>4</w:t>
      </w:r>
      <w:r w:rsidR="007D3756">
        <w:t>]</w:t>
      </w:r>
      <w:r>
        <w:rPr>
          <w:rFonts w:hint="eastAsia"/>
        </w:rPr>
        <w:t>等）中</w:t>
      </w:r>
      <w:r w:rsidR="00D837C9">
        <w:rPr>
          <w:rFonts w:hint="eastAsia"/>
        </w:rPr>
        <w:t>算子处理数据时会生成一部分信息存在本地线程，</w:t>
      </w:r>
      <w:r>
        <w:rPr>
          <w:rFonts w:hint="eastAsia"/>
        </w:rPr>
        <w:t>称之为状态。调整流计算系统的负载需要</w:t>
      </w:r>
      <w:r w:rsidR="0045403C">
        <w:rPr>
          <w:rFonts w:hint="eastAsia"/>
        </w:rPr>
        <w:t>重新</w:t>
      </w:r>
      <w:r>
        <w:rPr>
          <w:rFonts w:hint="eastAsia"/>
        </w:rPr>
        <w:t>调整状态的分布以满足</w:t>
      </w:r>
      <w:r w:rsidR="00D837C9">
        <w:rPr>
          <w:rFonts w:hint="eastAsia"/>
        </w:rPr>
        <w:t>分布式一致性的要求</w:t>
      </w:r>
      <w:r>
        <w:rPr>
          <w:rFonts w:hint="eastAsia"/>
        </w:rPr>
        <w:t>，即需要状态迁移。</w:t>
      </w:r>
      <w:r w:rsidR="0045403C">
        <w:rPr>
          <w:rFonts w:hint="eastAsia"/>
        </w:rPr>
        <w:t>状态迁移通常有两种实现方式：离线式和运行时。离线</w:t>
      </w:r>
      <w:proofErr w:type="gramStart"/>
      <w:r w:rsidR="0045403C">
        <w:rPr>
          <w:rFonts w:hint="eastAsia"/>
        </w:rPr>
        <w:t>式状态</w:t>
      </w:r>
      <w:proofErr w:type="gramEnd"/>
      <w:r w:rsidR="0045403C">
        <w:rPr>
          <w:rFonts w:hint="eastAsia"/>
        </w:rPr>
        <w:t>迁移</w:t>
      </w:r>
      <w:r w:rsidR="00910A3C">
        <w:rPr>
          <w:rFonts w:hint="eastAsia"/>
        </w:rPr>
        <w:t>（</w:t>
      </w:r>
      <w:proofErr w:type="spellStart"/>
      <w:r w:rsidR="00910A3C" w:rsidRPr="00910A3C">
        <w:t>Flink</w:t>
      </w:r>
      <w:proofErr w:type="spellEnd"/>
      <w:r w:rsidR="00910A3C">
        <w:rPr>
          <w:rFonts w:hint="eastAsia"/>
        </w:rPr>
        <w:t>，</w:t>
      </w:r>
      <w:proofErr w:type="spellStart"/>
      <w:r w:rsidR="00910A3C" w:rsidRPr="00910A3C">
        <w:t>Dhalion</w:t>
      </w:r>
      <w:proofErr w:type="spellEnd"/>
      <w:r w:rsidR="00910A3C">
        <w:rPr>
          <w:rFonts w:hint="eastAsia"/>
        </w:rPr>
        <w:t>，</w:t>
      </w:r>
      <w:r w:rsidR="00910A3C" w:rsidRPr="00910A3C">
        <w:t>SEEP</w:t>
      </w:r>
      <w:r w:rsidR="007D3756">
        <w:t>[</w:t>
      </w:r>
      <w:r w:rsidR="00D326D5">
        <w:t>5</w:t>
      </w:r>
      <w:r w:rsidR="007D3756">
        <w:t>]</w:t>
      </w:r>
      <w:r w:rsidR="00910A3C">
        <w:rPr>
          <w:rFonts w:hint="eastAsia"/>
        </w:rPr>
        <w:t>）</w:t>
      </w:r>
      <w:r w:rsidR="0045403C">
        <w:rPr>
          <w:rFonts w:hint="eastAsia"/>
        </w:rPr>
        <w:t>需要暂停</w:t>
      </w:r>
      <w:r w:rsidR="00577976">
        <w:rPr>
          <w:rFonts w:hint="eastAsia"/>
        </w:rPr>
        <w:t>或结束</w:t>
      </w:r>
      <w:r w:rsidR="0045403C">
        <w:rPr>
          <w:rFonts w:hint="eastAsia"/>
        </w:rPr>
        <w:t>流计算系统，然后调整负载并重新分配状态，再继续运行</w:t>
      </w:r>
      <w:r w:rsidR="00577976">
        <w:rPr>
          <w:rFonts w:hint="eastAsia"/>
        </w:rPr>
        <w:t>或重启</w:t>
      </w:r>
      <w:r w:rsidR="0045403C">
        <w:rPr>
          <w:rFonts w:hint="eastAsia"/>
        </w:rPr>
        <w:t>系统；运行时状态迁移</w:t>
      </w:r>
      <w:r w:rsidR="00910A3C">
        <w:rPr>
          <w:rFonts w:hint="eastAsia"/>
        </w:rPr>
        <w:t>（</w:t>
      </w:r>
      <w:proofErr w:type="spellStart"/>
      <w:r w:rsidR="00910A3C" w:rsidRPr="00910A3C">
        <w:t>ChronoStream</w:t>
      </w:r>
      <w:proofErr w:type="spellEnd"/>
      <w:r w:rsidR="007D3756">
        <w:t>[</w:t>
      </w:r>
      <w:r w:rsidR="00D326D5">
        <w:t>6</w:t>
      </w:r>
      <w:r w:rsidR="007D3756">
        <w:t>]</w:t>
      </w:r>
      <w:r w:rsidR="00910A3C">
        <w:rPr>
          <w:rFonts w:hint="eastAsia"/>
        </w:rPr>
        <w:t>，</w:t>
      </w:r>
      <w:r w:rsidR="00910A3C" w:rsidRPr="00910A3C">
        <w:t>Gloss</w:t>
      </w:r>
      <w:r w:rsidR="007D3756">
        <w:t>[</w:t>
      </w:r>
      <w:r w:rsidR="00D326D5">
        <w:t>7</w:t>
      </w:r>
      <w:r w:rsidR="007D3756">
        <w:t>]</w:t>
      </w:r>
      <w:r w:rsidR="00910A3C">
        <w:rPr>
          <w:rFonts w:hint="eastAsia"/>
        </w:rPr>
        <w:t>）</w:t>
      </w:r>
      <w:r w:rsidR="0045403C">
        <w:rPr>
          <w:rFonts w:hint="eastAsia"/>
        </w:rPr>
        <w:t>则可以在系统运行的同时调整负载并迁移状态，不需要暂停工作。</w:t>
      </w:r>
      <w:r w:rsidR="00910A3C">
        <w:rPr>
          <w:rFonts w:hint="eastAsia"/>
        </w:rPr>
        <w:t>这些状态迁移的实现方式均为一次性迁移完成所有状态，消耗了大量系统资源的同时也造成了很高的延时。</w:t>
      </w:r>
    </w:p>
    <w:p w14:paraId="704B7867" w14:textId="62617A98" w:rsidR="00006C7D" w:rsidRDefault="0096019F" w:rsidP="009C6337">
      <w:pPr>
        <w:ind w:firstLine="420"/>
      </w:pPr>
      <w:r>
        <w:rPr>
          <w:rFonts w:cs="Times New Roman" w:hint="eastAsia"/>
          <w:szCs w:val="20"/>
        </w:rPr>
        <w:t>我们</w:t>
      </w:r>
      <w:r w:rsidR="00BB1918">
        <w:rPr>
          <w:rFonts w:hint="eastAsia"/>
        </w:rPr>
        <w:t>提出了一种运行时调整负载</w:t>
      </w:r>
      <w:r w:rsidR="004247D7">
        <w:rPr>
          <w:rFonts w:hint="eastAsia"/>
        </w:rPr>
        <w:t>的分组策略以及</w:t>
      </w:r>
      <w:r w:rsidR="00BB1918">
        <w:rPr>
          <w:rFonts w:hint="eastAsia"/>
        </w:rPr>
        <w:t>迁移状态模型，</w:t>
      </w:r>
      <w:r w:rsidR="00D837C9">
        <w:rPr>
          <w:rFonts w:hint="eastAsia"/>
        </w:rPr>
        <w:t>提出</w:t>
      </w:r>
      <w:r w:rsidR="0000304E">
        <w:rPr>
          <w:rFonts w:hint="eastAsia"/>
        </w:rPr>
        <w:t>负载计算方式，由负载的不均衡程度触发负载调整，并</w:t>
      </w:r>
      <w:r w:rsidR="00C01C54">
        <w:rPr>
          <w:rFonts w:hint="eastAsia"/>
        </w:rPr>
        <w:t>追踪高频</w:t>
      </w:r>
      <w:r w:rsidR="00B212B7">
        <w:rPr>
          <w:rFonts w:hint="eastAsia"/>
        </w:rPr>
        <w:t>数据</w:t>
      </w:r>
      <w:r w:rsidR="0000304E">
        <w:rPr>
          <w:rFonts w:hint="eastAsia"/>
        </w:rPr>
        <w:t>，</w:t>
      </w:r>
      <w:r w:rsidR="00B212B7">
        <w:rPr>
          <w:rFonts w:hint="eastAsia"/>
        </w:rPr>
        <w:t>根据高频数据在算子中的分布生成新的分组策略，</w:t>
      </w:r>
      <w:r w:rsidR="00233637">
        <w:rPr>
          <w:rFonts w:hint="eastAsia"/>
        </w:rPr>
        <w:t>并在流计算系统中广播。上游算子收到新的分组策略后替换原有的分组策略，下游算子</w:t>
      </w:r>
      <w:r w:rsidR="00B212B7">
        <w:rPr>
          <w:rFonts w:hint="eastAsia"/>
        </w:rPr>
        <w:t>依照新的分组策略迁移状态</w:t>
      </w:r>
      <w:r w:rsidR="00233637">
        <w:rPr>
          <w:rFonts w:hint="eastAsia"/>
        </w:rPr>
        <w:t>，保证负载调整后依然满足</w:t>
      </w:r>
      <w:bookmarkStart w:id="0" w:name="_GoBack"/>
      <w:bookmarkEnd w:id="0"/>
      <w:r w:rsidR="00233637">
        <w:rPr>
          <w:rFonts w:hint="eastAsia"/>
        </w:rPr>
        <w:t>分布式一致性的要求，保持流计算系统语义的同时处理数</w:t>
      </w:r>
      <w:r w:rsidR="00233637">
        <w:rPr>
          <w:rFonts w:hint="eastAsia"/>
        </w:rPr>
        <w:lastRenderedPageBreak/>
        <w:t>据倾斜问题。</w:t>
      </w:r>
    </w:p>
    <w:p w14:paraId="778A965F" w14:textId="45598739" w:rsidR="009C6337" w:rsidRDefault="00233637" w:rsidP="009C6337">
      <w:pPr>
        <w:ind w:firstLine="420"/>
      </w:pPr>
      <w:r>
        <w:rPr>
          <w:rFonts w:hint="eastAsia"/>
        </w:rPr>
        <w:t>我们</w:t>
      </w:r>
      <w:r w:rsidR="00D837C9">
        <w:rPr>
          <w:rFonts w:hint="eastAsia"/>
        </w:rPr>
        <w:t>设计实现</w:t>
      </w:r>
      <w:r>
        <w:rPr>
          <w:rFonts w:hint="eastAsia"/>
        </w:rPr>
        <w:t>了</w:t>
      </w:r>
      <w:r w:rsidR="00B212B7">
        <w:rPr>
          <w:rFonts w:hint="eastAsia"/>
        </w:rPr>
        <w:t>划分模型将状态迁移划分为多次细粒度迁移过程</w:t>
      </w:r>
      <w:r>
        <w:rPr>
          <w:rFonts w:hint="eastAsia"/>
        </w:rPr>
        <w:t>，</w:t>
      </w:r>
      <w:r w:rsidR="00006C7D">
        <w:rPr>
          <w:rFonts w:hint="eastAsia"/>
        </w:rPr>
        <w:t>测量上一次迁移花费的时间，</w:t>
      </w:r>
      <w:r w:rsidR="00D837C9">
        <w:rPr>
          <w:rFonts w:hint="eastAsia"/>
        </w:rPr>
        <w:t>作为反馈信息</w:t>
      </w:r>
      <w:r w:rsidR="00006C7D">
        <w:rPr>
          <w:rFonts w:hint="eastAsia"/>
        </w:rPr>
        <w:t>为下一次迁移的状态大小提供参考，调整划分次数权衡单次迁移用时和有效迁移效率，</w:t>
      </w:r>
      <w:r>
        <w:rPr>
          <w:rFonts w:hint="eastAsia"/>
        </w:rPr>
        <w:t>借助检查点机制</w:t>
      </w:r>
      <w:r w:rsidR="00BB1918">
        <w:rPr>
          <w:rFonts w:hint="eastAsia"/>
        </w:rPr>
        <w:t>以最小的</w:t>
      </w:r>
      <w:r w:rsidR="00D837C9">
        <w:rPr>
          <w:rFonts w:hint="eastAsia"/>
        </w:rPr>
        <w:t>延时</w:t>
      </w:r>
      <w:r w:rsidR="00BB1918">
        <w:rPr>
          <w:rFonts w:hint="eastAsia"/>
        </w:rPr>
        <w:t>进行运行时状态迁移</w:t>
      </w:r>
      <w:r>
        <w:rPr>
          <w:rFonts w:hint="eastAsia"/>
        </w:rPr>
        <w:t>，减少高并发的资源占用</w:t>
      </w:r>
      <w:r w:rsidR="00951693">
        <w:rPr>
          <w:rFonts w:hint="eastAsia"/>
        </w:rPr>
        <w:t>来提高系统性能。</w:t>
      </w:r>
      <w:r w:rsidR="00DF3A0E">
        <w:rPr>
          <w:rFonts w:hint="eastAsia"/>
        </w:rPr>
        <w:t>我们的实验表明我们提出的运行时负载均衡模型可以使负载稳定在设定的不均衡度阈值之下，并且将迁移造成的高延时分解到多次细粒度迁移中，</w:t>
      </w:r>
      <w:r w:rsidR="008A2E77">
        <w:rPr>
          <w:rFonts w:hint="eastAsia"/>
        </w:rPr>
        <w:t>大幅缓解了迁移造成的</w:t>
      </w:r>
      <w:proofErr w:type="gramStart"/>
      <w:r w:rsidR="008A2E77">
        <w:rPr>
          <w:rFonts w:hint="eastAsia"/>
        </w:rPr>
        <w:t>不</w:t>
      </w:r>
      <w:proofErr w:type="gramEnd"/>
      <w:r w:rsidR="008A2E77">
        <w:rPr>
          <w:rFonts w:hint="eastAsia"/>
        </w:rPr>
        <w:t>可用问题。</w:t>
      </w:r>
    </w:p>
    <w:p w14:paraId="16A57133" w14:textId="77777777" w:rsidR="001E326C" w:rsidRDefault="001E326C" w:rsidP="009C6337">
      <w:pPr>
        <w:ind w:firstLine="420"/>
      </w:pPr>
    </w:p>
    <w:p w14:paraId="18081243" w14:textId="678BC17C" w:rsidR="00BB1918" w:rsidRPr="009C6337" w:rsidRDefault="00EA4789" w:rsidP="009C6337">
      <w:pPr>
        <w:pStyle w:val="1"/>
        <w:numPr>
          <w:ilvl w:val="0"/>
          <w:numId w:val="13"/>
        </w:numPr>
        <w:rPr>
          <w:rStyle w:val="10"/>
          <w:rFonts w:eastAsia="宋体" w:cstheme="minorBidi"/>
          <w:kern w:val="2"/>
          <w:sz w:val="21"/>
          <w:szCs w:val="22"/>
        </w:rPr>
      </w:pPr>
      <w:r w:rsidRPr="00EA4789">
        <w:rPr>
          <w:rStyle w:val="10"/>
        </w:rPr>
        <w:t>相关工作</w:t>
      </w:r>
    </w:p>
    <w:p w14:paraId="34C40449" w14:textId="53F18FCF" w:rsidR="0076319B" w:rsidRPr="0073015B" w:rsidRDefault="00D837C9" w:rsidP="00BA20E3">
      <w:pPr>
        <w:ind w:firstLine="420"/>
      </w:pPr>
      <w:r>
        <w:rPr>
          <w:rFonts w:hint="eastAsia"/>
        </w:rPr>
        <w:t>分组策略是流计算领域研究的</w:t>
      </w:r>
      <w:r w:rsidR="00D70944">
        <w:rPr>
          <w:rFonts w:hint="eastAsia"/>
        </w:rPr>
        <w:t>热门方向</w:t>
      </w:r>
      <w:r w:rsidR="00F57C86">
        <w:rPr>
          <w:rFonts w:hint="eastAsia"/>
        </w:rPr>
        <w:t>[</w:t>
      </w:r>
      <w:r w:rsidR="00F57C86">
        <w:t>8,9,10]</w:t>
      </w:r>
      <w:r w:rsidR="00861597">
        <w:rPr>
          <w:rFonts w:hint="eastAsia"/>
        </w:rPr>
        <w:t>，这些策略大多数是为了处理数据倾斜问题而提出的，</w:t>
      </w:r>
      <w:r w:rsidR="005D202B">
        <w:rPr>
          <w:rFonts w:hint="eastAsia"/>
        </w:rPr>
        <w:t>他们以高频数据为分析对象，重新为这些高频数据分配算子，从而实现调整负载。</w:t>
      </w:r>
      <w:r w:rsidR="0076319B">
        <w:rPr>
          <w:rFonts w:hint="eastAsia"/>
        </w:rPr>
        <w:t>分组策略可以分为</w:t>
      </w:r>
      <w:r w:rsidR="00D47DB5">
        <w:rPr>
          <w:rFonts w:hint="eastAsia"/>
        </w:rPr>
        <w:t>拆分</w:t>
      </w:r>
      <w:r w:rsidR="0076319B">
        <w:rPr>
          <w:rFonts w:hint="eastAsia"/>
        </w:rPr>
        <w:t>键</w:t>
      </w:r>
      <w:r w:rsidR="0073015B">
        <w:rPr>
          <w:rFonts w:hint="eastAsia"/>
        </w:rPr>
        <w:t>和</w:t>
      </w:r>
      <w:proofErr w:type="gramStart"/>
      <w:r w:rsidR="00D47DB5">
        <w:rPr>
          <w:rFonts w:hint="eastAsia"/>
        </w:rPr>
        <w:t>不</w:t>
      </w:r>
      <w:proofErr w:type="gramEnd"/>
      <w:r w:rsidR="00D47DB5">
        <w:rPr>
          <w:rFonts w:hint="eastAsia"/>
        </w:rPr>
        <w:t>拆分</w:t>
      </w:r>
      <w:r w:rsidR="0073015B">
        <w:rPr>
          <w:rFonts w:hint="eastAsia"/>
        </w:rPr>
        <w:t>键两大类。</w:t>
      </w:r>
      <w:r w:rsidR="00D47DB5">
        <w:rPr>
          <w:rFonts w:hint="eastAsia"/>
        </w:rPr>
        <w:t>拆分键</w:t>
      </w:r>
      <w:r w:rsidR="00F57C86">
        <w:rPr>
          <w:rFonts w:hint="eastAsia"/>
        </w:rPr>
        <w:t>[</w:t>
      </w:r>
      <w:r w:rsidR="00F57C86">
        <w:t>11]</w:t>
      </w:r>
      <w:r w:rsidR="0073015B">
        <w:rPr>
          <w:rFonts w:hint="eastAsia"/>
        </w:rPr>
        <w:t>是指某个键可能被分配给若干个算子，</w:t>
      </w:r>
      <w:r>
        <w:rPr>
          <w:rFonts w:hint="eastAsia"/>
        </w:rPr>
        <w:t>这些</w:t>
      </w:r>
      <w:r w:rsidR="0073015B">
        <w:rPr>
          <w:rFonts w:hint="eastAsia"/>
        </w:rPr>
        <w:t>算子之后</w:t>
      </w:r>
      <w:r>
        <w:rPr>
          <w:rFonts w:hint="eastAsia"/>
        </w:rPr>
        <w:t>需要</w:t>
      </w:r>
      <w:r w:rsidR="0073015B">
        <w:rPr>
          <w:rFonts w:hint="eastAsia"/>
        </w:rPr>
        <w:t>再加入一层聚合算子</w:t>
      </w:r>
      <w:r>
        <w:rPr>
          <w:rFonts w:hint="eastAsia"/>
        </w:rPr>
        <w:t>对拆分的数据重新聚合</w:t>
      </w:r>
      <w:r w:rsidR="0073015B">
        <w:rPr>
          <w:rFonts w:hint="eastAsia"/>
        </w:rPr>
        <w:t>，这会占用额外的系统资源，也会让流计算系统更加复杂。</w:t>
      </w:r>
      <w:proofErr w:type="gramStart"/>
      <w:r w:rsidR="00D47DB5">
        <w:rPr>
          <w:rFonts w:hint="eastAsia"/>
        </w:rPr>
        <w:t>不</w:t>
      </w:r>
      <w:proofErr w:type="gramEnd"/>
      <w:r w:rsidR="00D47DB5">
        <w:rPr>
          <w:rFonts w:hint="eastAsia"/>
        </w:rPr>
        <w:t>拆分键</w:t>
      </w:r>
      <w:r w:rsidR="0073015B">
        <w:rPr>
          <w:rFonts w:hint="eastAsia"/>
        </w:rPr>
        <w:t>的分组策略则要求某个键只能被分配给一个特定的算子，这样不需要引入额外的聚合算子，但是在数据发生倾斜的情况下，由于严重的负载不均衡</w:t>
      </w:r>
      <w:r w:rsidR="005E40AC">
        <w:rPr>
          <w:rFonts w:hint="eastAsia"/>
        </w:rPr>
        <w:t>，算子的工作效率会大打折扣，及时调整负载可以减轻倾斜的影响</w:t>
      </w:r>
      <w:r w:rsidR="00F57C86">
        <w:rPr>
          <w:rFonts w:hint="eastAsia"/>
        </w:rPr>
        <w:t>[</w:t>
      </w:r>
      <w:r w:rsidR="00F57C86">
        <w:t>6]</w:t>
      </w:r>
      <w:r w:rsidR="005E40AC">
        <w:rPr>
          <w:rFonts w:hint="eastAsia"/>
        </w:rPr>
        <w:t>。</w:t>
      </w:r>
      <w:r w:rsidR="0096019F">
        <w:rPr>
          <w:rFonts w:cs="Times New Roman" w:hint="eastAsia"/>
          <w:szCs w:val="20"/>
        </w:rPr>
        <w:t>我们</w:t>
      </w:r>
      <w:r w:rsidR="0040522C">
        <w:rPr>
          <w:rFonts w:hint="eastAsia"/>
        </w:rPr>
        <w:t>采用</w:t>
      </w:r>
      <w:proofErr w:type="gramStart"/>
      <w:r w:rsidR="00D47DB5">
        <w:rPr>
          <w:rFonts w:hint="eastAsia"/>
        </w:rPr>
        <w:t>不</w:t>
      </w:r>
      <w:proofErr w:type="gramEnd"/>
      <w:r w:rsidR="00D47DB5">
        <w:rPr>
          <w:rFonts w:hint="eastAsia"/>
        </w:rPr>
        <w:t>拆分键</w:t>
      </w:r>
      <w:r w:rsidR="0040522C">
        <w:rPr>
          <w:rFonts w:hint="eastAsia"/>
        </w:rPr>
        <w:t>的分组策略，因此需要探测数据倾斜是否发生，并生成新的分组策略以调整负载，还需要高效的状态迁移机制提供支持。</w:t>
      </w:r>
    </w:p>
    <w:p w14:paraId="1BA3660A" w14:textId="0810FD25" w:rsidR="00F03B66" w:rsidRDefault="0040522C" w:rsidP="00E4459B">
      <w:pPr>
        <w:ind w:firstLine="420"/>
      </w:pPr>
      <w:r>
        <w:rPr>
          <w:rFonts w:hint="eastAsia"/>
        </w:rPr>
        <w:t>前文介绍的分组</w:t>
      </w:r>
      <w:r w:rsidR="005D202B">
        <w:rPr>
          <w:rFonts w:hint="eastAsia"/>
        </w:rPr>
        <w:t>策略往往需要状态迁移提供支持，</w:t>
      </w:r>
      <w:r w:rsidR="0076319B">
        <w:rPr>
          <w:rFonts w:hint="eastAsia"/>
        </w:rPr>
        <w:t>但是没有对状态迁移过程进行详细的研究和说明，只是使用迁移代价来引导新分组策略的构建</w:t>
      </w:r>
      <w:r w:rsidR="00D837C9">
        <w:rPr>
          <w:rFonts w:hint="eastAsia"/>
        </w:rPr>
        <w:t>，因此我们</w:t>
      </w:r>
      <w:r w:rsidR="00577976">
        <w:rPr>
          <w:rFonts w:hint="eastAsia"/>
        </w:rPr>
        <w:t>需要一种高效低影响的状态迁移机制支持分组策略的调整。</w:t>
      </w:r>
    </w:p>
    <w:p w14:paraId="79504C29" w14:textId="41722FFD" w:rsidR="00A12F8C" w:rsidRDefault="00577976" w:rsidP="00E4459B">
      <w:pPr>
        <w:ind w:firstLine="420"/>
      </w:pPr>
      <w:r>
        <w:rPr>
          <w:rFonts w:hint="eastAsia"/>
        </w:rPr>
        <w:t>目前业界最常见的状态迁移机制是“结束</w:t>
      </w:r>
      <w:r>
        <w:rPr>
          <w:rFonts w:hint="eastAsia"/>
        </w:rPr>
        <w:t>-</w:t>
      </w:r>
      <w:r>
        <w:rPr>
          <w:rFonts w:hint="eastAsia"/>
        </w:rPr>
        <w:t>迁移</w:t>
      </w:r>
      <w:r>
        <w:rPr>
          <w:rFonts w:hint="eastAsia"/>
        </w:rPr>
        <w:t>-</w:t>
      </w:r>
      <w:r>
        <w:rPr>
          <w:rFonts w:hint="eastAsia"/>
        </w:rPr>
        <w:t>重启”这一类型</w:t>
      </w:r>
      <w:r w:rsidR="00F57C86">
        <w:rPr>
          <w:rFonts w:hint="eastAsia"/>
        </w:rPr>
        <w:t>（</w:t>
      </w:r>
      <w:r w:rsidR="00F57C86" w:rsidRPr="00F57C86">
        <w:t>Spark Streaming [</w:t>
      </w:r>
      <w:r w:rsidR="00F57C86">
        <w:rPr>
          <w:rFonts w:hint="eastAsia"/>
        </w:rPr>
        <w:t>12</w:t>
      </w:r>
      <w:r w:rsidR="00F57C86" w:rsidRPr="00F57C86">
        <w:t>]</w:t>
      </w:r>
      <w:r w:rsidR="00F57C86">
        <w:rPr>
          <w:rFonts w:hint="eastAsia"/>
        </w:rPr>
        <w:t>，</w:t>
      </w:r>
      <w:r w:rsidR="00F57C86" w:rsidRPr="00F57C86">
        <w:t xml:space="preserve">Apache </w:t>
      </w:r>
      <w:proofErr w:type="spellStart"/>
      <w:r w:rsidR="00F57C86" w:rsidRPr="00F57C86">
        <w:t>Flink</w:t>
      </w:r>
      <w:proofErr w:type="spellEnd"/>
      <w:r w:rsidR="00F57C86" w:rsidRPr="00F57C86">
        <w:t xml:space="preserve"> [</w:t>
      </w:r>
      <w:r w:rsidR="00F57C86">
        <w:rPr>
          <w:rFonts w:hint="eastAsia"/>
        </w:rPr>
        <w:t>2</w:t>
      </w:r>
      <w:r w:rsidR="00F57C86" w:rsidRPr="00F57C86">
        <w:t>]</w:t>
      </w:r>
      <w:r w:rsidR="00F57C86">
        <w:rPr>
          <w:rFonts w:hint="eastAsia"/>
        </w:rPr>
        <w:t>）</w:t>
      </w:r>
      <w:r w:rsidR="00D03AC2">
        <w:rPr>
          <w:rFonts w:hint="eastAsia"/>
        </w:rPr>
        <w:t>，</w:t>
      </w:r>
      <w:r>
        <w:rPr>
          <w:rFonts w:hint="eastAsia"/>
        </w:rPr>
        <w:t>在需要迁移的时候</w:t>
      </w:r>
      <w:r w:rsidR="00B85377">
        <w:rPr>
          <w:rFonts w:hint="eastAsia"/>
        </w:rPr>
        <w:t>先</w:t>
      </w:r>
      <w:r>
        <w:rPr>
          <w:rFonts w:hint="eastAsia"/>
        </w:rPr>
        <w:t>结束流计算系统的运行，</w:t>
      </w:r>
      <w:r w:rsidR="00B85377">
        <w:rPr>
          <w:rFonts w:hint="eastAsia"/>
        </w:rPr>
        <w:t>再</w:t>
      </w:r>
      <w:r>
        <w:rPr>
          <w:rFonts w:hint="eastAsia"/>
        </w:rPr>
        <w:t>迁移状态</w:t>
      </w:r>
      <w:r w:rsidR="00B85377">
        <w:rPr>
          <w:rFonts w:hint="eastAsia"/>
        </w:rPr>
        <w:t>，最后</w:t>
      </w:r>
      <w:r>
        <w:rPr>
          <w:rFonts w:hint="eastAsia"/>
        </w:rPr>
        <w:t>重新开启流计算系统。这类机制往往</w:t>
      </w:r>
      <w:r w:rsidR="00B85377">
        <w:rPr>
          <w:rFonts w:hint="eastAsia"/>
        </w:rPr>
        <w:t>有</w:t>
      </w:r>
      <w:r>
        <w:rPr>
          <w:rFonts w:hint="eastAsia"/>
        </w:rPr>
        <w:t>检查点的支持</w:t>
      </w:r>
      <w:r w:rsidR="00B85377">
        <w:rPr>
          <w:rFonts w:hint="eastAsia"/>
        </w:rPr>
        <w:t>，</w:t>
      </w:r>
      <w:proofErr w:type="gramStart"/>
      <w:r w:rsidR="00B85377">
        <w:rPr>
          <w:rFonts w:hint="eastAsia"/>
        </w:rPr>
        <w:t>重启流计算系统</w:t>
      </w:r>
      <w:proofErr w:type="gramEnd"/>
      <w:r w:rsidR="00B85377">
        <w:rPr>
          <w:rFonts w:hint="eastAsia"/>
        </w:rPr>
        <w:t>后</w:t>
      </w:r>
      <w:r w:rsidR="00D47DB5">
        <w:rPr>
          <w:rFonts w:hint="eastAsia"/>
        </w:rPr>
        <w:t>需要</w:t>
      </w:r>
      <w:r w:rsidR="00B85377">
        <w:rPr>
          <w:rFonts w:hint="eastAsia"/>
        </w:rPr>
        <w:t>从最近的检查点开始运行。</w:t>
      </w:r>
      <w:r w:rsidR="00E96B95">
        <w:rPr>
          <w:rFonts w:hint="eastAsia"/>
        </w:rPr>
        <w:t>这一过程花费的时间往往是几十秒，</w:t>
      </w:r>
      <w:r w:rsidR="00D837C9">
        <w:rPr>
          <w:rFonts w:hint="eastAsia"/>
        </w:rPr>
        <w:t>而</w:t>
      </w:r>
      <w:r w:rsidR="00E96B95">
        <w:rPr>
          <w:rFonts w:hint="eastAsia"/>
        </w:rPr>
        <w:t>发生数据倾斜通常表示此时有大规模数据需要处理，使用这类型迁移机制造成的这段</w:t>
      </w:r>
      <w:r w:rsidR="00D47378">
        <w:rPr>
          <w:rFonts w:hint="eastAsia"/>
        </w:rPr>
        <w:t>系统不可用</w:t>
      </w:r>
      <w:r w:rsidR="00E96B95">
        <w:rPr>
          <w:rFonts w:hint="eastAsia"/>
        </w:rPr>
        <w:t>时间是让人无法接受的。</w:t>
      </w:r>
      <w:r w:rsidR="00E60F24">
        <w:rPr>
          <w:rFonts w:hint="eastAsia"/>
        </w:rPr>
        <w:t>“</w:t>
      </w:r>
      <w:r w:rsidR="001F57FD">
        <w:rPr>
          <w:rFonts w:hint="eastAsia"/>
        </w:rPr>
        <w:t>暂停</w:t>
      </w:r>
      <w:r w:rsidR="001F57FD">
        <w:rPr>
          <w:rFonts w:hint="eastAsia"/>
        </w:rPr>
        <w:t>-</w:t>
      </w:r>
      <w:r w:rsidR="001F57FD">
        <w:rPr>
          <w:rFonts w:hint="eastAsia"/>
        </w:rPr>
        <w:t>迁移</w:t>
      </w:r>
      <w:r w:rsidR="001F57FD">
        <w:rPr>
          <w:rFonts w:hint="eastAsia"/>
        </w:rPr>
        <w:t>-</w:t>
      </w:r>
      <w:r w:rsidR="001F57FD">
        <w:rPr>
          <w:rFonts w:hint="eastAsia"/>
        </w:rPr>
        <w:t>继续</w:t>
      </w:r>
      <w:r w:rsidR="00E60F24">
        <w:rPr>
          <w:rFonts w:hint="eastAsia"/>
        </w:rPr>
        <w:t>”是</w:t>
      </w:r>
      <w:r w:rsidR="009D63BF">
        <w:rPr>
          <w:rFonts w:hint="eastAsia"/>
        </w:rPr>
        <w:t>对这一机制的进一步优化</w:t>
      </w:r>
      <w:r w:rsidR="00D03AC2">
        <w:rPr>
          <w:rFonts w:hint="eastAsia"/>
        </w:rPr>
        <w:t>（</w:t>
      </w:r>
      <w:r w:rsidR="00D03AC2" w:rsidRPr="00D03AC2">
        <w:t>Flux [</w:t>
      </w:r>
      <w:r w:rsidR="00D03AC2">
        <w:rPr>
          <w:rFonts w:hint="eastAsia"/>
        </w:rPr>
        <w:t>13</w:t>
      </w:r>
      <w:r w:rsidR="00D03AC2" w:rsidRPr="00D03AC2">
        <w:t>]</w:t>
      </w:r>
      <w:r w:rsidR="00D03AC2">
        <w:rPr>
          <w:rFonts w:hint="eastAsia"/>
        </w:rPr>
        <w:t>，</w:t>
      </w:r>
      <w:r w:rsidR="00D03AC2" w:rsidRPr="00D03AC2">
        <w:t>S</w:t>
      </w:r>
      <w:r w:rsidR="00D03AC2">
        <w:rPr>
          <w:rFonts w:hint="eastAsia"/>
        </w:rPr>
        <w:t>EEP</w:t>
      </w:r>
      <w:r w:rsidR="00D03AC2" w:rsidRPr="00D03AC2">
        <w:t xml:space="preserve"> [</w:t>
      </w:r>
      <w:r w:rsidR="00D03AC2">
        <w:rPr>
          <w:rFonts w:hint="eastAsia"/>
        </w:rPr>
        <w:t>5</w:t>
      </w:r>
      <w:r w:rsidR="00D03AC2" w:rsidRPr="00D03AC2">
        <w:t>], IBM Streams [</w:t>
      </w:r>
      <w:r w:rsidR="00D03AC2">
        <w:rPr>
          <w:rFonts w:hint="eastAsia"/>
        </w:rPr>
        <w:t>14</w:t>
      </w:r>
      <w:r w:rsidR="00D03AC2" w:rsidRPr="00D03AC2">
        <w:t>], Chi [</w:t>
      </w:r>
      <w:r w:rsidR="00D03AC2">
        <w:rPr>
          <w:rFonts w:hint="eastAsia"/>
        </w:rPr>
        <w:t>15</w:t>
      </w:r>
      <w:r w:rsidR="00D03AC2" w:rsidRPr="00D03AC2">
        <w:t>]</w:t>
      </w:r>
      <w:r w:rsidR="00D03AC2">
        <w:rPr>
          <w:rFonts w:hint="eastAsia"/>
        </w:rPr>
        <w:t>）</w:t>
      </w:r>
      <w:r w:rsidR="00E60F24">
        <w:rPr>
          <w:rFonts w:hint="eastAsia"/>
        </w:rPr>
        <w:t>，需要迁移状态的算子暂停工作，进行迁移后再继续处理数据。暂停可能导致上游算子的数据积压过多，所以这类机制需要流计算平台本身的支持，部分暂停可能导致后续算子在对齐数据的时候需要缓存大量的数据，造成额外的资源消耗。</w:t>
      </w:r>
      <w:r w:rsidR="00004C9B">
        <w:rPr>
          <w:rFonts w:hint="eastAsia"/>
        </w:rPr>
        <w:t>“</w:t>
      </w:r>
      <w:r w:rsidR="00794AE5">
        <w:rPr>
          <w:rFonts w:hint="eastAsia"/>
        </w:rPr>
        <w:t>备份拓扑</w:t>
      </w:r>
      <w:r w:rsidR="00004C9B">
        <w:rPr>
          <w:rFonts w:hint="eastAsia"/>
        </w:rPr>
        <w:t>”则是保持流计算系统处在运行状态，</w:t>
      </w:r>
      <w:r w:rsidR="00794AE5">
        <w:rPr>
          <w:rFonts w:hint="eastAsia"/>
        </w:rPr>
        <w:t>迁移开始时启动对整个拓扑图或部分拓扑图的备份</w:t>
      </w:r>
      <w:r w:rsidR="00F57C86">
        <w:rPr>
          <w:rFonts w:hint="eastAsia"/>
        </w:rPr>
        <w:t>[</w:t>
      </w:r>
      <w:r w:rsidR="00F57C86">
        <w:t>6]</w:t>
      </w:r>
      <w:r w:rsidR="00794AE5">
        <w:rPr>
          <w:rFonts w:hint="eastAsia"/>
        </w:rPr>
        <w:t>，保持主拓扑和备份拓扑同时运行直到迁移完成</w:t>
      </w:r>
      <w:r w:rsidR="001F57FD">
        <w:rPr>
          <w:rFonts w:hint="eastAsia"/>
        </w:rPr>
        <w:t>，这类机制需要系统</w:t>
      </w:r>
      <w:r w:rsidR="00B67050">
        <w:rPr>
          <w:rFonts w:hint="eastAsia"/>
        </w:rPr>
        <w:t>额外</w:t>
      </w:r>
      <w:r w:rsidR="001F57FD">
        <w:rPr>
          <w:rFonts w:hint="eastAsia"/>
        </w:rPr>
        <w:t>分配一倍或几倍的资源，还需要上游算子多发数据，下游算子对数据去重。</w:t>
      </w:r>
      <w:r w:rsidR="0096019F">
        <w:rPr>
          <w:rFonts w:cs="Times New Roman" w:hint="eastAsia"/>
          <w:szCs w:val="20"/>
        </w:rPr>
        <w:t>我们</w:t>
      </w:r>
      <w:r w:rsidR="001F57FD">
        <w:rPr>
          <w:rFonts w:hint="eastAsia"/>
        </w:rPr>
        <w:t>提出了一种“部分暂停</w:t>
      </w:r>
      <w:r w:rsidR="001F57FD">
        <w:rPr>
          <w:rFonts w:hint="eastAsia"/>
        </w:rPr>
        <w:t>-</w:t>
      </w:r>
      <w:r w:rsidR="001F57FD">
        <w:rPr>
          <w:rFonts w:hint="eastAsia"/>
        </w:rPr>
        <w:t>迁移</w:t>
      </w:r>
      <w:r w:rsidR="001F57FD">
        <w:rPr>
          <w:rFonts w:hint="eastAsia"/>
        </w:rPr>
        <w:t>-</w:t>
      </w:r>
      <w:r w:rsidR="001F57FD">
        <w:rPr>
          <w:rFonts w:hint="eastAsia"/>
        </w:rPr>
        <w:t>继续”类型的迁移机制，并用迁移划分模型将迁移过程划分为多次细粒度迁移过程，</w:t>
      </w:r>
      <w:r w:rsidR="008877A2">
        <w:rPr>
          <w:rFonts w:hint="eastAsia"/>
        </w:rPr>
        <w:t>减少暂停的持续时间，</w:t>
      </w:r>
      <w:r w:rsidR="001F57FD">
        <w:rPr>
          <w:rFonts w:hint="eastAsia"/>
        </w:rPr>
        <w:t>使得每次细粒度迁移</w:t>
      </w:r>
      <w:r w:rsidR="008877A2">
        <w:rPr>
          <w:rFonts w:hint="eastAsia"/>
        </w:rPr>
        <w:t>对系统的影响降到最低。</w:t>
      </w:r>
    </w:p>
    <w:p w14:paraId="54A7D314" w14:textId="77777777" w:rsidR="001E326C" w:rsidRPr="002C1815" w:rsidRDefault="001E326C" w:rsidP="00E4459B">
      <w:pPr>
        <w:ind w:firstLine="420"/>
      </w:pPr>
    </w:p>
    <w:p w14:paraId="0473B45A" w14:textId="303A8E66" w:rsidR="00A12F8C" w:rsidRDefault="001A7BE2" w:rsidP="009C6337">
      <w:pPr>
        <w:pStyle w:val="1"/>
        <w:numPr>
          <w:ilvl w:val="0"/>
          <w:numId w:val="13"/>
        </w:numPr>
      </w:pPr>
      <w:r>
        <w:rPr>
          <w:rFonts w:hint="eastAsia"/>
        </w:rPr>
        <w:t>分组策略构建模型和迁移划分模型</w:t>
      </w:r>
    </w:p>
    <w:p w14:paraId="76570E3E" w14:textId="595E524C" w:rsidR="001D5AFE" w:rsidRDefault="001D5AFE" w:rsidP="00694D4E">
      <w:pPr>
        <w:ind w:firstLine="420"/>
        <w:rPr>
          <w:rFonts w:cs="Times New Roman"/>
          <w:szCs w:val="20"/>
        </w:rPr>
      </w:pPr>
      <w:r>
        <w:rPr>
          <w:rFonts w:cs="Times New Roman" w:hint="eastAsia"/>
          <w:szCs w:val="20"/>
        </w:rPr>
        <w:t>流计算系统中，</w:t>
      </w:r>
      <w:r w:rsidR="00694D4E">
        <w:rPr>
          <w:rFonts w:cs="Times New Roman" w:hint="eastAsia"/>
          <w:szCs w:val="20"/>
        </w:rPr>
        <w:t>各算子是由上下游的关系组织在一起的，</w:t>
      </w:r>
      <w:r w:rsidR="00D47378">
        <w:rPr>
          <w:rFonts w:cs="Times New Roman" w:hint="eastAsia"/>
          <w:szCs w:val="20"/>
        </w:rPr>
        <w:t>算子间传输的</w:t>
      </w:r>
      <w:r w:rsidR="00694D4E">
        <w:rPr>
          <w:rFonts w:cs="Times New Roman" w:hint="eastAsia"/>
          <w:szCs w:val="20"/>
        </w:rPr>
        <w:t>数据由一个键和若干个值组成。上游算子把某一条数据传递给哪个下游算子（</w:t>
      </w:r>
      <m:oMath>
        <m:r>
          <w:rPr>
            <w:rFonts w:ascii="Cambria Math" w:hAnsi="Cambria Math" w:cs="Times New Roman"/>
            <w:szCs w:val="20"/>
          </w:rPr>
          <m:t>target</m:t>
        </m:r>
      </m:oMath>
      <w:r w:rsidR="00694D4E">
        <w:rPr>
          <w:rFonts w:cs="Times New Roman" w:hint="eastAsia"/>
          <w:szCs w:val="20"/>
        </w:rPr>
        <w:t>）是由这条数据的键（</w:t>
      </w:r>
      <m:oMath>
        <m:r>
          <w:rPr>
            <w:rFonts w:ascii="Cambria Math" w:hAnsi="Cambria Math" w:cs="Times New Roman"/>
            <w:szCs w:val="20"/>
          </w:rPr>
          <m:t>k</m:t>
        </m:r>
      </m:oMath>
      <w:r w:rsidR="00694D4E">
        <w:rPr>
          <w:rFonts w:cs="Times New Roman" w:hint="eastAsia"/>
          <w:szCs w:val="20"/>
        </w:rPr>
        <w:t>）以及分组策略（</w:t>
      </w:r>
      <m:oMath>
        <m:r>
          <w:rPr>
            <w:rFonts w:ascii="Cambria Math" w:hAnsi="Cambria Math" w:cs="Times New Roman"/>
            <w:szCs w:val="20"/>
          </w:rPr>
          <m:t>p</m:t>
        </m:r>
      </m:oMath>
      <w:r w:rsidR="00694D4E">
        <w:rPr>
          <w:rFonts w:cs="Times New Roman" w:hint="eastAsia"/>
          <w:szCs w:val="20"/>
        </w:rPr>
        <w:t>）共同决定的，表示为</w:t>
      </w:r>
      <m:oMath>
        <m:r>
          <w:rPr>
            <w:rFonts w:ascii="Cambria Math" w:hAnsi="Cambria Math" w:cs="Times New Roman"/>
            <w:szCs w:val="20"/>
          </w:rPr>
          <m:t>p</m:t>
        </m:r>
        <m:d>
          <m:dPr>
            <m:ctrlPr>
              <w:rPr>
                <w:rFonts w:ascii="Cambria Math" w:hAnsi="Cambria Math" w:cs="Times New Roman"/>
                <w:i/>
                <w:szCs w:val="20"/>
              </w:rPr>
            </m:ctrlPr>
          </m:dPr>
          <m:e>
            <m:r>
              <w:rPr>
                <w:rFonts w:ascii="Cambria Math" w:hAnsi="Cambria Math" w:cs="Times New Roman"/>
                <w:szCs w:val="20"/>
              </w:rPr>
              <m:t>k</m:t>
            </m:r>
          </m:e>
        </m:d>
        <m:r>
          <w:rPr>
            <w:rFonts w:ascii="Cambria Math" w:hAnsi="Cambria Math" w:cs="Times New Roman"/>
            <w:szCs w:val="20"/>
          </w:rPr>
          <m:t>→target</m:t>
        </m:r>
      </m:oMath>
      <w:r w:rsidR="00694D4E">
        <w:rPr>
          <w:rFonts w:cs="Times New Roman" w:hint="eastAsia"/>
          <w:szCs w:val="20"/>
        </w:rPr>
        <w:t>。</w:t>
      </w:r>
      <w:r w:rsidR="00DF10A3">
        <w:rPr>
          <w:rFonts w:cs="Times New Roman" w:hint="eastAsia"/>
          <w:szCs w:val="20"/>
        </w:rPr>
        <w:t>键</w:t>
      </w:r>
      <m:oMath>
        <m:r>
          <w:rPr>
            <w:rFonts w:ascii="Cambria Math" w:hAnsi="Cambria Math" w:cs="Times New Roman"/>
            <w:szCs w:val="20"/>
          </w:rPr>
          <m:t>k</m:t>
        </m:r>
      </m:oMath>
      <w:r w:rsidR="00DF10A3">
        <w:rPr>
          <w:rFonts w:cs="Times New Roman" w:hint="eastAsia"/>
          <w:szCs w:val="20"/>
        </w:rPr>
        <w:t>在一段时间内的数据源中出现的频率表示为</w:t>
      </w:r>
      <m:oMath>
        <m:r>
          <w:rPr>
            <w:rFonts w:ascii="Cambria Math" w:hAnsi="Cambria Math" w:cs="Times New Roman"/>
            <w:szCs w:val="20"/>
          </w:rPr>
          <m:t>f(k)</m:t>
        </m:r>
      </m:oMath>
      <w:r w:rsidR="00DF10A3">
        <w:rPr>
          <w:rFonts w:cs="Times New Roman" w:hint="eastAsia"/>
          <w:szCs w:val="20"/>
        </w:rPr>
        <w:t>，</w:t>
      </w:r>
      <w:r w:rsidR="00694D4E">
        <w:rPr>
          <w:rFonts w:cs="Times New Roman" w:hint="eastAsia"/>
          <w:szCs w:val="20"/>
        </w:rPr>
        <w:t>在各个键的出现频率</w:t>
      </w:r>
      <w:r w:rsidR="00DF10A3">
        <w:rPr>
          <w:rFonts w:cs="Times New Roman" w:hint="eastAsia"/>
          <w:szCs w:val="20"/>
        </w:rPr>
        <w:t>基本相同即数据分布均匀的情况下，一致性</w:t>
      </w:r>
      <w:r w:rsidR="00DF10A3">
        <w:rPr>
          <w:rFonts w:cs="Times New Roman" w:hint="eastAsia"/>
          <w:szCs w:val="20"/>
        </w:rPr>
        <w:t>hash</w:t>
      </w:r>
      <w:r w:rsidR="00DF10A3">
        <w:rPr>
          <w:rFonts w:cs="Times New Roman" w:hint="eastAsia"/>
          <w:szCs w:val="20"/>
        </w:rPr>
        <w:t>分组策略可以把键均匀地分配给下游算子，保证各算子得到的数据量相差无几</w:t>
      </w:r>
      <w:r w:rsidR="00336C07">
        <w:rPr>
          <w:rFonts w:cs="Times New Roman" w:hint="eastAsia"/>
          <w:szCs w:val="20"/>
        </w:rPr>
        <w:t>，只有在某些键的出现频率较高的情况下，才有可能引起下游算子负载不均衡。</w:t>
      </w:r>
    </w:p>
    <w:p w14:paraId="6D384397" w14:textId="2CC686FF" w:rsidR="00336C07" w:rsidRDefault="00336C07" w:rsidP="00694D4E">
      <w:pPr>
        <w:ind w:firstLine="420"/>
        <w:rPr>
          <w:rFonts w:cs="Times New Roman"/>
          <w:szCs w:val="20"/>
        </w:rPr>
      </w:pPr>
      <w:r>
        <w:rPr>
          <w:rFonts w:cs="Times New Roman" w:hint="eastAsia"/>
          <w:szCs w:val="20"/>
        </w:rPr>
        <w:t>针对数据倾斜的情况，</w:t>
      </w:r>
      <w:r w:rsidR="0096019F">
        <w:rPr>
          <w:rFonts w:cs="Times New Roman" w:hint="eastAsia"/>
          <w:szCs w:val="20"/>
        </w:rPr>
        <w:t>我们</w:t>
      </w:r>
      <w:r>
        <w:rPr>
          <w:rFonts w:cs="Times New Roman" w:hint="eastAsia"/>
          <w:szCs w:val="20"/>
        </w:rPr>
        <w:t>使用分组策略构建模型生成新的分组策略，为这些高频键重新分配下游算子，</w:t>
      </w:r>
      <w:r w:rsidR="00606A92">
        <w:rPr>
          <w:rFonts w:cs="Times New Roman" w:hint="eastAsia"/>
          <w:szCs w:val="20"/>
        </w:rPr>
        <w:t>一致性</w:t>
      </w:r>
      <w:r w:rsidR="00606A92">
        <w:rPr>
          <w:rFonts w:cs="Times New Roman" w:hint="eastAsia"/>
          <w:szCs w:val="20"/>
        </w:rPr>
        <w:t>hash</w:t>
      </w:r>
      <w:r w:rsidR="00606A92">
        <w:rPr>
          <w:rFonts w:cs="Times New Roman" w:hint="eastAsia"/>
          <w:szCs w:val="20"/>
        </w:rPr>
        <w:t>算法本身难以为小部分值重新绑定位置，</w:t>
      </w:r>
      <w:r w:rsidR="007A3394">
        <w:rPr>
          <w:rFonts w:cs="Times New Roman" w:hint="eastAsia"/>
          <w:szCs w:val="20"/>
        </w:rPr>
        <w:t>而</w:t>
      </w:r>
      <w:r w:rsidR="0096019F">
        <w:rPr>
          <w:rFonts w:cs="Times New Roman" w:hint="eastAsia"/>
          <w:szCs w:val="20"/>
        </w:rPr>
        <w:t>我们</w:t>
      </w:r>
      <w:r w:rsidR="007A3394">
        <w:rPr>
          <w:rFonts w:cs="Times New Roman" w:hint="eastAsia"/>
          <w:szCs w:val="20"/>
        </w:rPr>
        <w:t>需要频繁改变分组策略，</w:t>
      </w:r>
      <w:r w:rsidR="00606A92">
        <w:rPr>
          <w:rFonts w:cs="Times New Roman" w:hint="eastAsia"/>
          <w:szCs w:val="20"/>
        </w:rPr>
        <w:t>所</w:t>
      </w:r>
      <w:r w:rsidR="00606A92">
        <w:rPr>
          <w:rFonts w:cs="Times New Roman" w:hint="eastAsia"/>
          <w:szCs w:val="20"/>
        </w:rPr>
        <w:lastRenderedPageBreak/>
        <w:t>以</w:t>
      </w:r>
      <w:r w:rsidR="0096019F">
        <w:rPr>
          <w:rFonts w:cs="Times New Roman" w:hint="eastAsia"/>
          <w:szCs w:val="20"/>
        </w:rPr>
        <w:t>我们</w:t>
      </w:r>
      <w:r w:rsidR="00606A92">
        <w:rPr>
          <w:rFonts w:cs="Times New Roman" w:hint="eastAsia"/>
          <w:szCs w:val="20"/>
        </w:rPr>
        <w:t>在一致性</w:t>
      </w:r>
      <w:r w:rsidR="00606A92">
        <w:rPr>
          <w:rFonts w:cs="Times New Roman" w:hint="eastAsia"/>
          <w:szCs w:val="20"/>
        </w:rPr>
        <w:t>hash</w:t>
      </w:r>
      <w:r w:rsidR="00606A92">
        <w:rPr>
          <w:rFonts w:cs="Times New Roman" w:hint="eastAsia"/>
          <w:szCs w:val="20"/>
        </w:rPr>
        <w:t>基础上提出两级路由策略</w:t>
      </w:r>
      <w:r w:rsidR="007A3394">
        <w:rPr>
          <w:rFonts w:cs="Times New Roman" w:hint="eastAsia"/>
          <w:szCs w:val="20"/>
        </w:rPr>
        <w:t>，由</w:t>
      </w:r>
      <w:r w:rsidR="00D47378">
        <w:rPr>
          <w:rFonts w:cs="Times New Roman" w:hint="eastAsia"/>
          <w:szCs w:val="20"/>
        </w:rPr>
        <w:t>动态</w:t>
      </w:r>
      <w:r w:rsidR="007A3394">
        <w:rPr>
          <w:rFonts w:cs="Times New Roman" w:hint="eastAsia"/>
          <w:szCs w:val="20"/>
        </w:rPr>
        <w:t>路由和</w:t>
      </w:r>
      <w:r w:rsidR="00D47378">
        <w:rPr>
          <w:rFonts w:cs="Times New Roman" w:hint="eastAsia"/>
          <w:szCs w:val="20"/>
        </w:rPr>
        <w:t>静态</w:t>
      </w:r>
      <w:r w:rsidR="007A3394">
        <w:rPr>
          <w:rFonts w:cs="Times New Roman" w:hint="eastAsia"/>
          <w:szCs w:val="20"/>
        </w:rPr>
        <w:t>路由组成</w:t>
      </w:r>
      <w:r w:rsidR="00606A92">
        <w:rPr>
          <w:rFonts w:cs="Times New Roman" w:hint="eastAsia"/>
          <w:szCs w:val="20"/>
        </w:rPr>
        <w:t>，</w:t>
      </w:r>
      <w:r w:rsidR="00D47378">
        <w:rPr>
          <w:rFonts w:cs="Times New Roman" w:hint="eastAsia"/>
          <w:szCs w:val="20"/>
        </w:rPr>
        <w:t>动态</w:t>
      </w:r>
      <w:r w:rsidR="00606A92">
        <w:rPr>
          <w:rFonts w:cs="Times New Roman" w:hint="eastAsia"/>
          <w:szCs w:val="20"/>
        </w:rPr>
        <w:t>路由专用于</w:t>
      </w:r>
      <w:r w:rsidR="00D47378">
        <w:rPr>
          <w:rFonts w:cs="Times New Roman" w:hint="eastAsia"/>
          <w:szCs w:val="20"/>
        </w:rPr>
        <w:t>分配</w:t>
      </w:r>
      <w:r w:rsidR="00606A92">
        <w:rPr>
          <w:rFonts w:cs="Times New Roman" w:hint="eastAsia"/>
          <w:szCs w:val="20"/>
        </w:rPr>
        <w:t>高频键</w:t>
      </w:r>
      <w:r w:rsidR="00D47378">
        <w:rPr>
          <w:rFonts w:cs="Times New Roman" w:hint="eastAsia"/>
          <w:szCs w:val="20"/>
        </w:rPr>
        <w:t>，根据数据倾斜情况由迁移划分策略动态调整；静态</w:t>
      </w:r>
      <w:r w:rsidR="00606A92">
        <w:rPr>
          <w:rFonts w:cs="Times New Roman" w:hint="eastAsia"/>
          <w:szCs w:val="20"/>
        </w:rPr>
        <w:t>路由则是一致性</w:t>
      </w:r>
      <w:r w:rsidR="00606A92">
        <w:rPr>
          <w:rFonts w:cs="Times New Roman" w:hint="eastAsia"/>
          <w:szCs w:val="20"/>
        </w:rPr>
        <w:t>hash</w:t>
      </w:r>
      <w:r w:rsidR="00606A92">
        <w:rPr>
          <w:rFonts w:cs="Times New Roman" w:hint="eastAsia"/>
          <w:szCs w:val="20"/>
        </w:rPr>
        <w:t>本身</w:t>
      </w:r>
      <w:r w:rsidR="00D47378">
        <w:rPr>
          <w:rFonts w:cs="Times New Roman" w:hint="eastAsia"/>
          <w:szCs w:val="20"/>
        </w:rPr>
        <w:t>，均匀分配非高频键</w:t>
      </w:r>
      <w:r w:rsidR="00606A92">
        <w:rPr>
          <w:rFonts w:cs="Times New Roman" w:hint="eastAsia"/>
          <w:szCs w:val="20"/>
        </w:rPr>
        <w:t>。</w:t>
      </w:r>
      <w:r w:rsidR="00AC7800">
        <w:rPr>
          <w:rFonts w:cs="Times New Roman" w:hint="eastAsia"/>
          <w:szCs w:val="20"/>
        </w:rPr>
        <w:t>如图</w:t>
      </w:r>
      <w:r w:rsidR="00AC7800">
        <w:rPr>
          <w:rFonts w:cs="Times New Roman" w:hint="eastAsia"/>
          <w:szCs w:val="20"/>
        </w:rPr>
        <w:t>1</w:t>
      </w:r>
      <w:r w:rsidR="00AC7800">
        <w:rPr>
          <w:rFonts w:cs="Times New Roman" w:hint="eastAsia"/>
          <w:szCs w:val="20"/>
        </w:rPr>
        <w:t>，</w:t>
      </w:r>
      <w:r w:rsidR="002C098F">
        <w:rPr>
          <w:rFonts w:cs="Times New Roman" w:hint="eastAsia"/>
          <w:szCs w:val="20"/>
        </w:rPr>
        <w:t>分组策略生成</w:t>
      </w:r>
      <w:r w:rsidR="00AC7800">
        <w:rPr>
          <w:rFonts w:cs="Times New Roman" w:hint="eastAsia"/>
          <w:szCs w:val="20"/>
        </w:rPr>
        <w:t>模型</w:t>
      </w:r>
      <w:r w:rsidR="002C098F">
        <w:rPr>
          <w:rFonts w:cs="Times New Roman" w:hint="eastAsia"/>
          <w:szCs w:val="20"/>
        </w:rPr>
        <w:t>先生成备选的分组策略，并利用下游算子的负载分布信息，计算出备选分组策略带来的均衡开销以及迁移开销，从中选择开销最小的策略作为新分组策略。下游算子的负载分布信息也用来作为触发迁移的参考值。</w:t>
      </w:r>
    </w:p>
    <w:p w14:paraId="0333E931" w14:textId="0F68AAC2" w:rsidR="00DE46B7" w:rsidRDefault="007A3394" w:rsidP="00694D4E">
      <w:pPr>
        <w:ind w:firstLine="420"/>
        <w:rPr>
          <w:rFonts w:cs="Times New Roman"/>
          <w:szCs w:val="20"/>
        </w:rPr>
      </w:pPr>
      <w:r>
        <w:rPr>
          <w:rFonts w:cs="Times New Roman" w:hint="eastAsia"/>
          <w:szCs w:val="20"/>
        </w:rPr>
        <w:t>生成新分组策略后需要</w:t>
      </w:r>
      <w:r w:rsidR="00620CFA">
        <w:rPr>
          <w:rFonts w:cs="Times New Roman" w:hint="eastAsia"/>
          <w:szCs w:val="20"/>
        </w:rPr>
        <w:t>迁移状态来满足新分组策略的要求以及分布式一致性的要求，前文已经提到，目前的状态迁移会让系统在很长一段时间内处于</w:t>
      </w:r>
      <w:proofErr w:type="gramStart"/>
      <w:r w:rsidR="00620CFA">
        <w:rPr>
          <w:rFonts w:cs="Times New Roman" w:hint="eastAsia"/>
          <w:szCs w:val="20"/>
        </w:rPr>
        <w:t>不</w:t>
      </w:r>
      <w:proofErr w:type="gramEnd"/>
      <w:r w:rsidR="00620CFA">
        <w:rPr>
          <w:rFonts w:cs="Times New Roman" w:hint="eastAsia"/>
          <w:szCs w:val="20"/>
        </w:rPr>
        <w:t>可用状态，因此</w:t>
      </w:r>
      <w:r w:rsidR="0096019F">
        <w:rPr>
          <w:rFonts w:cs="Times New Roman" w:hint="eastAsia"/>
          <w:szCs w:val="20"/>
        </w:rPr>
        <w:t>我们</w:t>
      </w:r>
      <w:r w:rsidR="00620CFA">
        <w:rPr>
          <w:rFonts w:cs="Times New Roman" w:hint="eastAsia"/>
          <w:szCs w:val="20"/>
        </w:rPr>
        <w:t>提出状态迁移划分模型将一次迁移分解为多次细粒度迁移，减少单次迁移的不可用状态持续时间。</w:t>
      </w:r>
      <w:r w:rsidR="002C098F">
        <w:rPr>
          <w:rFonts w:cs="Times New Roman" w:hint="eastAsia"/>
          <w:szCs w:val="20"/>
        </w:rPr>
        <w:t>迁移</w:t>
      </w:r>
      <w:r w:rsidR="00AC7800">
        <w:rPr>
          <w:rFonts w:cs="Times New Roman" w:hint="eastAsia"/>
          <w:szCs w:val="20"/>
        </w:rPr>
        <w:t>模型</w:t>
      </w:r>
      <w:r w:rsidR="002C098F">
        <w:rPr>
          <w:rFonts w:cs="Times New Roman" w:hint="eastAsia"/>
          <w:szCs w:val="20"/>
        </w:rPr>
        <w:t>在算子发起迁移时开始统计本次细粒度迁移所用时间，以此作为迁移划分模型的</w:t>
      </w:r>
      <w:r w:rsidR="00420730">
        <w:rPr>
          <w:rFonts w:cs="Times New Roman" w:hint="eastAsia"/>
          <w:szCs w:val="20"/>
        </w:rPr>
        <w:t>参数。</w:t>
      </w:r>
    </w:p>
    <w:p w14:paraId="4169414A" w14:textId="77777777" w:rsidR="002C098F" w:rsidRDefault="002C098F" w:rsidP="00694D4E">
      <w:pPr>
        <w:ind w:firstLine="420"/>
        <w:rPr>
          <w:rFonts w:cs="Times New Roman"/>
          <w:szCs w:val="20"/>
        </w:rPr>
      </w:pPr>
    </w:p>
    <w:p w14:paraId="79CDFCA6" w14:textId="028BE6DB" w:rsidR="001825D0" w:rsidRDefault="001A7BE2" w:rsidP="00AC7800">
      <w:pPr>
        <w:ind w:firstLine="420"/>
        <w:jc w:val="center"/>
        <w:rPr>
          <w:rFonts w:cs="Times New Roman"/>
          <w:szCs w:val="20"/>
        </w:rPr>
      </w:pPr>
      <w:r>
        <w:rPr>
          <w:rFonts w:cs="Times New Roman"/>
          <w:szCs w:val="20"/>
        </w:rPr>
        <w:object w:dxaOrig="6000" w:dyaOrig="3911" w14:anchorId="37562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95.6pt" o:ole="">
            <v:imagedata r:id="rId8" o:title=""/>
          </v:shape>
          <o:OLEObject Type="Embed" ProgID="Visio.Drawing.15" ShapeID="_x0000_i1025" DrawAspect="Content" ObjectID="_1652343812" r:id="rId9"/>
        </w:object>
      </w:r>
    </w:p>
    <w:p w14:paraId="6A0FA3A3" w14:textId="6553D4EC" w:rsidR="00AC7800" w:rsidRDefault="00AC7800" w:rsidP="00AC7800">
      <w:pPr>
        <w:ind w:firstLine="422"/>
        <w:jc w:val="center"/>
        <w:rPr>
          <w:rFonts w:cs="Times New Roman"/>
          <w:szCs w:val="20"/>
        </w:rPr>
      </w:pPr>
      <w:r w:rsidRPr="00AC7800">
        <w:rPr>
          <w:rFonts w:cs="Times New Roman" w:hint="eastAsia"/>
          <w:b/>
          <w:szCs w:val="20"/>
        </w:rPr>
        <w:t>图</w:t>
      </w:r>
      <w:r w:rsidRPr="00AC7800">
        <w:rPr>
          <w:rFonts w:cs="Times New Roman" w:hint="eastAsia"/>
          <w:b/>
          <w:szCs w:val="20"/>
        </w:rPr>
        <w:t>1</w:t>
      </w:r>
      <w:r>
        <w:rPr>
          <w:rFonts w:cs="Times New Roman" w:hint="eastAsia"/>
          <w:szCs w:val="20"/>
        </w:rPr>
        <w:t xml:space="preserve"> </w:t>
      </w:r>
      <w:r>
        <w:rPr>
          <w:rFonts w:cs="Times New Roman" w:hint="eastAsia"/>
          <w:szCs w:val="20"/>
        </w:rPr>
        <w:t>模型各功能间关系</w:t>
      </w:r>
    </w:p>
    <w:p w14:paraId="0CFB477F" w14:textId="10F391B6" w:rsidR="007A3394" w:rsidRPr="00694D4E" w:rsidRDefault="00DE46B7" w:rsidP="00694D4E">
      <w:pPr>
        <w:ind w:firstLine="420"/>
        <w:rPr>
          <w:rFonts w:cs="Times New Roman"/>
          <w:szCs w:val="20"/>
        </w:rPr>
      </w:pPr>
      <w:r>
        <w:rPr>
          <w:rFonts w:cs="Times New Roman" w:hint="eastAsia"/>
          <w:szCs w:val="20"/>
        </w:rPr>
        <w:t>下面分别介绍分组策略构建模型和</w:t>
      </w:r>
      <w:r w:rsidR="00E4459B">
        <w:rPr>
          <w:rFonts w:cs="Times New Roman" w:hint="eastAsia"/>
          <w:szCs w:val="20"/>
        </w:rPr>
        <w:t>细粒度迁移的划分</w:t>
      </w:r>
      <w:r>
        <w:rPr>
          <w:rFonts w:cs="Times New Roman" w:hint="eastAsia"/>
          <w:szCs w:val="20"/>
        </w:rPr>
        <w:t>模型。</w:t>
      </w:r>
    </w:p>
    <w:p w14:paraId="0DB17F48" w14:textId="271F9361" w:rsidR="004D4820" w:rsidRPr="004D4820" w:rsidRDefault="004D4820" w:rsidP="009C6337">
      <w:pPr>
        <w:pStyle w:val="2"/>
        <w:numPr>
          <w:ilvl w:val="1"/>
          <w:numId w:val="13"/>
        </w:numPr>
      </w:pPr>
      <w:r w:rsidRPr="004D4820">
        <w:rPr>
          <w:rFonts w:hint="eastAsia"/>
        </w:rPr>
        <w:t>分组</w:t>
      </w:r>
      <w:r w:rsidR="00E4459B">
        <w:rPr>
          <w:rFonts w:cs="Times New Roman" w:hint="eastAsia"/>
          <w:szCs w:val="20"/>
        </w:rPr>
        <w:t>策略构建</w:t>
      </w:r>
      <w:r w:rsidRPr="004D4820">
        <w:rPr>
          <w:rFonts w:hint="eastAsia"/>
        </w:rPr>
        <w:t>模型</w:t>
      </w:r>
    </w:p>
    <w:p w14:paraId="77D88187" w14:textId="024CACFE" w:rsidR="004D4820" w:rsidRPr="004D4820" w:rsidRDefault="004D4820" w:rsidP="00240115">
      <w:pPr>
        <w:ind w:firstLine="420"/>
        <w:rPr>
          <w:rFonts w:cs="Times New Roman"/>
          <w:szCs w:val="20"/>
        </w:rPr>
      </w:pPr>
      <w:r w:rsidRPr="004D4820">
        <w:rPr>
          <w:rFonts w:cs="Times New Roman" w:hint="eastAsia"/>
          <w:szCs w:val="20"/>
        </w:rPr>
        <w:t>建立两级路由可以提高迁移过程中分组算法的更新效率。系统检测到数据倾斜后，根据新的高频键值，会生成新的分组策略，新旧两种分组策略在下游算子键值分布上存在较多差异。</w:t>
      </w:r>
      <w:r w:rsidR="0096019F">
        <w:rPr>
          <w:rFonts w:cs="Times New Roman" w:hint="eastAsia"/>
          <w:szCs w:val="20"/>
        </w:rPr>
        <w:t>我们</w:t>
      </w:r>
      <w:r w:rsidRPr="004D4820">
        <w:rPr>
          <w:rFonts w:cs="Times New Roman" w:hint="eastAsia"/>
          <w:szCs w:val="20"/>
        </w:rPr>
        <w:t>建立两级路由策略，</w:t>
      </w:r>
      <w:r w:rsidR="00D47378">
        <w:rPr>
          <w:rFonts w:cs="Times New Roman" w:hint="eastAsia"/>
          <w:szCs w:val="20"/>
        </w:rPr>
        <w:t>动态</w:t>
      </w:r>
      <w:r w:rsidR="00431226">
        <w:rPr>
          <w:rFonts w:hint="eastAsia"/>
        </w:rPr>
        <w:t>路由</w:t>
      </w:r>
      <w:r w:rsidRPr="004D4820">
        <w:rPr>
          <w:rFonts w:cs="Times New Roman" w:hint="eastAsia"/>
          <w:szCs w:val="20"/>
        </w:rPr>
        <w:t>优先分配差异键值，非差异键值按照旧的分组策略继续在</w:t>
      </w:r>
      <w:r w:rsidR="00D47378">
        <w:rPr>
          <w:rFonts w:cs="Times New Roman" w:hint="eastAsia"/>
          <w:szCs w:val="20"/>
        </w:rPr>
        <w:t>静态</w:t>
      </w:r>
      <w:r w:rsidRPr="004D4820">
        <w:rPr>
          <w:rFonts w:cs="Times New Roman" w:hint="eastAsia"/>
          <w:szCs w:val="20"/>
        </w:rPr>
        <w:t>路由中选择下游算子。</w:t>
      </w:r>
    </w:p>
    <w:p w14:paraId="47EDFE78" w14:textId="1457E7F8" w:rsidR="004D4820" w:rsidRPr="004D4820" w:rsidRDefault="004D4820" w:rsidP="00240115">
      <w:pPr>
        <w:ind w:firstLine="420"/>
        <w:rPr>
          <w:rFonts w:cs="Times New Roman"/>
          <w:szCs w:val="20"/>
        </w:rPr>
      </w:pPr>
      <w:r w:rsidRPr="004D4820">
        <w:rPr>
          <w:rFonts w:cs="Times New Roman" w:hint="eastAsia"/>
          <w:szCs w:val="20"/>
        </w:rPr>
        <w:t>对于上游算子的输出端，构建两级路由分组算法模型。两级路由分组算法表示为</w:t>
      </w:r>
      <m:oMath>
        <m:r>
          <w:rPr>
            <w:rFonts w:ascii="Cambria Math" w:hAnsi="Cambria Math" w:cs="Times New Roman"/>
            <w:szCs w:val="20"/>
          </w:rPr>
          <m:t>p=&lt;</m:t>
        </m:r>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A</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B</m:t>
            </m:r>
          </m:sub>
        </m:sSub>
        <m:r>
          <w:rPr>
            <w:rFonts w:ascii="Cambria Math" w:hAnsi="Cambria Math" w:cs="Times New Roman"/>
            <w:szCs w:val="20"/>
          </w:rPr>
          <m:t>&gt;</m:t>
        </m:r>
      </m:oMath>
      <w:r w:rsidRPr="004D4820">
        <w:rPr>
          <w:rFonts w:cs="Times New Roman" w:hint="eastAsia"/>
          <w:szCs w:val="20"/>
        </w:rPr>
        <w:t>。其中</w:t>
      </w:r>
      <m:oMath>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A</m:t>
            </m:r>
          </m:sub>
        </m:sSub>
      </m:oMath>
      <w:r w:rsidRPr="004D4820">
        <w:rPr>
          <w:rFonts w:cs="Times New Roman" w:hint="eastAsia"/>
          <w:szCs w:val="20"/>
        </w:rPr>
        <w:t>为</w:t>
      </w:r>
      <w:r w:rsidR="00D47378">
        <w:rPr>
          <w:rFonts w:cs="Times New Roman" w:hint="eastAsia"/>
          <w:szCs w:val="20"/>
        </w:rPr>
        <w:t>动态</w:t>
      </w:r>
      <w:r w:rsidR="00431226">
        <w:rPr>
          <w:rFonts w:hint="eastAsia"/>
        </w:rPr>
        <w:t>路由</w:t>
      </w:r>
      <w:r w:rsidRPr="004D4820">
        <w:rPr>
          <w:rFonts w:cs="Times New Roman" w:hint="eastAsia"/>
          <w:szCs w:val="20"/>
        </w:rPr>
        <w:t>，保存高频键值的路由表，直接将高频键值指派给下游算子；</w:t>
      </w:r>
      <m:oMath>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hint="eastAsia"/>
                <w:szCs w:val="20"/>
              </w:rPr>
              <m:t>B</m:t>
            </m:r>
          </m:sub>
        </m:sSub>
      </m:oMath>
      <w:r w:rsidRPr="004D4820">
        <w:rPr>
          <w:rFonts w:cs="Times New Roman" w:hint="eastAsia"/>
          <w:szCs w:val="20"/>
        </w:rPr>
        <w:t>为非高频的普通键值的分组方法，</w:t>
      </w:r>
      <w:r w:rsidR="0096019F">
        <w:rPr>
          <w:rFonts w:cs="Times New Roman" w:hint="eastAsia"/>
          <w:szCs w:val="20"/>
        </w:rPr>
        <w:t>我们</w:t>
      </w:r>
      <w:r w:rsidRPr="004D4820">
        <w:rPr>
          <w:rFonts w:cs="Times New Roman" w:hint="eastAsia"/>
          <w:szCs w:val="20"/>
        </w:rPr>
        <w:t>使用一致性</w:t>
      </w:r>
      <w:r w:rsidRPr="004D4820">
        <w:rPr>
          <w:rFonts w:cs="Times New Roman" w:hint="eastAsia"/>
          <w:szCs w:val="20"/>
        </w:rPr>
        <w:t>hash</w:t>
      </w:r>
      <w:r w:rsidRPr="004D4820">
        <w:rPr>
          <w:rFonts w:cs="Times New Roman" w:hint="eastAsia"/>
          <w:szCs w:val="20"/>
        </w:rPr>
        <w:t>方式来</w:t>
      </w:r>
      <w:r w:rsidRPr="009A4391">
        <w:rPr>
          <w:rFonts w:cs="Times New Roman" w:hint="eastAsia"/>
          <w:szCs w:val="21"/>
        </w:rPr>
        <w:t>为这些键</w:t>
      </w:r>
      <w:r w:rsidRPr="004D4820">
        <w:rPr>
          <w:rFonts w:cs="Times New Roman" w:hint="eastAsia"/>
          <w:szCs w:val="20"/>
        </w:rPr>
        <w:t>值分配算子。对于某个待分配的键值，模型若在</w:t>
      </w:r>
      <m:oMath>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A</m:t>
            </m:r>
          </m:sub>
        </m:sSub>
      </m:oMath>
      <w:r w:rsidRPr="004D4820">
        <w:rPr>
          <w:rFonts w:cs="Times New Roman" w:hint="eastAsia"/>
          <w:szCs w:val="20"/>
        </w:rPr>
        <w:t>中检测到这一键值，则按照</w:t>
      </w:r>
      <m:oMath>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A</m:t>
            </m:r>
          </m:sub>
        </m:sSub>
      </m:oMath>
      <w:r w:rsidRPr="004D4820">
        <w:rPr>
          <w:rFonts w:cs="Times New Roman" w:hint="eastAsia"/>
          <w:szCs w:val="20"/>
        </w:rPr>
        <w:t>的规则分配，若没能检测到，则按照</w:t>
      </w:r>
      <m:oMath>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hint="eastAsia"/>
                <w:szCs w:val="20"/>
              </w:rPr>
              <m:t>B</m:t>
            </m:r>
          </m:sub>
        </m:sSub>
      </m:oMath>
      <w:r w:rsidRPr="004D4820">
        <w:rPr>
          <w:rFonts w:cs="Times New Roman" w:hint="eastAsia"/>
          <w:szCs w:val="20"/>
        </w:rPr>
        <w:t>的规则分配。</w:t>
      </w:r>
    </w:p>
    <w:p w14:paraId="10482720" w14:textId="0165B2A2" w:rsidR="004D4820" w:rsidRPr="004D4820" w:rsidRDefault="004D4820" w:rsidP="009C6337">
      <w:pPr>
        <w:pStyle w:val="3"/>
        <w:numPr>
          <w:ilvl w:val="2"/>
          <w:numId w:val="13"/>
        </w:numPr>
      </w:pPr>
      <w:r w:rsidRPr="004D4820">
        <w:rPr>
          <w:rFonts w:hint="eastAsia"/>
        </w:rPr>
        <w:t>一致性</w:t>
      </w:r>
      <w:r w:rsidRPr="004D4820">
        <w:rPr>
          <w:rFonts w:hint="eastAsia"/>
        </w:rPr>
        <w:t>hash</w:t>
      </w:r>
      <w:r w:rsidR="00F00971">
        <w:t xml:space="preserve">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hint="eastAsia"/>
              </w:rPr>
              <m:t>B</m:t>
            </m:r>
          </m:sub>
        </m:sSub>
      </m:oMath>
    </w:p>
    <w:p w14:paraId="3B11AED2" w14:textId="2153B52C" w:rsidR="004D4820" w:rsidRPr="004D4820" w:rsidRDefault="00AE4754" w:rsidP="00240115">
      <w:pPr>
        <w:ind w:firstLine="420"/>
        <w:rPr>
          <w:rFonts w:cs="Times New Roman"/>
          <w:szCs w:val="20"/>
        </w:rPr>
      </w:pPr>
      <m:oMath>
        <m:sSub>
          <m:sSubPr>
            <m:ctrlPr>
              <w:rPr>
                <w:rFonts w:ascii="Cambria Math" w:hAnsi="Cambria Math" w:cs="宋体"/>
                <w:i/>
                <w:szCs w:val="24"/>
              </w:rPr>
            </m:ctrlPr>
          </m:sSubPr>
          <m:e>
            <m:r>
              <w:rPr>
                <w:rFonts w:ascii="Cambria Math" w:hAnsi="Cambria Math" w:cs="Times New Roman"/>
                <w:kern w:val="0"/>
                <w:szCs w:val="20"/>
              </w:rPr>
              <m:t>H</m:t>
            </m:r>
          </m:e>
          <m:sub>
            <m:r>
              <w:rPr>
                <w:rFonts w:ascii="Cambria Math" w:hAnsi="Cambria Math" w:cs="Times New Roman" w:hint="eastAsia"/>
                <w:kern w:val="0"/>
                <w:szCs w:val="20"/>
              </w:rPr>
              <m:t>B</m:t>
            </m:r>
          </m:sub>
        </m:sSub>
      </m:oMath>
      <w:r w:rsidR="004D4820" w:rsidRPr="004D4820">
        <w:rPr>
          <w:rFonts w:cs="Times New Roman" w:hint="eastAsia"/>
          <w:szCs w:val="20"/>
        </w:rPr>
        <w:t>采用一致性</w:t>
      </w:r>
      <w:r w:rsidR="004D4820" w:rsidRPr="004D4820">
        <w:rPr>
          <w:rFonts w:cs="Times New Roman" w:hint="eastAsia"/>
          <w:szCs w:val="20"/>
        </w:rPr>
        <w:t>hash</w:t>
      </w:r>
      <w:r w:rsidR="004D4820" w:rsidRPr="004D4820">
        <w:rPr>
          <w:rFonts w:cs="Times New Roman" w:hint="eastAsia"/>
          <w:szCs w:val="20"/>
        </w:rPr>
        <w:t>的优势是：</w:t>
      </w:r>
      <w:r w:rsidR="004D4820" w:rsidRPr="004D4820">
        <w:rPr>
          <w:rFonts w:cs="Times New Roman" w:hint="eastAsia"/>
          <w:szCs w:val="20"/>
        </w:rPr>
        <w:t>1</w:t>
      </w:r>
      <w:r w:rsidR="004D4820" w:rsidRPr="004D4820">
        <w:rPr>
          <w:rFonts w:cs="Times New Roman"/>
          <w:szCs w:val="20"/>
        </w:rPr>
        <w:t xml:space="preserve"> </w:t>
      </w:r>
      <w:r w:rsidR="004D4820" w:rsidRPr="004D4820">
        <w:rPr>
          <w:rFonts w:cs="Times New Roman" w:hint="eastAsia"/>
          <w:szCs w:val="20"/>
        </w:rPr>
        <w:t>确保非高频键值在下游算子中的分配是均匀的，例如，下游有</w:t>
      </w:r>
      <w:r w:rsidR="004D4820" w:rsidRPr="004D4820">
        <w:rPr>
          <w:rFonts w:cs="Times New Roman" w:hint="eastAsia"/>
          <w:szCs w:val="20"/>
        </w:rPr>
        <w:t>N</w:t>
      </w:r>
      <w:proofErr w:type="gramStart"/>
      <w:r w:rsidR="004D4820" w:rsidRPr="004D4820">
        <w:rPr>
          <w:rFonts w:cs="Times New Roman" w:hint="eastAsia"/>
          <w:szCs w:val="20"/>
        </w:rPr>
        <w:t>个</w:t>
      </w:r>
      <w:proofErr w:type="gramEnd"/>
      <w:r w:rsidR="004D4820" w:rsidRPr="004D4820">
        <w:rPr>
          <w:rFonts w:cs="Times New Roman" w:hint="eastAsia"/>
          <w:szCs w:val="20"/>
        </w:rPr>
        <w:t>算子的情况下，每个算子会大约分到总键</w:t>
      </w:r>
      <w:proofErr w:type="gramStart"/>
      <w:r w:rsidR="004D4820" w:rsidRPr="004D4820">
        <w:rPr>
          <w:rFonts w:cs="Times New Roman" w:hint="eastAsia"/>
          <w:szCs w:val="20"/>
        </w:rPr>
        <w:t>值数</w:t>
      </w:r>
      <w:proofErr w:type="gramEnd"/>
      <w:r w:rsidR="004D4820" w:rsidRPr="004D4820">
        <w:rPr>
          <w:rFonts w:cs="Times New Roman" w:hint="eastAsia"/>
          <w:szCs w:val="20"/>
        </w:rPr>
        <w:t>量</w:t>
      </w:r>
      <w:r w:rsidR="004D4820" w:rsidRPr="004D4820">
        <w:rPr>
          <w:rFonts w:cs="Times New Roman" w:hint="eastAsia"/>
          <w:szCs w:val="20"/>
        </w:rPr>
        <w:t>1/N</w:t>
      </w:r>
      <w:r w:rsidR="004D4820" w:rsidRPr="004D4820">
        <w:rPr>
          <w:rFonts w:cs="Times New Roman" w:hint="eastAsia"/>
          <w:szCs w:val="20"/>
        </w:rPr>
        <w:t>的键值；</w:t>
      </w:r>
      <w:r w:rsidR="004D4820" w:rsidRPr="004D4820">
        <w:rPr>
          <w:rFonts w:cs="Times New Roman" w:hint="eastAsia"/>
          <w:szCs w:val="20"/>
        </w:rPr>
        <w:t>2</w:t>
      </w:r>
      <w:r w:rsidR="004D4820" w:rsidRPr="004D4820">
        <w:rPr>
          <w:rFonts w:cs="Times New Roman"/>
          <w:szCs w:val="20"/>
        </w:rPr>
        <w:t xml:space="preserve"> </w:t>
      </w:r>
      <w:r w:rsidR="004D4820" w:rsidRPr="004D4820">
        <w:rPr>
          <w:rFonts w:cs="Times New Roman" w:hint="eastAsia"/>
          <w:szCs w:val="20"/>
        </w:rPr>
        <w:t>对于下游可分配算子数量的改变，一致性</w:t>
      </w:r>
      <w:r w:rsidR="004D4820" w:rsidRPr="004D4820">
        <w:rPr>
          <w:rFonts w:cs="Times New Roman" w:hint="eastAsia"/>
          <w:szCs w:val="20"/>
        </w:rPr>
        <w:t>hash</w:t>
      </w:r>
      <w:r w:rsidR="004D4820" w:rsidRPr="004D4820">
        <w:rPr>
          <w:rFonts w:cs="Times New Roman" w:hint="eastAsia"/>
          <w:szCs w:val="20"/>
        </w:rPr>
        <w:t>可以用最小的迁移开销来适应（合并</w:t>
      </w:r>
      <w:r w:rsidR="004D4820" w:rsidRPr="004D4820">
        <w:rPr>
          <w:rFonts w:cs="Times New Roman" w:hint="eastAsia"/>
          <w:szCs w:val="20"/>
        </w:rPr>
        <w:t>hash</w:t>
      </w:r>
      <w:r w:rsidR="004D4820" w:rsidRPr="004D4820">
        <w:rPr>
          <w:rFonts w:cs="Times New Roman" w:hint="eastAsia"/>
          <w:szCs w:val="20"/>
        </w:rPr>
        <w:t>环中的两个节点即可）。该部分内容的时间复杂度为</w:t>
      </w:r>
      <m:oMath>
        <m:r>
          <w:rPr>
            <w:rFonts w:ascii="Cambria Math" w:hAnsi="Cambria Math" w:cs="Times New Roman" w:hint="eastAsia"/>
            <w:szCs w:val="20"/>
          </w:rPr>
          <m:t>O</m:t>
        </m:r>
        <m:r>
          <w:rPr>
            <w:rFonts w:ascii="Cambria Math" w:hAnsi="Cambria Math" w:cs="Times New Roman"/>
            <w:szCs w:val="20"/>
          </w:rPr>
          <m:t>(logN)</m:t>
        </m:r>
      </m:oMath>
      <w:r w:rsidR="004D4820" w:rsidRPr="004D4820">
        <w:rPr>
          <w:rFonts w:cs="Times New Roman" w:hint="eastAsia"/>
          <w:szCs w:val="20"/>
        </w:rPr>
        <w:t>，桶优化技术</w:t>
      </w:r>
      <w:r w:rsidR="00D47378">
        <w:rPr>
          <w:rFonts w:cs="Times New Roman" w:hint="eastAsia"/>
          <w:szCs w:val="20"/>
        </w:rPr>
        <w:t>[</w:t>
      </w:r>
      <w:r w:rsidR="00D47378">
        <w:rPr>
          <w:rFonts w:cs="Times New Roman"/>
          <w:szCs w:val="20"/>
        </w:rPr>
        <w:t>16]</w:t>
      </w:r>
      <w:r w:rsidR="004D4820" w:rsidRPr="004D4820">
        <w:rPr>
          <w:rFonts w:cs="Times New Roman" w:hint="eastAsia"/>
          <w:szCs w:val="20"/>
        </w:rPr>
        <w:t>可以让</w:t>
      </w:r>
      <w:r w:rsidR="004D4820" w:rsidRPr="004D4820">
        <w:rPr>
          <w:rFonts w:cs="Times New Roman" w:hint="eastAsia"/>
          <w:szCs w:val="20"/>
        </w:rPr>
        <w:t>hash</w:t>
      </w:r>
      <w:r w:rsidR="004D4820" w:rsidRPr="004D4820">
        <w:rPr>
          <w:rFonts w:cs="Times New Roman" w:hint="eastAsia"/>
          <w:szCs w:val="20"/>
        </w:rPr>
        <w:t>环的查找复杂度降低到</w:t>
      </w:r>
      <m:oMath>
        <m:r>
          <w:rPr>
            <w:rFonts w:ascii="Cambria Math" w:hAnsi="Cambria Math" w:cs="Times New Roman" w:hint="eastAsia"/>
            <w:szCs w:val="20"/>
          </w:rPr>
          <m:t>O</m:t>
        </m:r>
        <m:r>
          <w:rPr>
            <w:rFonts w:ascii="Cambria Math" w:hAnsi="Cambria Math" w:cs="Times New Roman"/>
            <w:szCs w:val="20"/>
          </w:rPr>
          <m:t>(1)</m:t>
        </m:r>
      </m:oMath>
      <w:r w:rsidR="004D4820" w:rsidRPr="004D4820">
        <w:rPr>
          <w:rFonts w:cs="Times New Roman" w:hint="eastAsia"/>
          <w:szCs w:val="20"/>
        </w:rPr>
        <w:t>。</w:t>
      </w:r>
    </w:p>
    <w:p w14:paraId="306C90F9" w14:textId="3582926C" w:rsidR="004D4820" w:rsidRPr="004D4820" w:rsidRDefault="00B53717" w:rsidP="009C6337">
      <w:pPr>
        <w:pStyle w:val="3"/>
        <w:numPr>
          <w:ilvl w:val="2"/>
          <w:numId w:val="13"/>
        </w:numPr>
      </w:pPr>
      <w:r w:rsidRPr="004D4820">
        <w:rPr>
          <w:rFonts w:hint="eastAsia"/>
        </w:rPr>
        <w:t>负载</w:t>
      </w:r>
      <w:r>
        <w:rPr>
          <w:rFonts w:hint="eastAsia"/>
        </w:rPr>
        <w:t>的计算</w:t>
      </w:r>
    </w:p>
    <w:p w14:paraId="50025C66" w14:textId="4FC1DCBE" w:rsidR="004D4820" w:rsidRPr="004D4820" w:rsidRDefault="004D4820" w:rsidP="00240115">
      <w:pPr>
        <w:ind w:firstLine="420"/>
        <w:rPr>
          <w:rFonts w:cs="Times New Roman"/>
          <w:szCs w:val="20"/>
        </w:rPr>
      </w:pPr>
      <w:r w:rsidRPr="004D4820">
        <w:rPr>
          <w:rFonts w:cs="Times New Roman" w:hint="eastAsia"/>
          <w:szCs w:val="20"/>
        </w:rPr>
        <w:t>对于下游算子</w:t>
      </w:r>
      <w:r w:rsidR="0096019F">
        <w:rPr>
          <w:rFonts w:cs="Times New Roman" w:hint="eastAsia"/>
          <w:szCs w:val="20"/>
        </w:rPr>
        <w:t>我们</w:t>
      </w:r>
      <w:r w:rsidRPr="004D4820">
        <w:rPr>
          <w:rFonts w:cs="Times New Roman" w:hint="eastAsia"/>
          <w:szCs w:val="20"/>
        </w:rPr>
        <w:t>构建其负载评价模型，</w:t>
      </w:r>
      <w:r w:rsidR="00F00971">
        <w:rPr>
          <w:rFonts w:cs="Times New Roman" w:hint="eastAsia"/>
          <w:szCs w:val="20"/>
        </w:rPr>
        <w:t>用来计算算子的负载大小以及各个算子</w:t>
      </w:r>
      <w:r w:rsidRPr="004D4820">
        <w:rPr>
          <w:rFonts w:cs="Times New Roman" w:hint="eastAsia"/>
          <w:szCs w:val="20"/>
        </w:rPr>
        <w:t>负载的均衡程度。</w:t>
      </w:r>
    </w:p>
    <w:p w14:paraId="0D8A7F77" w14:textId="6F168DAB" w:rsidR="00F00971" w:rsidRDefault="00F00971" w:rsidP="00F00971">
      <w:pPr>
        <w:pStyle w:val="4"/>
      </w:pPr>
      <w:r>
        <w:rPr>
          <w:rFonts w:hint="eastAsia"/>
        </w:rPr>
        <w:t>数据采样</w:t>
      </w:r>
      <w:r w:rsidR="00A00FF7">
        <w:rPr>
          <w:rFonts w:hint="eastAsia"/>
        </w:rPr>
        <w:t>及迁移触发</w:t>
      </w:r>
    </w:p>
    <w:p w14:paraId="0784D275" w14:textId="63FC7EF6" w:rsidR="00F00971" w:rsidRDefault="00A00FF7" w:rsidP="00F00971">
      <w:pPr>
        <w:ind w:firstLine="420"/>
        <w:rPr>
          <w:szCs w:val="20"/>
        </w:rPr>
      </w:pPr>
      <w:r>
        <w:rPr>
          <w:rFonts w:hint="eastAsia"/>
        </w:rPr>
        <w:t>流计算系统中的输入数据以键值对形式存在，若高频键值的频率过高则认为倾斜发生。</w:t>
      </w:r>
      <w:r w:rsidR="00F00971">
        <w:rPr>
          <w:rFonts w:hint="eastAsia"/>
        </w:rPr>
        <w:t>解决数</w:t>
      </w:r>
      <w:r w:rsidR="00F00971">
        <w:rPr>
          <w:rFonts w:hint="eastAsia"/>
        </w:rPr>
        <w:lastRenderedPageBreak/>
        <w:t>据倾斜问题，往往需要对近期的数据倾斜程度进行评估，即采样</w:t>
      </w:r>
      <w:proofErr w:type="gramStart"/>
      <w:r w:rsidR="00F00971">
        <w:rPr>
          <w:rFonts w:hint="eastAsia"/>
        </w:rPr>
        <w:t>近期一段</w:t>
      </w:r>
      <w:proofErr w:type="gramEnd"/>
      <w:r w:rsidR="00F00971">
        <w:rPr>
          <w:rFonts w:hint="eastAsia"/>
        </w:rPr>
        <w:t>时间的数据，统计其中的高频数据。</w:t>
      </w:r>
      <w:r w:rsidR="00F00971">
        <w:t>Space saving</w:t>
      </w:r>
      <w:r w:rsidR="00F00971">
        <w:rPr>
          <w:rFonts w:hint="eastAsia"/>
        </w:rPr>
        <w:t>是常用的高频数据统计方法，</w:t>
      </w:r>
      <w:r w:rsidR="00687BF6">
        <w:rPr>
          <w:rFonts w:hint="eastAsia"/>
        </w:rPr>
        <w:t>从固定时刻开始采样数据</w:t>
      </w:r>
      <w:r w:rsidR="00F00971">
        <w:t>，</w:t>
      </w:r>
      <w:r>
        <w:t>提取其中出现频率大于或接近阈值</w:t>
      </w:r>
      <w:r>
        <w:rPr>
          <w:rFonts w:hint="eastAsia"/>
        </w:rPr>
        <w:t>的</w:t>
      </w:r>
      <w:r w:rsidR="00687BF6">
        <w:rPr>
          <w:rFonts w:hint="eastAsia"/>
        </w:rPr>
        <w:t>作为高频数据</w:t>
      </w:r>
      <w:r>
        <w:t>。</w:t>
      </w:r>
      <w:r w:rsidR="00687BF6">
        <w:rPr>
          <w:rFonts w:hint="eastAsia"/>
        </w:rPr>
        <w:t>其采样开始时刻是固定的，所以</w:t>
      </w:r>
      <w:r>
        <w:rPr>
          <w:rFonts w:hint="eastAsia"/>
        </w:rPr>
        <w:t>方法</w:t>
      </w:r>
      <w:r w:rsidR="00F00971">
        <w:t>无法很好的反应近期的倾斜情况</w:t>
      </w:r>
      <w:r>
        <w:rPr>
          <w:rFonts w:hint="eastAsia"/>
        </w:rPr>
        <w:t>，</w:t>
      </w:r>
      <w:r w:rsidR="00F00971">
        <w:rPr>
          <w:rFonts w:hint="eastAsia"/>
        </w:rPr>
        <w:t>也有滑动窗口版本的</w:t>
      </w:r>
      <w:r w:rsidR="00F00971">
        <w:rPr>
          <w:rFonts w:hint="eastAsia"/>
        </w:rPr>
        <w:t>space</w:t>
      </w:r>
      <w:r w:rsidR="00F00971">
        <w:t xml:space="preserve"> </w:t>
      </w:r>
      <w:r w:rsidR="00F00971">
        <w:rPr>
          <w:rFonts w:hint="eastAsia"/>
        </w:rPr>
        <w:t>saving</w:t>
      </w:r>
      <w:r w:rsidR="00F00971">
        <w:rPr>
          <w:rFonts w:hint="eastAsia"/>
        </w:rPr>
        <w:t>方法实现，但是其延时和系统资源开销过大。</w:t>
      </w:r>
      <w:r w:rsidR="00F00971">
        <w:t>所以</w:t>
      </w:r>
      <w:r w:rsidR="0096019F">
        <w:rPr>
          <w:rFonts w:hint="eastAsia"/>
        </w:rPr>
        <w:t>我们</w:t>
      </w:r>
      <w:r w:rsidR="00F00971">
        <w:t>采用多个滚动窗口叠加的方法，模拟细粒度实时采样，从而满足对近期高频键值的频繁查询。</w:t>
      </w:r>
      <w:r w:rsidR="00F00971">
        <w:rPr>
          <w:rFonts w:hint="eastAsia"/>
        </w:rPr>
        <w:t>最近一次滚动窗口</w:t>
      </w:r>
      <w:r w:rsidR="002055F5">
        <w:rPr>
          <w:rFonts w:hint="eastAsia"/>
        </w:rPr>
        <w:t>中所有数据的键取值范围表示为</w:t>
      </w:r>
      <m:oMath>
        <m:r>
          <w:rPr>
            <w:rFonts w:ascii="Cambria Math" w:hAnsi="Cambria Math" w:cs="Times New Roman" w:hint="eastAsia"/>
            <w:szCs w:val="20"/>
          </w:rPr>
          <m:t>K</m:t>
        </m:r>
      </m:oMath>
      <w:r w:rsidR="002055F5">
        <w:rPr>
          <w:rFonts w:hint="eastAsia"/>
          <w:szCs w:val="20"/>
        </w:rPr>
        <w:t>。</w:t>
      </w:r>
    </w:p>
    <w:p w14:paraId="3DE0B943" w14:textId="4F45DAD2" w:rsidR="00A00FF7" w:rsidRPr="00A00FF7" w:rsidRDefault="00A00FF7" w:rsidP="00A00FF7">
      <w:pPr>
        <w:ind w:firstLine="420"/>
      </w:pPr>
      <w:r>
        <w:rPr>
          <w:rFonts w:hint="eastAsia"/>
        </w:rPr>
        <w:t>高频键值的变化并不一定表示此时需要迁移，因为下游算子所获得的高频数据可能也是分布均匀的，迁移触发取决于下游算子的负载不均衡程度（均衡开销）是否大于触发阈值。</w:t>
      </w:r>
    </w:p>
    <w:p w14:paraId="059F9AE3" w14:textId="040CEFDC" w:rsidR="004D4820" w:rsidRPr="004D4820" w:rsidRDefault="004D4820" w:rsidP="00444635">
      <w:pPr>
        <w:pStyle w:val="4"/>
      </w:pPr>
      <w:r w:rsidRPr="004D4820">
        <w:rPr>
          <w:rFonts w:hint="eastAsia"/>
        </w:rPr>
        <w:t>内存</w:t>
      </w:r>
      <w:r w:rsidR="00B53717">
        <w:rPr>
          <w:rFonts w:hint="eastAsia"/>
        </w:rPr>
        <w:t>型</w:t>
      </w:r>
      <w:r w:rsidRPr="004D4820">
        <w:rPr>
          <w:rFonts w:hint="eastAsia"/>
        </w:rPr>
        <w:t>负载</w:t>
      </w:r>
    </w:p>
    <w:p w14:paraId="5705A42C" w14:textId="7CD3128D" w:rsidR="004D4820" w:rsidRPr="004D4820" w:rsidRDefault="004D4820" w:rsidP="00240115">
      <w:pPr>
        <w:ind w:firstLine="420"/>
        <w:rPr>
          <w:rFonts w:cs="Times New Roman"/>
          <w:szCs w:val="20"/>
        </w:rPr>
      </w:pPr>
      <w:r w:rsidRPr="004D4820">
        <w:rPr>
          <w:rFonts w:cs="Times New Roman" w:hint="eastAsia"/>
          <w:szCs w:val="20"/>
        </w:rPr>
        <w:t>内存</w:t>
      </w:r>
      <w:r w:rsidR="00B53717">
        <w:rPr>
          <w:rFonts w:hint="eastAsia"/>
        </w:rPr>
        <w:t>型</w:t>
      </w:r>
      <w:r w:rsidRPr="004D4820">
        <w:rPr>
          <w:rFonts w:cs="Times New Roman" w:hint="eastAsia"/>
          <w:szCs w:val="20"/>
        </w:rPr>
        <w:t>负载</w:t>
      </w:r>
      <w:r w:rsidR="003671AA">
        <w:rPr>
          <w:rFonts w:cs="Times New Roman" w:hint="eastAsia"/>
          <w:szCs w:val="20"/>
        </w:rPr>
        <w:t>是算子在本地存储的状态，</w:t>
      </w:r>
      <w:r w:rsidRPr="004D4820">
        <w:rPr>
          <w:rFonts w:cs="Times New Roman" w:hint="eastAsia"/>
          <w:szCs w:val="20"/>
        </w:rPr>
        <w:t>取决于用户定义函数，定义函数</w:t>
      </w:r>
      <m:oMath>
        <m:sSub>
          <m:sSubPr>
            <m:ctrlPr>
              <w:rPr>
                <w:rFonts w:ascii="Cambria Math" w:hAnsi="Cambria Math" w:cs="Times New Roman"/>
                <w:szCs w:val="20"/>
              </w:rPr>
            </m:ctrlPr>
          </m:sSubPr>
          <m:e>
            <m:r>
              <w:rPr>
                <w:rFonts w:ascii="Cambria Math" w:hAnsi="Cambria Math" w:cs="Times New Roman"/>
                <w:szCs w:val="20"/>
              </w:rPr>
              <m:t>β</m:t>
            </m:r>
          </m:e>
          <m:sub>
            <m:r>
              <w:rPr>
                <w:rFonts w:ascii="Cambria Math" w:hAnsi="Cambria Math" w:cs="Times New Roman" w:hint="eastAsia"/>
                <w:szCs w:val="20"/>
              </w:rPr>
              <m:t>s</m:t>
            </m:r>
          </m:sub>
        </m:sSub>
        <m:r>
          <w:rPr>
            <w:rFonts w:ascii="Cambria Math" w:hAnsi="Cambria Math" w:cs="Times New Roman"/>
            <w:szCs w:val="20"/>
          </w:rPr>
          <m:t xml:space="preserve"> :</m:t>
        </m:r>
        <m:d>
          <m:dPr>
            <m:begChr m:val="["/>
            <m:endChr m:val="]"/>
            <m:ctrlPr>
              <w:rPr>
                <w:rFonts w:ascii="Cambria Math" w:hAnsi="Cambria Math" w:cs="Times New Roman"/>
                <w:i/>
                <w:szCs w:val="20"/>
              </w:rPr>
            </m:ctrlPr>
          </m:dPr>
          <m:e>
            <m:r>
              <w:rPr>
                <w:rFonts w:ascii="Cambria Math" w:hAnsi="Cambria Math" w:cs="Times New Roman"/>
                <w:szCs w:val="20"/>
              </w:rPr>
              <m:t>0, 1</m:t>
            </m:r>
          </m:e>
        </m:d>
        <m:r>
          <w:rPr>
            <w:rFonts w:ascii="Cambria Math" w:hAnsi="Cambria Math" w:cs="Times New Roman"/>
            <w:szCs w:val="20"/>
          </w:rPr>
          <m:t>→R</m:t>
        </m:r>
      </m:oMath>
      <w:r w:rsidRPr="004D4820">
        <w:rPr>
          <w:rFonts w:cs="Times New Roman" w:hint="eastAsia"/>
          <w:szCs w:val="20"/>
        </w:rPr>
        <w:t>，表示这一复杂度。例如，算子用时间窗口保存所有输入</w:t>
      </w:r>
      <w:r w:rsidR="003671AA">
        <w:rPr>
          <w:rFonts w:cs="Times New Roman" w:hint="eastAsia"/>
          <w:szCs w:val="20"/>
        </w:rPr>
        <w:t>数据</w:t>
      </w:r>
      <w:r w:rsidRPr="004D4820">
        <w:rPr>
          <w:rFonts w:cs="Times New Roman" w:hint="eastAsia"/>
          <w:szCs w:val="20"/>
        </w:rPr>
        <w:t>，则</w:t>
      </w:r>
      <m:oMath>
        <m:sSub>
          <m:sSubPr>
            <m:ctrlPr>
              <w:rPr>
                <w:rFonts w:ascii="Cambria Math" w:hAnsi="Cambria Math" w:cs="Times New Roman"/>
                <w:szCs w:val="20"/>
              </w:rPr>
            </m:ctrlPr>
          </m:sSubPr>
          <m:e>
            <m:r>
              <w:rPr>
                <w:rFonts w:ascii="Cambria Math" w:hAnsi="Cambria Math" w:cs="Times New Roman"/>
                <w:szCs w:val="20"/>
              </w:rPr>
              <m:t>β</m:t>
            </m:r>
          </m:e>
          <m:sub>
            <m:r>
              <w:rPr>
                <w:rFonts w:ascii="Cambria Math" w:hAnsi="Cambria Math" w:cs="Times New Roman" w:hint="eastAsia"/>
                <w:szCs w:val="20"/>
              </w:rPr>
              <m:t>s</m:t>
            </m:r>
          </m:sub>
        </m:sSub>
        <m:d>
          <m:dPr>
            <m:ctrlPr>
              <w:rPr>
                <w:rFonts w:ascii="Cambria Math" w:hAnsi="Cambria Math" w:cs="Times New Roman"/>
                <w:i/>
                <w:szCs w:val="20"/>
              </w:rPr>
            </m:ctrlPr>
          </m:dPr>
          <m:e>
            <m:r>
              <w:rPr>
                <w:rFonts w:ascii="Cambria Math" w:hAnsi="Cambria Math" w:cs="Times New Roman"/>
                <w:szCs w:val="20"/>
              </w:rPr>
              <m:t>x</m:t>
            </m:r>
          </m:e>
        </m:d>
        <m:r>
          <w:rPr>
            <w:rFonts w:ascii="Cambria Math" w:hAnsi="Cambria Math" w:cs="Times New Roman" w:hint="eastAsia"/>
            <w:szCs w:val="20"/>
          </w:rPr>
          <m:t>=</m:t>
        </m:r>
        <m:r>
          <w:rPr>
            <w:rFonts w:ascii="Cambria Math" w:hAnsi="Cambria Math" w:cs="Times New Roman"/>
            <w:szCs w:val="20"/>
          </w:rPr>
          <m:t>x</m:t>
        </m:r>
      </m:oMath>
      <w:r w:rsidRPr="004D4820">
        <w:rPr>
          <w:rFonts w:cs="Times New Roman" w:hint="eastAsia"/>
          <w:szCs w:val="20"/>
        </w:rPr>
        <w:t>；算子若使用</w:t>
      </w:r>
      <w:r w:rsidRPr="004D4820">
        <w:rPr>
          <w:rFonts w:cs="Times New Roman" w:hint="eastAsia"/>
          <w:szCs w:val="20"/>
        </w:rPr>
        <w:t>word count</w:t>
      </w:r>
      <w:r w:rsidRPr="004D4820">
        <w:rPr>
          <w:rFonts w:cs="Times New Roman" w:hint="eastAsia"/>
          <w:szCs w:val="20"/>
        </w:rPr>
        <w:t>这类计数函数，则</w:t>
      </w:r>
      <m:oMath>
        <m:sSub>
          <m:sSubPr>
            <m:ctrlPr>
              <w:rPr>
                <w:rFonts w:ascii="Cambria Math" w:hAnsi="Cambria Math" w:cs="Times New Roman"/>
                <w:szCs w:val="20"/>
              </w:rPr>
            </m:ctrlPr>
          </m:sSubPr>
          <m:e>
            <m:r>
              <w:rPr>
                <w:rFonts w:ascii="Cambria Math" w:hAnsi="Cambria Math" w:cs="Times New Roman"/>
                <w:szCs w:val="20"/>
              </w:rPr>
              <m:t>β</m:t>
            </m:r>
          </m:e>
          <m:sub>
            <m:r>
              <w:rPr>
                <w:rFonts w:ascii="Cambria Math" w:hAnsi="Cambria Math" w:cs="Times New Roman" w:hint="eastAsia"/>
                <w:szCs w:val="20"/>
              </w:rPr>
              <m:t>s</m:t>
            </m:r>
          </m:sub>
        </m:sSub>
        <m:d>
          <m:dPr>
            <m:ctrlPr>
              <w:rPr>
                <w:rFonts w:ascii="Cambria Math" w:hAnsi="Cambria Math" w:cs="Times New Roman"/>
                <w:i/>
                <w:szCs w:val="20"/>
              </w:rPr>
            </m:ctrlPr>
          </m:dPr>
          <m:e>
            <m:r>
              <w:rPr>
                <w:rFonts w:ascii="Cambria Math" w:hAnsi="Cambria Math" w:cs="Times New Roman"/>
                <w:szCs w:val="20"/>
              </w:rPr>
              <m:t>x</m:t>
            </m:r>
          </m:e>
        </m:d>
        <m:r>
          <w:rPr>
            <w:rFonts w:ascii="Cambria Math" w:hAnsi="Cambria Math" w:cs="Times New Roman" w:hint="eastAsia"/>
            <w:szCs w:val="20"/>
          </w:rPr>
          <m:t>=1</m:t>
        </m:r>
      </m:oMath>
      <w:r w:rsidRPr="004D4820">
        <w:rPr>
          <w:rFonts w:cs="Times New Roman" w:hint="eastAsia"/>
          <w:szCs w:val="20"/>
        </w:rPr>
        <w:t>。对于某个特定的算子，</w:t>
      </w:r>
      <m:oMath>
        <m:sSub>
          <m:sSubPr>
            <m:ctrlPr>
              <w:rPr>
                <w:rFonts w:ascii="Cambria Math" w:hAnsi="Cambria Math" w:cs="Times New Roman"/>
                <w:szCs w:val="20"/>
              </w:rPr>
            </m:ctrlPr>
          </m:sSubPr>
          <m:e>
            <m:r>
              <w:rPr>
                <w:rFonts w:ascii="Cambria Math" w:hAnsi="Cambria Math" w:cs="Times New Roman" w:hint="eastAsia"/>
                <w:szCs w:val="20"/>
              </w:rPr>
              <m:t>L</m:t>
            </m:r>
          </m:e>
          <m:sub>
            <m:r>
              <w:rPr>
                <w:rFonts w:ascii="Cambria Math" w:hAnsi="Cambria Math" w:cs="Times New Roman" w:hint="eastAsia"/>
                <w:szCs w:val="20"/>
              </w:rPr>
              <m:t>s</m:t>
            </m:r>
          </m:sub>
        </m:sSub>
        <m:d>
          <m:dPr>
            <m:ctrlPr>
              <w:rPr>
                <w:rFonts w:ascii="Cambria Math" w:hAnsi="Cambria Math" w:cs="Times New Roman"/>
                <w:i/>
                <w:szCs w:val="20"/>
              </w:rPr>
            </m:ctrlPr>
          </m:dPr>
          <m:e>
            <m:r>
              <w:rPr>
                <w:rFonts w:ascii="Cambria Math" w:hAnsi="Cambria Math" w:cs="Times New Roman" w:hint="eastAsia"/>
                <w:szCs w:val="20"/>
              </w:rPr>
              <m:t>i</m:t>
            </m:r>
          </m:e>
        </m:d>
      </m:oMath>
      <w:r w:rsidRPr="004D4820">
        <w:rPr>
          <w:rFonts w:cs="Times New Roman" w:hint="eastAsia"/>
          <w:szCs w:val="20"/>
        </w:rPr>
        <w:t>表示这个算子的内存负载，有：</w:t>
      </w:r>
    </w:p>
    <w:p w14:paraId="51C9F58B" w14:textId="47BFC98D" w:rsidR="00106B8A" w:rsidRDefault="007D5124" w:rsidP="007D5124">
      <w:pPr>
        <w:tabs>
          <w:tab w:val="center" w:pos="4200"/>
          <w:tab w:val="right" w:pos="8400"/>
        </w:tabs>
        <w:ind w:firstLine="420"/>
        <w:rPr>
          <w:rFonts w:cs="Times New Roman"/>
          <w:szCs w:val="20"/>
        </w:rPr>
      </w:pPr>
      <w:r>
        <w:rPr>
          <w:rFonts w:cs="Times New Roman"/>
          <w:szCs w:val="20"/>
        </w:rPr>
        <w:tab/>
      </w:r>
      <m:oMath>
        <m:sSub>
          <m:sSubPr>
            <m:ctrlPr>
              <w:rPr>
                <w:rFonts w:ascii="Cambria Math" w:hAnsi="Cambria Math" w:cs="Times New Roman"/>
                <w:szCs w:val="20"/>
              </w:rPr>
            </m:ctrlPr>
          </m:sSubPr>
          <m:e>
            <m:r>
              <w:rPr>
                <w:rFonts w:ascii="Cambria Math" w:hAnsi="Cambria Math" w:cs="Times New Roman" w:hint="eastAsia"/>
                <w:szCs w:val="20"/>
              </w:rPr>
              <m:t>L</m:t>
            </m:r>
          </m:e>
          <m:sub>
            <m:r>
              <w:rPr>
                <w:rFonts w:ascii="Cambria Math" w:hAnsi="Cambria Math" w:cs="Times New Roman" w:hint="eastAsia"/>
                <w:szCs w:val="20"/>
              </w:rPr>
              <m:t>s</m:t>
            </m:r>
          </m:sub>
        </m:sSub>
        <m:d>
          <m:dPr>
            <m:ctrlPr>
              <w:rPr>
                <w:rFonts w:ascii="Cambria Math" w:hAnsi="Cambria Math" w:cs="Times New Roman"/>
                <w:i/>
                <w:szCs w:val="20"/>
              </w:rPr>
            </m:ctrlPr>
          </m:dPr>
          <m:e>
            <m:r>
              <w:rPr>
                <w:rFonts w:ascii="Cambria Math" w:hAnsi="Cambria Math" w:cs="Times New Roman" w:hint="eastAsia"/>
                <w:szCs w:val="20"/>
              </w:rPr>
              <m:t>i</m:t>
            </m:r>
          </m:e>
        </m:d>
        <m:r>
          <w:rPr>
            <w:rFonts w:ascii="Cambria Math" w:hAnsi="Cambria Math" w:cs="Times New Roman" w:hint="eastAsia"/>
            <w:szCs w:val="20"/>
          </w:rPr>
          <m:t>=</m:t>
        </m:r>
        <m:nary>
          <m:naryPr>
            <m:chr m:val="∑"/>
            <m:limLoc m:val="undOvr"/>
            <m:supHide m:val="1"/>
            <m:ctrlPr>
              <w:rPr>
                <w:rFonts w:ascii="Cambria Math" w:hAnsi="Cambria Math" w:cs="Times New Roman"/>
                <w:i/>
                <w:szCs w:val="20"/>
              </w:rPr>
            </m:ctrlPr>
          </m:naryPr>
          <m:sub>
            <m:r>
              <w:rPr>
                <w:rFonts w:ascii="Cambria Math" w:hAnsi="Cambria Math" w:cs="Times New Roman"/>
                <w:szCs w:val="20"/>
              </w:rPr>
              <m:t>k∈</m:t>
            </m:r>
            <m:r>
              <w:rPr>
                <w:rFonts w:ascii="Cambria Math" w:hAnsi="Cambria Math" w:cs="Times New Roman" w:hint="eastAsia"/>
                <w:szCs w:val="20"/>
              </w:rPr>
              <m:t>K</m:t>
            </m:r>
            <m:r>
              <w:rPr>
                <w:rFonts w:ascii="Cambria Math" w:hAnsi="Cambria Math" w:cs="Times New Roman"/>
                <w:szCs w:val="20"/>
              </w:rPr>
              <m:t xml:space="preserve"> s.t.  p</m:t>
            </m:r>
            <m:d>
              <m:dPr>
                <m:ctrlPr>
                  <w:rPr>
                    <w:rFonts w:ascii="Cambria Math" w:hAnsi="Cambria Math" w:cs="Times New Roman"/>
                    <w:i/>
                    <w:szCs w:val="20"/>
                  </w:rPr>
                </m:ctrlPr>
              </m:dPr>
              <m:e>
                <m:r>
                  <w:rPr>
                    <w:rFonts w:ascii="Cambria Math" w:hAnsi="Cambria Math" w:cs="Times New Roman"/>
                    <w:szCs w:val="20"/>
                  </w:rPr>
                  <m:t>k</m:t>
                </m:r>
              </m:e>
            </m:d>
            <m:r>
              <w:rPr>
                <w:rFonts w:ascii="Cambria Math" w:hAnsi="Cambria Math" w:cs="Times New Roman"/>
                <w:szCs w:val="20"/>
              </w:rPr>
              <m:t>=i</m:t>
            </m:r>
          </m:sub>
          <m:sup/>
          <m:e>
            <m:sSub>
              <m:sSubPr>
                <m:ctrlPr>
                  <w:rPr>
                    <w:rFonts w:ascii="Cambria Math" w:hAnsi="Cambria Math" w:cs="Times New Roman"/>
                    <w:szCs w:val="20"/>
                  </w:rPr>
                </m:ctrlPr>
              </m:sSubPr>
              <m:e>
                <m:r>
                  <w:rPr>
                    <w:rFonts w:ascii="Cambria Math" w:hAnsi="Cambria Math" w:cs="Times New Roman"/>
                    <w:szCs w:val="20"/>
                  </w:rPr>
                  <m:t>β</m:t>
                </m:r>
              </m:e>
              <m:sub>
                <m:r>
                  <w:rPr>
                    <w:rFonts w:ascii="Cambria Math" w:hAnsi="Cambria Math" w:cs="Times New Roman" w:hint="eastAsia"/>
                    <w:szCs w:val="20"/>
                  </w:rPr>
                  <m:t>s</m:t>
                </m:r>
              </m:sub>
            </m:sSub>
            <m:d>
              <m:dPr>
                <m:ctrlPr>
                  <w:rPr>
                    <w:rFonts w:ascii="Cambria Math" w:hAnsi="Cambria Math" w:cs="Times New Roman"/>
                    <w:i/>
                    <w:szCs w:val="20"/>
                  </w:rPr>
                </m:ctrlPr>
              </m:dPr>
              <m:e>
                <m:r>
                  <w:rPr>
                    <w:rFonts w:ascii="Cambria Math" w:hAnsi="Cambria Math" w:cs="Times New Roman"/>
                    <w:szCs w:val="20"/>
                  </w:rPr>
                  <m:t>f(k)</m:t>
                </m:r>
              </m:e>
            </m:d>
          </m:e>
        </m:nary>
      </m:oMath>
      <w:r>
        <w:rPr>
          <w:rFonts w:cs="Times New Roman"/>
          <w:szCs w:val="20"/>
        </w:rPr>
        <w:tab/>
      </w:r>
      <w:r>
        <w:rPr>
          <w:rFonts w:cs="Times New Roman" w:hint="eastAsia"/>
          <w:szCs w:val="20"/>
        </w:rPr>
        <w:t>（</w:t>
      </w:r>
      <w:r>
        <w:rPr>
          <w:rFonts w:cs="Times New Roman" w:hint="eastAsia"/>
          <w:szCs w:val="20"/>
        </w:rPr>
        <w:t>1</w:t>
      </w:r>
      <w:r>
        <w:rPr>
          <w:rFonts w:cs="Times New Roman" w:hint="eastAsia"/>
          <w:szCs w:val="20"/>
        </w:rPr>
        <w:t>）</w:t>
      </w:r>
    </w:p>
    <w:p w14:paraId="0E77FE2F" w14:textId="2EB43109" w:rsidR="004D4820" w:rsidRPr="004D4820" w:rsidRDefault="004D4820" w:rsidP="00106B8A">
      <w:pPr>
        <w:ind w:firstLine="420"/>
        <w:rPr>
          <w:rFonts w:cs="Times New Roman"/>
          <w:szCs w:val="20"/>
        </w:rPr>
      </w:pPr>
      <w:r w:rsidRPr="004D4820">
        <w:rPr>
          <w:rFonts w:cs="Times New Roman" w:hint="eastAsia"/>
          <w:szCs w:val="20"/>
        </w:rPr>
        <w:t>其中</w:t>
      </w:r>
      <m:oMath>
        <m:r>
          <w:rPr>
            <w:rFonts w:ascii="Cambria Math" w:hAnsi="Cambria Math" w:cs="Times New Roman" w:hint="eastAsia"/>
            <w:szCs w:val="20"/>
          </w:rPr>
          <m:t>p</m:t>
        </m:r>
        <m:d>
          <m:dPr>
            <m:ctrlPr>
              <w:rPr>
                <w:rFonts w:ascii="Cambria Math" w:hAnsi="Cambria Math" w:cs="Times New Roman"/>
                <w:i/>
                <w:szCs w:val="20"/>
              </w:rPr>
            </m:ctrlPr>
          </m:dPr>
          <m:e>
            <m:r>
              <w:rPr>
                <w:rFonts w:ascii="Cambria Math" w:hAnsi="Cambria Math" w:cs="Times New Roman"/>
                <w:szCs w:val="20"/>
              </w:rPr>
              <m:t>k</m:t>
            </m:r>
          </m:e>
        </m:d>
      </m:oMath>
      <w:r w:rsidRPr="004D4820">
        <w:rPr>
          <w:rFonts w:cs="Times New Roman" w:hint="eastAsia"/>
          <w:szCs w:val="20"/>
        </w:rPr>
        <w:t>为分组函数对</w:t>
      </w:r>
      <m:oMath>
        <m:r>
          <w:rPr>
            <w:rFonts w:ascii="Cambria Math" w:hAnsi="Cambria Math" w:cs="Times New Roman"/>
            <w:szCs w:val="20"/>
          </w:rPr>
          <m:t>k</m:t>
        </m:r>
      </m:oMath>
      <w:r w:rsidRPr="004D4820">
        <w:rPr>
          <w:rFonts w:cs="Times New Roman" w:hint="eastAsia"/>
          <w:szCs w:val="20"/>
        </w:rPr>
        <w:t>的分组结果。</w:t>
      </w:r>
    </w:p>
    <w:p w14:paraId="2C5F0E84" w14:textId="1170CC68" w:rsidR="004D4820" w:rsidRPr="004D4820" w:rsidRDefault="004D4820" w:rsidP="00444635">
      <w:pPr>
        <w:pStyle w:val="4"/>
      </w:pPr>
      <w:r w:rsidRPr="004D4820">
        <w:rPr>
          <w:rFonts w:hint="eastAsia"/>
        </w:rPr>
        <w:t>计算</w:t>
      </w:r>
      <w:r w:rsidR="00B53717">
        <w:rPr>
          <w:rFonts w:hint="eastAsia"/>
        </w:rPr>
        <w:t>型</w:t>
      </w:r>
      <w:r w:rsidRPr="004D4820">
        <w:rPr>
          <w:rFonts w:hint="eastAsia"/>
        </w:rPr>
        <w:t>负载</w:t>
      </w:r>
    </w:p>
    <w:p w14:paraId="00C01484" w14:textId="57450D55" w:rsidR="007D5124" w:rsidRDefault="004D4820" w:rsidP="007D5124">
      <w:pPr>
        <w:ind w:firstLine="420"/>
        <w:rPr>
          <w:rFonts w:cs="Times New Roman"/>
          <w:szCs w:val="20"/>
        </w:rPr>
      </w:pPr>
      <w:r w:rsidRPr="004D4820">
        <w:rPr>
          <w:rFonts w:cs="Times New Roman" w:hint="eastAsia"/>
          <w:szCs w:val="20"/>
        </w:rPr>
        <w:t>计算</w:t>
      </w:r>
      <w:r w:rsidR="00B53717">
        <w:rPr>
          <w:rFonts w:hint="eastAsia"/>
        </w:rPr>
        <w:t>型</w:t>
      </w:r>
      <w:r w:rsidRPr="004D4820">
        <w:rPr>
          <w:rFonts w:cs="Times New Roman" w:hint="eastAsia"/>
          <w:szCs w:val="20"/>
        </w:rPr>
        <w:t>负载</w:t>
      </w:r>
      <w:r w:rsidR="003671AA">
        <w:rPr>
          <w:rFonts w:cs="Times New Roman" w:hint="eastAsia"/>
          <w:szCs w:val="20"/>
        </w:rPr>
        <w:t>是算子的数据处理逻辑</w:t>
      </w:r>
      <w:r w:rsidRPr="004D4820">
        <w:rPr>
          <w:rFonts w:cs="Times New Roman" w:hint="eastAsia"/>
          <w:szCs w:val="20"/>
        </w:rPr>
        <w:t>复杂度，定义函数</w:t>
      </w:r>
      <m:oMath>
        <m:sSub>
          <m:sSubPr>
            <m:ctrlPr>
              <w:rPr>
                <w:rFonts w:ascii="Cambria Math" w:hAnsi="Cambria Math" w:cs="Times New Roman"/>
                <w:szCs w:val="20"/>
              </w:rPr>
            </m:ctrlPr>
          </m:sSubPr>
          <m:e>
            <m:r>
              <w:rPr>
                <w:rFonts w:ascii="Cambria Math" w:hAnsi="Cambria Math" w:cs="Times New Roman"/>
                <w:szCs w:val="20"/>
              </w:rPr>
              <m:t>β</m:t>
            </m:r>
          </m:e>
          <m:sub>
            <m:r>
              <w:rPr>
                <w:rFonts w:ascii="Cambria Math" w:hAnsi="Cambria Math" w:cs="Times New Roman" w:hint="eastAsia"/>
                <w:szCs w:val="20"/>
              </w:rPr>
              <m:t>c</m:t>
            </m:r>
          </m:sub>
        </m:sSub>
        <m:r>
          <w:rPr>
            <w:rFonts w:ascii="Cambria Math" w:hAnsi="Cambria Math" w:cs="Times New Roman"/>
            <w:szCs w:val="20"/>
          </w:rPr>
          <m:t xml:space="preserve"> :</m:t>
        </m:r>
        <m:d>
          <m:dPr>
            <m:begChr m:val="["/>
            <m:endChr m:val="]"/>
            <m:ctrlPr>
              <w:rPr>
                <w:rFonts w:ascii="Cambria Math" w:hAnsi="Cambria Math" w:cs="Times New Roman"/>
                <w:i/>
                <w:szCs w:val="20"/>
              </w:rPr>
            </m:ctrlPr>
          </m:dPr>
          <m:e>
            <m:r>
              <w:rPr>
                <w:rFonts w:ascii="Cambria Math" w:hAnsi="Cambria Math" w:cs="Times New Roman"/>
                <w:szCs w:val="20"/>
              </w:rPr>
              <m:t>0, 1</m:t>
            </m:r>
          </m:e>
        </m:d>
        <m:r>
          <w:rPr>
            <w:rFonts w:ascii="Cambria Math" w:hAnsi="Cambria Math" w:cs="Times New Roman"/>
            <w:szCs w:val="20"/>
          </w:rPr>
          <m:t>→R</m:t>
        </m:r>
      </m:oMath>
      <w:r w:rsidRPr="004D4820">
        <w:rPr>
          <w:rFonts w:cs="Times New Roman" w:hint="eastAsia"/>
          <w:szCs w:val="20"/>
        </w:rPr>
        <w:t>，表示这一复杂度。例如，算子用时间窗口保存所有输入</w:t>
      </w:r>
      <w:r w:rsidR="003671AA">
        <w:rPr>
          <w:rFonts w:cs="Times New Roman" w:hint="eastAsia"/>
          <w:szCs w:val="20"/>
        </w:rPr>
        <w:t>数据</w:t>
      </w:r>
      <w:r w:rsidRPr="004D4820">
        <w:rPr>
          <w:rFonts w:cs="Times New Roman" w:hint="eastAsia"/>
          <w:szCs w:val="20"/>
        </w:rPr>
        <w:t>，</w:t>
      </w:r>
      <w:r w:rsidR="003671AA">
        <w:rPr>
          <w:rFonts w:cs="Times New Roman" w:hint="eastAsia"/>
          <w:szCs w:val="20"/>
        </w:rPr>
        <w:t>每个新数据都需要与窗口中的所有数据进行比较，</w:t>
      </w:r>
      <w:r w:rsidRPr="004D4820">
        <w:rPr>
          <w:rFonts w:cs="Times New Roman" w:hint="eastAsia"/>
          <w:szCs w:val="20"/>
        </w:rPr>
        <w:t>则</w:t>
      </w:r>
      <m:oMath>
        <m:sSub>
          <m:sSubPr>
            <m:ctrlPr>
              <w:rPr>
                <w:rFonts w:ascii="Cambria Math" w:hAnsi="Cambria Math" w:cs="Times New Roman"/>
                <w:szCs w:val="20"/>
              </w:rPr>
            </m:ctrlPr>
          </m:sSubPr>
          <m:e>
            <m:r>
              <w:rPr>
                <w:rFonts w:ascii="Cambria Math" w:hAnsi="Cambria Math" w:cs="Times New Roman"/>
                <w:szCs w:val="20"/>
              </w:rPr>
              <m:t>β</m:t>
            </m:r>
          </m:e>
          <m:sub>
            <m:r>
              <w:rPr>
                <w:rFonts w:ascii="Cambria Math" w:hAnsi="Cambria Math" w:cs="Times New Roman"/>
                <w:szCs w:val="20"/>
              </w:rPr>
              <m:t>c</m:t>
            </m:r>
          </m:sub>
        </m:sSub>
        <m:d>
          <m:dPr>
            <m:ctrlPr>
              <w:rPr>
                <w:rFonts w:ascii="Cambria Math" w:hAnsi="Cambria Math" w:cs="Times New Roman"/>
                <w:i/>
                <w:szCs w:val="20"/>
              </w:rPr>
            </m:ctrlPr>
          </m:dPr>
          <m:e>
            <m:r>
              <w:rPr>
                <w:rFonts w:ascii="Cambria Math" w:hAnsi="Cambria Math" w:cs="Times New Roman"/>
                <w:szCs w:val="20"/>
              </w:rPr>
              <m:t>x</m:t>
            </m:r>
          </m:e>
        </m:d>
        <m:r>
          <w:rPr>
            <w:rFonts w:ascii="Cambria Math" w:hAnsi="Cambria Math" w:cs="Times New Roman" w:hint="eastAsia"/>
            <w:szCs w:val="20"/>
          </w:rPr>
          <m:t>=</m:t>
        </m:r>
        <m:sSup>
          <m:sSupPr>
            <m:ctrlPr>
              <w:rPr>
                <w:rFonts w:ascii="Cambria Math" w:hAnsi="Cambria Math" w:cs="Times New Roman"/>
                <w:i/>
                <w:szCs w:val="20"/>
              </w:rPr>
            </m:ctrlPr>
          </m:sSupPr>
          <m:e>
            <m:r>
              <w:rPr>
                <w:rFonts w:ascii="Cambria Math" w:hAnsi="Cambria Math" w:cs="Times New Roman" w:hint="eastAsia"/>
                <w:szCs w:val="20"/>
              </w:rPr>
              <m:t>x</m:t>
            </m:r>
          </m:e>
          <m:sup>
            <m:r>
              <w:rPr>
                <w:rFonts w:ascii="Cambria Math" w:hAnsi="Cambria Math" w:cs="Times New Roman"/>
                <w:szCs w:val="20"/>
              </w:rPr>
              <m:t>2</m:t>
            </m:r>
          </m:sup>
        </m:sSup>
      </m:oMath>
      <w:r w:rsidR="003671AA">
        <w:rPr>
          <w:rFonts w:cs="Times New Roman" w:hint="eastAsia"/>
          <w:szCs w:val="20"/>
        </w:rPr>
        <w:t>。</w:t>
      </w:r>
      <w:r w:rsidRPr="004D4820">
        <w:rPr>
          <w:rFonts w:cs="Times New Roman" w:hint="eastAsia"/>
          <w:szCs w:val="20"/>
        </w:rPr>
        <w:t>对于某个特定的算子，</w:t>
      </w:r>
      <m:oMath>
        <m:sSub>
          <m:sSubPr>
            <m:ctrlPr>
              <w:rPr>
                <w:rFonts w:ascii="Cambria Math" w:hAnsi="Cambria Math" w:cs="Times New Roman"/>
                <w:szCs w:val="20"/>
              </w:rPr>
            </m:ctrlPr>
          </m:sSubPr>
          <m:e>
            <m:r>
              <w:rPr>
                <w:rFonts w:ascii="Cambria Math" w:hAnsi="Cambria Math" w:cs="Times New Roman" w:hint="eastAsia"/>
                <w:szCs w:val="20"/>
              </w:rPr>
              <m:t>L</m:t>
            </m:r>
          </m:e>
          <m:sub>
            <m:r>
              <w:rPr>
                <w:rFonts w:ascii="Cambria Math" w:hAnsi="Cambria Math" w:cs="Times New Roman"/>
                <w:szCs w:val="20"/>
              </w:rPr>
              <m:t>c</m:t>
            </m:r>
          </m:sub>
        </m:sSub>
        <m:d>
          <m:dPr>
            <m:ctrlPr>
              <w:rPr>
                <w:rFonts w:ascii="Cambria Math" w:hAnsi="Cambria Math" w:cs="Times New Roman"/>
                <w:i/>
                <w:szCs w:val="20"/>
              </w:rPr>
            </m:ctrlPr>
          </m:dPr>
          <m:e>
            <m:r>
              <w:rPr>
                <w:rFonts w:ascii="Cambria Math" w:hAnsi="Cambria Math" w:cs="Times New Roman" w:hint="eastAsia"/>
                <w:szCs w:val="20"/>
              </w:rPr>
              <m:t>i</m:t>
            </m:r>
          </m:e>
        </m:d>
      </m:oMath>
      <w:r w:rsidRPr="004D4820">
        <w:rPr>
          <w:rFonts w:cs="Times New Roman" w:hint="eastAsia"/>
          <w:szCs w:val="20"/>
        </w:rPr>
        <w:t>表示这个算子的内存负载，有：</w:t>
      </w:r>
    </w:p>
    <w:p w14:paraId="02732553" w14:textId="051A4623" w:rsidR="004D4820" w:rsidRPr="004D4820" w:rsidRDefault="007D5124" w:rsidP="00E27DA5">
      <w:pPr>
        <w:tabs>
          <w:tab w:val="center" w:pos="4200"/>
          <w:tab w:val="right" w:pos="8400"/>
        </w:tabs>
        <w:ind w:left="420" w:firstLineChars="0" w:firstLine="0"/>
        <w:rPr>
          <w:rFonts w:cs="Times New Roman"/>
          <w:szCs w:val="20"/>
        </w:rPr>
      </w:pPr>
      <w:r>
        <w:rPr>
          <w:rFonts w:cs="Times New Roman"/>
          <w:szCs w:val="20"/>
        </w:rPr>
        <w:tab/>
      </w:r>
      <m:oMath>
        <m:sSub>
          <m:sSubPr>
            <m:ctrlPr>
              <w:rPr>
                <w:rFonts w:ascii="Cambria Math" w:hAnsi="Cambria Math" w:cs="Times New Roman"/>
                <w:szCs w:val="20"/>
              </w:rPr>
            </m:ctrlPr>
          </m:sSubPr>
          <m:e>
            <m:r>
              <w:rPr>
                <w:rFonts w:ascii="Cambria Math" w:hAnsi="Cambria Math" w:cs="Times New Roman" w:hint="eastAsia"/>
                <w:szCs w:val="20"/>
              </w:rPr>
              <m:t>L</m:t>
            </m:r>
          </m:e>
          <m:sub>
            <m:r>
              <w:rPr>
                <w:rFonts w:ascii="Cambria Math" w:hAnsi="Cambria Math" w:cs="Times New Roman"/>
                <w:szCs w:val="20"/>
              </w:rPr>
              <m:t>c</m:t>
            </m:r>
          </m:sub>
        </m:sSub>
        <m:d>
          <m:dPr>
            <m:ctrlPr>
              <w:rPr>
                <w:rFonts w:ascii="Cambria Math" w:hAnsi="Cambria Math" w:cs="Times New Roman"/>
                <w:i/>
                <w:szCs w:val="20"/>
              </w:rPr>
            </m:ctrlPr>
          </m:dPr>
          <m:e>
            <m:r>
              <w:rPr>
                <w:rFonts w:ascii="Cambria Math" w:hAnsi="Cambria Math" w:cs="Times New Roman" w:hint="eastAsia"/>
                <w:szCs w:val="20"/>
              </w:rPr>
              <m:t>i</m:t>
            </m:r>
          </m:e>
        </m:d>
        <m:r>
          <w:rPr>
            <w:rFonts w:ascii="Cambria Math" w:hAnsi="Cambria Math" w:cs="Times New Roman" w:hint="eastAsia"/>
            <w:szCs w:val="20"/>
          </w:rPr>
          <m:t>=</m:t>
        </m:r>
        <m:nary>
          <m:naryPr>
            <m:chr m:val="∑"/>
            <m:limLoc m:val="undOvr"/>
            <m:supHide m:val="1"/>
            <m:ctrlPr>
              <w:rPr>
                <w:rFonts w:ascii="Cambria Math" w:hAnsi="Cambria Math" w:cs="Times New Roman"/>
                <w:i/>
                <w:szCs w:val="20"/>
              </w:rPr>
            </m:ctrlPr>
          </m:naryPr>
          <m:sub>
            <m:r>
              <w:rPr>
                <w:rFonts w:ascii="Cambria Math" w:hAnsi="Cambria Math" w:cs="Times New Roman"/>
                <w:szCs w:val="20"/>
              </w:rPr>
              <m:t>k∈</m:t>
            </m:r>
            <m:r>
              <w:rPr>
                <w:rFonts w:ascii="Cambria Math" w:hAnsi="Cambria Math" w:cs="Times New Roman" w:hint="eastAsia"/>
                <w:szCs w:val="20"/>
              </w:rPr>
              <m:t>K</m:t>
            </m:r>
            <m:r>
              <w:rPr>
                <w:rFonts w:ascii="Cambria Math" w:hAnsi="Cambria Math" w:cs="Times New Roman"/>
                <w:szCs w:val="20"/>
              </w:rPr>
              <m:t xml:space="preserve"> s.t.  p</m:t>
            </m:r>
            <m:d>
              <m:dPr>
                <m:ctrlPr>
                  <w:rPr>
                    <w:rFonts w:ascii="Cambria Math" w:hAnsi="Cambria Math" w:cs="Times New Roman"/>
                    <w:i/>
                    <w:szCs w:val="20"/>
                  </w:rPr>
                </m:ctrlPr>
              </m:dPr>
              <m:e>
                <m:r>
                  <w:rPr>
                    <w:rFonts w:ascii="Cambria Math" w:hAnsi="Cambria Math" w:cs="Times New Roman"/>
                    <w:szCs w:val="20"/>
                  </w:rPr>
                  <m:t>k</m:t>
                </m:r>
              </m:e>
            </m:d>
            <m:r>
              <w:rPr>
                <w:rFonts w:ascii="Cambria Math" w:hAnsi="Cambria Math" w:cs="Times New Roman"/>
                <w:szCs w:val="20"/>
              </w:rPr>
              <m:t>=i</m:t>
            </m:r>
          </m:sub>
          <m:sup/>
          <m:e>
            <m:sSub>
              <m:sSubPr>
                <m:ctrlPr>
                  <w:rPr>
                    <w:rFonts w:ascii="Cambria Math" w:hAnsi="Cambria Math" w:cs="Times New Roman"/>
                    <w:szCs w:val="20"/>
                  </w:rPr>
                </m:ctrlPr>
              </m:sSubPr>
              <m:e>
                <m:r>
                  <w:rPr>
                    <w:rFonts w:ascii="Cambria Math" w:hAnsi="Cambria Math" w:cs="Times New Roman"/>
                    <w:szCs w:val="20"/>
                  </w:rPr>
                  <m:t>β</m:t>
                </m:r>
              </m:e>
              <m:sub>
                <m:r>
                  <w:rPr>
                    <w:rFonts w:ascii="Cambria Math" w:hAnsi="Cambria Math" w:cs="Times New Roman"/>
                    <w:szCs w:val="20"/>
                  </w:rPr>
                  <m:t>c</m:t>
                </m:r>
              </m:sub>
            </m:sSub>
            <m:d>
              <m:dPr>
                <m:ctrlPr>
                  <w:rPr>
                    <w:rFonts w:ascii="Cambria Math" w:hAnsi="Cambria Math" w:cs="Times New Roman"/>
                    <w:i/>
                    <w:szCs w:val="20"/>
                  </w:rPr>
                </m:ctrlPr>
              </m:dPr>
              <m:e>
                <m:r>
                  <w:rPr>
                    <w:rFonts w:ascii="Cambria Math" w:hAnsi="Cambria Math" w:cs="Times New Roman"/>
                    <w:szCs w:val="20"/>
                  </w:rPr>
                  <m:t>f(</m:t>
                </m:r>
                <m:r>
                  <w:rPr>
                    <w:rFonts w:ascii="Cambria Math" w:hAnsi="Cambria Math" w:cs="Times New Roman" w:hint="eastAsia"/>
                    <w:szCs w:val="20"/>
                  </w:rPr>
                  <m:t>k</m:t>
                </m:r>
                <m:r>
                  <w:rPr>
                    <w:rFonts w:ascii="Cambria Math" w:hAnsi="Cambria Math" w:cs="Times New Roman"/>
                    <w:szCs w:val="20"/>
                  </w:rPr>
                  <m:t>)</m:t>
                </m:r>
              </m:e>
            </m:d>
          </m:e>
        </m:nary>
      </m:oMath>
      <w:r>
        <w:rPr>
          <w:rFonts w:cs="Times New Roman"/>
          <w:szCs w:val="20"/>
        </w:rPr>
        <w:tab/>
      </w:r>
      <w:r>
        <w:rPr>
          <w:rFonts w:cs="Times New Roman" w:hint="eastAsia"/>
          <w:szCs w:val="20"/>
        </w:rPr>
        <w:t>（</w:t>
      </w:r>
      <w:r>
        <w:rPr>
          <w:rFonts w:cs="Times New Roman" w:hint="eastAsia"/>
          <w:szCs w:val="20"/>
        </w:rPr>
        <w:t>2</w:t>
      </w:r>
      <w:r>
        <w:rPr>
          <w:rFonts w:cs="Times New Roman" w:hint="eastAsia"/>
          <w:szCs w:val="20"/>
        </w:rPr>
        <w:t>）</w:t>
      </w:r>
      <m:oMath>
        <m:r>
          <m:rPr>
            <m:sty m:val="p"/>
          </m:rPr>
          <w:rPr>
            <w:rFonts w:ascii="Cambria Math" w:hAnsi="Cambria Math" w:cs="Times New Roman"/>
            <w:szCs w:val="20"/>
          </w:rPr>
          <w:br/>
        </m:r>
      </m:oMath>
      <w:r w:rsidR="004D4820" w:rsidRPr="004D4820">
        <w:rPr>
          <w:rFonts w:cs="Times New Roman" w:hint="eastAsia"/>
          <w:szCs w:val="20"/>
        </w:rPr>
        <w:t>其中</w:t>
      </w:r>
      <m:oMath>
        <m:r>
          <w:rPr>
            <w:rFonts w:ascii="Cambria Math" w:hAnsi="Cambria Math" w:cs="Times New Roman" w:hint="eastAsia"/>
            <w:szCs w:val="20"/>
          </w:rPr>
          <m:t>p</m:t>
        </m:r>
        <m:d>
          <m:dPr>
            <m:ctrlPr>
              <w:rPr>
                <w:rFonts w:ascii="Cambria Math" w:hAnsi="Cambria Math" w:cs="Times New Roman"/>
                <w:i/>
                <w:szCs w:val="20"/>
              </w:rPr>
            </m:ctrlPr>
          </m:dPr>
          <m:e>
            <m:r>
              <w:rPr>
                <w:rFonts w:ascii="Cambria Math" w:hAnsi="Cambria Math" w:cs="Times New Roman"/>
                <w:szCs w:val="20"/>
              </w:rPr>
              <m:t>k</m:t>
            </m:r>
          </m:e>
        </m:d>
      </m:oMath>
      <w:r w:rsidR="004D4820" w:rsidRPr="004D4820">
        <w:rPr>
          <w:rFonts w:cs="Times New Roman" w:hint="eastAsia"/>
          <w:szCs w:val="20"/>
        </w:rPr>
        <w:t>为分组函数对</w:t>
      </w:r>
      <m:oMath>
        <m:r>
          <w:rPr>
            <w:rFonts w:ascii="Cambria Math" w:hAnsi="Cambria Math" w:cs="Times New Roman"/>
            <w:szCs w:val="20"/>
          </w:rPr>
          <m:t>k</m:t>
        </m:r>
      </m:oMath>
      <w:r w:rsidR="004D4820" w:rsidRPr="004D4820">
        <w:rPr>
          <w:rFonts w:cs="Times New Roman" w:hint="eastAsia"/>
          <w:szCs w:val="20"/>
        </w:rPr>
        <w:t>的分组结果。</w:t>
      </w:r>
    </w:p>
    <w:p w14:paraId="166BA4E4" w14:textId="417BAE27" w:rsidR="004D4820" w:rsidRPr="004D4820" w:rsidRDefault="004D4820" w:rsidP="00444635">
      <w:pPr>
        <w:pStyle w:val="4"/>
      </w:pPr>
      <w:r w:rsidRPr="004D4820">
        <w:rPr>
          <w:rFonts w:hint="eastAsia"/>
        </w:rPr>
        <w:t>均衡开销</w:t>
      </w:r>
      <w:r w:rsidR="00E27DA5">
        <w:rPr>
          <w:rFonts w:hint="eastAsia"/>
        </w:rPr>
        <w:t>（负载不均衡程度，</w:t>
      </w:r>
      <w:r w:rsidRPr="004D4820">
        <w:t>Balance cost</w:t>
      </w:r>
      <w:r w:rsidR="00E27DA5">
        <w:rPr>
          <w:rFonts w:hint="eastAsia"/>
        </w:rPr>
        <w:t>）</w:t>
      </w:r>
    </w:p>
    <w:p w14:paraId="3AA17A19" w14:textId="77777777" w:rsidR="004D4820" w:rsidRPr="004D4820" w:rsidRDefault="004D4820" w:rsidP="00240115">
      <w:pPr>
        <w:ind w:firstLine="420"/>
        <w:rPr>
          <w:rFonts w:cs="Times New Roman"/>
          <w:szCs w:val="20"/>
        </w:rPr>
      </w:pPr>
      <w:r w:rsidRPr="004D4820">
        <w:rPr>
          <w:rFonts w:cs="Times New Roman" w:hint="eastAsia"/>
          <w:szCs w:val="20"/>
        </w:rPr>
        <w:t>定义均衡开销，即向下游算子发送数据的不均衡程度。</w:t>
      </w:r>
    </w:p>
    <w:p w14:paraId="5FD5F58F" w14:textId="2BD7986B" w:rsidR="004D4820" w:rsidRPr="004D4820" w:rsidRDefault="007D5124" w:rsidP="007D5124">
      <w:pPr>
        <w:tabs>
          <w:tab w:val="center" w:pos="4200"/>
          <w:tab w:val="right" w:pos="8400"/>
        </w:tabs>
        <w:ind w:firstLine="420"/>
        <w:rPr>
          <w:rFonts w:cs="Times New Roman"/>
          <w:szCs w:val="20"/>
        </w:rPr>
      </w:pPr>
      <w:r>
        <w:rPr>
          <w:rFonts w:cs="Times New Roman"/>
          <w:szCs w:val="20"/>
        </w:rPr>
        <w:tab/>
      </w:r>
      <m:oMath>
        <m:sSub>
          <m:sSubPr>
            <m:ctrlPr>
              <w:rPr>
                <w:rFonts w:ascii="Cambria Math" w:hAnsi="Cambria Math" w:cs="Times New Roman"/>
                <w:i/>
                <w:szCs w:val="20"/>
              </w:rPr>
            </m:ctrlPr>
          </m:sSubPr>
          <m:e>
            <m:r>
              <w:rPr>
                <w:rFonts w:ascii="Cambria Math" w:hAnsi="Cambria Math" w:cs="Times New Roman"/>
                <w:szCs w:val="20"/>
              </w:rPr>
              <m:t>ρ</m:t>
            </m:r>
          </m:e>
          <m:sub>
            <m:r>
              <w:rPr>
                <w:rFonts w:ascii="Cambria Math" w:hAnsi="Cambria Math" w:cs="Times New Roman"/>
                <w:szCs w:val="20"/>
              </w:rPr>
              <m:t>type</m:t>
            </m:r>
          </m:sub>
        </m:sSub>
        <m:r>
          <w:rPr>
            <w:rFonts w:ascii="Cambria Math" w:hAnsi="Cambria Math" w:cs="Times New Roman"/>
            <w:szCs w:val="20"/>
          </w:rPr>
          <m:t>(</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szCs w:val="20"/>
                  </w:rPr>
                </m:ctrlPr>
              </m:sSubPr>
              <m:e>
                <m:r>
                  <w:rPr>
                    <w:rFonts w:ascii="Cambria Math" w:hAnsi="Cambria Math" w:cs="Times New Roman"/>
                    <w:szCs w:val="20"/>
                  </w:rPr>
                  <m:t>max</m:t>
                </m:r>
              </m:e>
              <m:sub>
                <m:r>
                  <w:rPr>
                    <w:rFonts w:ascii="Cambria Math" w:hAnsi="Cambria Math" w:cs="Times New Roman"/>
                    <w:szCs w:val="20"/>
                  </w:rPr>
                  <m:t>i∈</m:t>
                </m:r>
                <m:d>
                  <m:dPr>
                    <m:begChr m:val="["/>
                    <m:endChr m:val="]"/>
                    <m:ctrlPr>
                      <w:rPr>
                        <w:rFonts w:ascii="Cambria Math" w:hAnsi="Cambria Math" w:cs="Times New Roman"/>
                        <w:i/>
                        <w:szCs w:val="20"/>
                      </w:rPr>
                    </m:ctrlPr>
                  </m:dPr>
                  <m:e>
                    <m:r>
                      <w:rPr>
                        <w:rFonts w:ascii="Cambria Math" w:hAnsi="Cambria Math" w:cs="Times New Roman"/>
                        <w:szCs w:val="20"/>
                      </w:rPr>
                      <m:t>1..</m:t>
                    </m:r>
                    <m:sSup>
                      <m:sSupPr>
                        <m:ctrlPr>
                          <w:rPr>
                            <w:rFonts w:ascii="Cambria Math" w:hAnsi="Cambria Math" w:cs="Times New Roman"/>
                            <w:i/>
                            <w:szCs w:val="20"/>
                          </w:rPr>
                        </m:ctrlPr>
                      </m:sSupPr>
                      <m:e>
                        <m:r>
                          <w:rPr>
                            <w:rFonts w:ascii="Cambria Math" w:hAnsi="Cambria Math" w:cs="Times New Roman"/>
                            <w:szCs w:val="20"/>
                          </w:rPr>
                          <m:t>N</m:t>
                        </m:r>
                      </m:e>
                      <m:sup>
                        <m:r>
                          <w:rPr>
                            <w:rFonts w:ascii="Cambria Math" w:hAnsi="Cambria Math" w:cs="Times New Roman"/>
                            <w:szCs w:val="20"/>
                          </w:rPr>
                          <m:t>'</m:t>
                        </m:r>
                      </m:sup>
                    </m:sSup>
                  </m:e>
                </m:d>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L</m:t>
                </m:r>
              </m:e>
              <m:sub>
                <m:r>
                  <w:rPr>
                    <w:rFonts w:ascii="Cambria Math" w:hAnsi="Cambria Math" w:cs="Times New Roman"/>
                    <w:szCs w:val="20"/>
                  </w:rPr>
                  <m:t>type</m:t>
                </m:r>
              </m:sub>
            </m:sSub>
            <m:d>
              <m:dPr>
                <m:ctrlPr>
                  <w:rPr>
                    <w:rFonts w:ascii="Cambria Math" w:hAnsi="Cambria Math" w:cs="Times New Roman"/>
                    <w:i/>
                    <w:szCs w:val="20"/>
                  </w:rPr>
                </m:ctrlPr>
              </m:dPr>
              <m:e>
                <m:r>
                  <w:rPr>
                    <w:rFonts w:ascii="Cambria Math" w:hAnsi="Cambria Math" w:cs="Times New Roman"/>
                    <w:szCs w:val="20"/>
                  </w:rPr>
                  <m:t xml:space="preserve">i, </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e>
            </m:d>
            <m:r>
              <w:rPr>
                <w:rFonts w:ascii="Cambria Math" w:hAnsi="Cambria Math" w:cs="Times New Roman"/>
                <w:szCs w:val="20"/>
              </w:rPr>
              <m:t>-</m:t>
            </m:r>
            <m:sSub>
              <m:sSubPr>
                <m:ctrlPr>
                  <w:rPr>
                    <w:rFonts w:ascii="Cambria Math" w:hAnsi="Cambria Math" w:cs="Times New Roman"/>
                    <w:szCs w:val="20"/>
                  </w:rPr>
                </m:ctrlPr>
              </m:sSubPr>
              <m:e>
                <m:r>
                  <w:rPr>
                    <w:rFonts w:ascii="Cambria Math" w:hAnsi="Cambria Math" w:cs="Times New Roman"/>
                    <w:szCs w:val="20"/>
                  </w:rPr>
                  <m:t>min</m:t>
                </m:r>
              </m:e>
              <m:sub>
                <m:r>
                  <w:rPr>
                    <w:rFonts w:ascii="Cambria Math" w:hAnsi="Cambria Math" w:cs="Times New Roman"/>
                    <w:szCs w:val="20"/>
                  </w:rPr>
                  <m:t>i∈</m:t>
                </m:r>
                <m:d>
                  <m:dPr>
                    <m:begChr m:val="["/>
                    <m:endChr m:val="]"/>
                    <m:ctrlPr>
                      <w:rPr>
                        <w:rFonts w:ascii="Cambria Math" w:hAnsi="Cambria Math" w:cs="Times New Roman"/>
                        <w:i/>
                        <w:szCs w:val="20"/>
                      </w:rPr>
                    </m:ctrlPr>
                  </m:dPr>
                  <m:e>
                    <m:r>
                      <w:rPr>
                        <w:rFonts w:ascii="Cambria Math" w:hAnsi="Cambria Math" w:cs="Times New Roman"/>
                        <w:szCs w:val="20"/>
                      </w:rPr>
                      <m:t>1..</m:t>
                    </m:r>
                    <m:sSup>
                      <m:sSupPr>
                        <m:ctrlPr>
                          <w:rPr>
                            <w:rFonts w:ascii="Cambria Math" w:hAnsi="Cambria Math" w:cs="Times New Roman"/>
                            <w:i/>
                            <w:szCs w:val="20"/>
                          </w:rPr>
                        </m:ctrlPr>
                      </m:sSupPr>
                      <m:e>
                        <m:r>
                          <w:rPr>
                            <w:rFonts w:ascii="Cambria Math" w:hAnsi="Cambria Math" w:cs="Times New Roman"/>
                            <w:szCs w:val="20"/>
                          </w:rPr>
                          <m:t>N</m:t>
                        </m:r>
                      </m:e>
                      <m:sup>
                        <m:r>
                          <w:rPr>
                            <w:rFonts w:ascii="Cambria Math" w:hAnsi="Cambria Math" w:cs="Times New Roman"/>
                            <w:szCs w:val="20"/>
                          </w:rPr>
                          <m:t>'</m:t>
                        </m:r>
                      </m:sup>
                    </m:sSup>
                  </m:e>
                </m:d>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L</m:t>
                </m:r>
              </m:e>
              <m:sub>
                <m:r>
                  <w:rPr>
                    <w:rFonts w:ascii="Cambria Math" w:hAnsi="Cambria Math" w:cs="Times New Roman"/>
                    <w:szCs w:val="20"/>
                  </w:rPr>
                  <m:t>type</m:t>
                </m:r>
              </m:sub>
            </m:sSub>
            <m:d>
              <m:dPr>
                <m:ctrlPr>
                  <w:rPr>
                    <w:rFonts w:ascii="Cambria Math" w:hAnsi="Cambria Math" w:cs="Times New Roman"/>
                    <w:i/>
                    <w:szCs w:val="20"/>
                  </w:rPr>
                </m:ctrlPr>
              </m:dPr>
              <m:e>
                <m:r>
                  <w:rPr>
                    <w:rFonts w:ascii="Cambria Math" w:hAnsi="Cambria Math" w:cs="Times New Roman"/>
                    <w:szCs w:val="20"/>
                  </w:rPr>
                  <m:t xml:space="preserve">i, </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e>
            </m:d>
          </m:num>
          <m:den>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L</m:t>
                    </m:r>
                  </m:e>
                </m:acc>
              </m:e>
              <m:sub>
                <m:r>
                  <w:rPr>
                    <w:rFonts w:ascii="Cambria Math" w:hAnsi="Cambria Math" w:cs="Times New Roman"/>
                    <w:szCs w:val="20"/>
                  </w:rPr>
                  <m:t>type</m:t>
                </m:r>
              </m:sub>
            </m:sSub>
            <m:r>
              <w:rPr>
                <w:rFonts w:ascii="Cambria Math" w:hAnsi="Cambria Math" w:cs="Times New Roman"/>
                <w:szCs w:val="20"/>
              </w:rPr>
              <m:t>(</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r>
              <w:rPr>
                <w:rFonts w:ascii="Cambria Math" w:hAnsi="Cambria Math" w:cs="Times New Roman"/>
                <w:szCs w:val="20"/>
              </w:rPr>
              <m:t>)</m:t>
            </m:r>
          </m:den>
        </m:f>
      </m:oMath>
      <w:r>
        <w:rPr>
          <w:rFonts w:cs="Times New Roman"/>
          <w:szCs w:val="20"/>
        </w:rPr>
        <w:tab/>
      </w:r>
      <w:r>
        <w:rPr>
          <w:rFonts w:cs="Times New Roman" w:hint="eastAsia"/>
          <w:szCs w:val="20"/>
        </w:rPr>
        <w:t>（</w:t>
      </w:r>
      <w:r>
        <w:rPr>
          <w:rFonts w:cs="Times New Roman" w:hint="eastAsia"/>
          <w:szCs w:val="20"/>
        </w:rPr>
        <w:t>3</w:t>
      </w:r>
      <w:r>
        <w:rPr>
          <w:rFonts w:cs="Times New Roman" w:hint="eastAsia"/>
          <w:szCs w:val="20"/>
        </w:rPr>
        <w:t>）</w:t>
      </w:r>
    </w:p>
    <w:p w14:paraId="2E3A5F0B" w14:textId="77777777" w:rsidR="004D4820" w:rsidRPr="004D4820" w:rsidRDefault="004D4820" w:rsidP="00240115">
      <w:pPr>
        <w:ind w:firstLine="420"/>
        <w:rPr>
          <w:rFonts w:cs="Times New Roman"/>
          <w:szCs w:val="20"/>
        </w:rPr>
      </w:pPr>
      <w:r w:rsidRPr="004D4820">
        <w:rPr>
          <w:rFonts w:cs="Times New Roman" w:hint="eastAsia"/>
          <w:szCs w:val="20"/>
        </w:rPr>
        <w:t>其中</w:t>
      </w:r>
      <w:r w:rsidRPr="004D4820">
        <w:rPr>
          <w:rFonts w:cs="Times New Roman" w:hint="eastAsia"/>
          <w:szCs w:val="20"/>
        </w:rPr>
        <w:t>type</w:t>
      </w:r>
      <w:r w:rsidRPr="004D4820">
        <w:rPr>
          <w:rFonts w:cs="Times New Roman" w:hint="eastAsia"/>
          <w:szCs w:val="20"/>
        </w:rPr>
        <w:t>为负载类型，可以是计算类型</w:t>
      </w:r>
      <w:r w:rsidRPr="004D4820">
        <w:rPr>
          <w:rFonts w:cs="Times New Roman" w:hint="eastAsia"/>
          <w:szCs w:val="20"/>
        </w:rPr>
        <w:t>(</w:t>
      </w:r>
      <w:r w:rsidRPr="004D4820">
        <w:rPr>
          <w:rFonts w:cs="Times New Roman"/>
          <w:szCs w:val="20"/>
        </w:rPr>
        <w:t>c)</w:t>
      </w:r>
      <w:r w:rsidRPr="004D4820">
        <w:rPr>
          <w:rFonts w:cs="Times New Roman" w:hint="eastAsia"/>
          <w:szCs w:val="20"/>
        </w:rPr>
        <w:t>或存储类型</w:t>
      </w:r>
      <w:r w:rsidRPr="004D4820">
        <w:rPr>
          <w:rFonts w:cs="Times New Roman" w:hint="eastAsia"/>
          <w:szCs w:val="20"/>
        </w:rPr>
        <w:t>(</w:t>
      </w:r>
      <w:r w:rsidRPr="004D4820">
        <w:rPr>
          <w:rFonts w:cs="Times New Roman"/>
          <w:szCs w:val="20"/>
        </w:rPr>
        <w:t>s)</w:t>
      </w:r>
      <w:r w:rsidRPr="004D4820">
        <w:rPr>
          <w:rFonts w:cs="Times New Roman" w:hint="eastAsia"/>
          <w:szCs w:val="20"/>
        </w:rPr>
        <w:t>，从前文中提到的两种负载中选择类型。</w:t>
      </w:r>
    </w:p>
    <w:p w14:paraId="105CF8A6" w14:textId="77777777" w:rsidR="004D4820" w:rsidRPr="004D4820" w:rsidRDefault="004D4820" w:rsidP="00240115">
      <w:pPr>
        <w:ind w:firstLine="420"/>
        <w:rPr>
          <w:rFonts w:cs="Times New Roman"/>
          <w:szCs w:val="20"/>
        </w:rPr>
      </w:pPr>
      <w:r w:rsidRPr="004D4820">
        <w:rPr>
          <w:rFonts w:cs="Times New Roman" w:hint="eastAsia"/>
          <w:szCs w:val="20"/>
        </w:rPr>
        <w:t>总均衡开销定义如下：</w:t>
      </w:r>
    </w:p>
    <w:p w14:paraId="59BBAF00" w14:textId="23DFEEF3" w:rsidR="004D4820" w:rsidRPr="007D5124" w:rsidRDefault="007D5124" w:rsidP="007D5124">
      <w:pPr>
        <w:tabs>
          <w:tab w:val="center" w:pos="4200"/>
          <w:tab w:val="right" w:pos="8400"/>
        </w:tabs>
        <w:ind w:firstLine="420"/>
        <w:rPr>
          <w:rFonts w:cs="Times New Roman"/>
          <w:szCs w:val="20"/>
        </w:rPr>
      </w:pPr>
      <w:r>
        <w:rPr>
          <w:rFonts w:cs="Times New Roman"/>
          <w:szCs w:val="20"/>
        </w:rPr>
        <w:tab/>
      </w:r>
      <m:oMath>
        <m:r>
          <w:rPr>
            <w:rFonts w:ascii="Cambria Math" w:hAnsi="Cambria Math" w:cs="Times New Roman"/>
            <w:szCs w:val="20"/>
          </w:rPr>
          <m:t>ρ</m:t>
        </m:r>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e>
        </m:d>
        <m:r>
          <w:rPr>
            <w:rFonts w:ascii="Cambria Math" w:hAnsi="Cambria Math" w:cs="Times New Roman" w:hint="eastAsia"/>
            <w:szCs w:val="20"/>
          </w:rPr>
          <m:t>=</m:t>
        </m:r>
        <m:rad>
          <m:radPr>
            <m:degHide m:val="1"/>
            <m:ctrlPr>
              <w:rPr>
                <w:rFonts w:ascii="Cambria Math" w:hAnsi="Cambria Math" w:cs="Times New Roman"/>
                <w:i/>
                <w:szCs w:val="20"/>
              </w:rPr>
            </m:ctrlPr>
          </m:radPr>
          <m:deg/>
          <m:e>
            <m:sSub>
              <m:sSubPr>
                <m:ctrlPr>
                  <w:rPr>
                    <w:rFonts w:ascii="Cambria Math" w:hAnsi="Cambria Math" w:cs="Times New Roman"/>
                    <w:i/>
                    <w:szCs w:val="20"/>
                  </w:rPr>
                </m:ctrlPr>
              </m:sSubPr>
              <m:e>
                <m:r>
                  <w:rPr>
                    <w:rFonts w:ascii="Cambria Math" w:hAnsi="Cambria Math" w:cs="Times New Roman"/>
                    <w:szCs w:val="20"/>
                  </w:rPr>
                  <m:t>ρ</m:t>
                </m:r>
              </m:e>
              <m:sub>
                <m:r>
                  <w:rPr>
                    <w:rFonts w:ascii="Cambria Math" w:hAnsi="Cambria Math" w:cs="Times New Roman"/>
                    <w:szCs w:val="20"/>
                  </w:rPr>
                  <m:t>s</m:t>
                </m:r>
              </m:sub>
            </m:sSub>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ρ</m:t>
                </m:r>
              </m:e>
              <m:sub>
                <m:r>
                  <w:rPr>
                    <w:rFonts w:ascii="Cambria Math" w:hAnsi="Cambria Math" w:cs="Times New Roman"/>
                    <w:szCs w:val="20"/>
                  </w:rPr>
                  <m:t>c</m:t>
                </m:r>
              </m:sub>
            </m:sSub>
            <m:r>
              <w:rPr>
                <w:rFonts w:ascii="Cambria Math" w:hAnsi="Cambria Math" w:cs="Times New Roman"/>
                <w:szCs w:val="20"/>
              </w:rPr>
              <m:t>(</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r>
              <w:rPr>
                <w:rFonts w:ascii="Cambria Math" w:hAnsi="Cambria Math" w:cs="Times New Roman"/>
                <w:szCs w:val="20"/>
              </w:rPr>
              <m:t>)</m:t>
            </m:r>
          </m:e>
        </m:rad>
      </m:oMath>
      <w:r>
        <w:rPr>
          <w:rFonts w:cs="Times New Roman"/>
          <w:szCs w:val="20"/>
        </w:rPr>
        <w:tab/>
      </w:r>
      <w:r>
        <w:rPr>
          <w:rFonts w:cs="Times New Roman" w:hint="eastAsia"/>
          <w:szCs w:val="20"/>
        </w:rPr>
        <w:t>（</w:t>
      </w:r>
      <w:r>
        <w:rPr>
          <w:rFonts w:cs="Times New Roman" w:hint="eastAsia"/>
          <w:szCs w:val="20"/>
        </w:rPr>
        <w:t>4</w:t>
      </w:r>
      <w:r>
        <w:rPr>
          <w:rFonts w:cs="Times New Roman" w:hint="eastAsia"/>
          <w:szCs w:val="20"/>
        </w:rPr>
        <w:t>）</w:t>
      </w:r>
    </w:p>
    <w:p w14:paraId="103583C5" w14:textId="30BFC2A0" w:rsidR="004D4820" w:rsidRPr="004D4820" w:rsidRDefault="004D4820" w:rsidP="00444635">
      <w:pPr>
        <w:pStyle w:val="4"/>
      </w:pPr>
      <w:r w:rsidRPr="004D4820">
        <w:rPr>
          <w:rFonts w:hint="eastAsia"/>
        </w:rPr>
        <w:t>迁移开销</w:t>
      </w:r>
      <w:r w:rsidR="00E27DA5">
        <w:rPr>
          <w:rFonts w:hint="eastAsia"/>
        </w:rPr>
        <w:t>（</w:t>
      </w:r>
      <w:r w:rsidRPr="004D4820">
        <w:t>Migration cost</w:t>
      </w:r>
      <w:r w:rsidR="00E27DA5">
        <w:rPr>
          <w:rFonts w:hint="eastAsia"/>
        </w:rPr>
        <w:t>）</w:t>
      </w:r>
      <w:r w:rsidRPr="004D4820">
        <w:rPr>
          <w:rFonts w:hint="eastAsia"/>
        </w:rPr>
        <w:t xml:space="preserve"> </w:t>
      </w:r>
    </w:p>
    <w:p w14:paraId="700CDE33" w14:textId="4B2C2B87" w:rsidR="004D4820" w:rsidRPr="004D4820" w:rsidRDefault="004D4820" w:rsidP="00240115">
      <w:pPr>
        <w:ind w:firstLine="420"/>
        <w:rPr>
          <w:rFonts w:cs="Times New Roman"/>
          <w:szCs w:val="20"/>
        </w:rPr>
      </w:pPr>
      <w:r w:rsidRPr="004D4820">
        <w:rPr>
          <w:rFonts w:cs="Times New Roman" w:hint="eastAsia"/>
          <w:szCs w:val="20"/>
        </w:rPr>
        <w:t>迁移开销表示如下，</w:t>
      </w:r>
      <m:oMath>
        <m:sSub>
          <m:sSubPr>
            <m:ctrlPr>
              <w:rPr>
                <w:rFonts w:ascii="Cambria Math" w:hAnsi="Cambria Math" w:cs="Times New Roman"/>
                <w:i/>
                <w:szCs w:val="20"/>
              </w:rPr>
            </m:ctrlPr>
          </m:sSubPr>
          <m:e>
            <m:r>
              <w:rPr>
                <w:rFonts w:ascii="Cambria Math" w:hAnsi="Cambria Math" w:cs="Times New Roman"/>
                <w:szCs w:val="20"/>
              </w:rPr>
              <m:t>γ</m:t>
            </m:r>
          </m:e>
          <m:sub>
            <m:r>
              <w:rPr>
                <w:rFonts w:ascii="Cambria Math" w:hAnsi="Cambria Math" w:cs="Times New Roman"/>
                <w:szCs w:val="20"/>
              </w:rPr>
              <m:t>1</m:t>
            </m:r>
          </m:sub>
        </m:sSub>
      </m:oMath>
      <w:r w:rsidRPr="004D4820">
        <w:rPr>
          <w:rFonts w:cs="Times New Roman" w:hint="eastAsia"/>
          <w:szCs w:val="20"/>
        </w:rPr>
        <w:t>由两部分组成，第一部分表示原先在</w:t>
      </w:r>
      <w:r w:rsidR="00D47378">
        <w:rPr>
          <w:rFonts w:cs="Times New Roman" w:hint="eastAsia"/>
          <w:szCs w:val="20"/>
        </w:rPr>
        <w:t>动态</w:t>
      </w:r>
      <w:r w:rsidRPr="004D4820">
        <w:rPr>
          <w:rFonts w:cs="Times New Roman" w:hint="eastAsia"/>
          <w:szCs w:val="20"/>
        </w:rPr>
        <w:t>路由、现在不在</w:t>
      </w:r>
      <w:r w:rsidR="00D47378">
        <w:rPr>
          <w:rFonts w:cs="Times New Roman" w:hint="eastAsia"/>
          <w:szCs w:val="20"/>
        </w:rPr>
        <w:t>动态</w:t>
      </w:r>
      <w:r w:rsidRPr="004D4820">
        <w:rPr>
          <w:rFonts w:cs="Times New Roman" w:hint="eastAsia"/>
          <w:szCs w:val="20"/>
        </w:rPr>
        <w:t>路由中的这些键值，若一致性</w:t>
      </w:r>
      <w:r w:rsidRPr="004D4820">
        <w:rPr>
          <w:rFonts w:cs="Times New Roman" w:hint="eastAsia"/>
          <w:szCs w:val="20"/>
        </w:rPr>
        <w:t>hash</w:t>
      </w:r>
      <w:r w:rsidRPr="004D4820">
        <w:rPr>
          <w:rFonts w:cs="Times New Roman" w:hint="eastAsia"/>
          <w:szCs w:val="20"/>
        </w:rPr>
        <w:t>的结果与原先的</w:t>
      </w:r>
      <w:r w:rsidR="00D47378">
        <w:rPr>
          <w:rFonts w:cs="Times New Roman" w:hint="eastAsia"/>
          <w:szCs w:val="20"/>
        </w:rPr>
        <w:t>动态</w:t>
      </w:r>
      <w:r w:rsidRPr="004D4820">
        <w:rPr>
          <w:rFonts w:cs="Times New Roman" w:hint="eastAsia"/>
          <w:szCs w:val="20"/>
        </w:rPr>
        <w:t>路由不符，则需要迁移来满足一致性</w:t>
      </w:r>
      <w:r w:rsidRPr="004D4820">
        <w:rPr>
          <w:rFonts w:cs="Times New Roman" w:hint="eastAsia"/>
          <w:szCs w:val="20"/>
        </w:rPr>
        <w:t>hash</w:t>
      </w:r>
      <w:r w:rsidRPr="004D4820">
        <w:rPr>
          <w:rFonts w:cs="Times New Roman" w:hint="eastAsia"/>
          <w:szCs w:val="20"/>
        </w:rPr>
        <w:t>；第二部分表示原先和现在都在</w:t>
      </w:r>
      <w:r w:rsidR="00D47378">
        <w:rPr>
          <w:rFonts w:cs="Times New Roman" w:hint="eastAsia"/>
          <w:szCs w:val="20"/>
        </w:rPr>
        <w:t>动态</w:t>
      </w:r>
      <w:r w:rsidRPr="004D4820">
        <w:rPr>
          <w:rFonts w:cs="Times New Roman" w:hint="eastAsia"/>
          <w:szCs w:val="20"/>
        </w:rPr>
        <w:t>路由中，但是由两种算法给出的路由路径不一样的键值，需要迁移来满足新的</w:t>
      </w:r>
      <w:r w:rsidR="00D47378">
        <w:rPr>
          <w:rFonts w:cs="Times New Roman" w:hint="eastAsia"/>
          <w:szCs w:val="20"/>
        </w:rPr>
        <w:t>动态</w:t>
      </w:r>
      <w:r w:rsidRPr="004D4820">
        <w:rPr>
          <w:rFonts w:cs="Times New Roman" w:hint="eastAsia"/>
          <w:szCs w:val="20"/>
        </w:rPr>
        <w:t>路由。</w:t>
      </w:r>
      <m:oMath>
        <m:sSub>
          <m:sSubPr>
            <m:ctrlPr>
              <w:rPr>
                <w:rFonts w:ascii="Cambria Math" w:hAnsi="Cambria Math" w:cs="Times New Roman"/>
                <w:i/>
                <w:szCs w:val="20"/>
              </w:rPr>
            </m:ctrlPr>
          </m:sSubPr>
          <m:e>
            <m:r>
              <w:rPr>
                <w:rFonts w:ascii="Cambria Math" w:hAnsi="Cambria Math" w:cs="Times New Roman"/>
                <w:szCs w:val="20"/>
              </w:rPr>
              <m:t>γ</m:t>
            </m:r>
          </m:e>
          <m:sub>
            <m:r>
              <w:rPr>
                <w:rFonts w:ascii="Cambria Math" w:hAnsi="Cambria Math" w:cs="Times New Roman" w:hint="eastAsia"/>
                <w:szCs w:val="20"/>
              </w:rPr>
              <m:t>2</m:t>
            </m:r>
          </m:sub>
        </m:sSub>
      </m:oMath>
      <w:r w:rsidRPr="004D4820">
        <w:rPr>
          <w:rFonts w:cs="Times New Roman" w:hint="eastAsia"/>
          <w:szCs w:val="20"/>
        </w:rPr>
        <w:t>表示出现在</w:t>
      </w:r>
      <w:proofErr w:type="gramStart"/>
      <w:r w:rsidRPr="004D4820">
        <w:rPr>
          <w:rFonts w:cs="Times New Roman" w:hint="eastAsia"/>
          <w:szCs w:val="20"/>
        </w:rPr>
        <w:t>原先或</w:t>
      </w:r>
      <w:proofErr w:type="gramEnd"/>
      <w:r w:rsidRPr="004D4820">
        <w:rPr>
          <w:rFonts w:cs="Times New Roman" w:hint="eastAsia"/>
          <w:szCs w:val="20"/>
        </w:rPr>
        <w:t>现在的</w:t>
      </w:r>
      <w:r w:rsidR="00D47378">
        <w:rPr>
          <w:rFonts w:cs="Times New Roman" w:hint="eastAsia"/>
          <w:szCs w:val="20"/>
        </w:rPr>
        <w:t>动态</w:t>
      </w:r>
      <w:r w:rsidRPr="004D4820">
        <w:rPr>
          <w:rFonts w:cs="Times New Roman" w:hint="eastAsia"/>
          <w:szCs w:val="20"/>
        </w:rPr>
        <w:t>路由中的键值。</w:t>
      </w:r>
    </w:p>
    <w:p w14:paraId="38B54F3A" w14:textId="181B99CF" w:rsidR="004D4820" w:rsidRPr="004D4820" w:rsidRDefault="004D4820" w:rsidP="00240115">
      <w:pPr>
        <w:ind w:firstLine="420"/>
        <w:rPr>
          <w:rFonts w:cs="Times New Roman"/>
          <w:szCs w:val="20"/>
        </w:rPr>
      </w:pPr>
      <w:r w:rsidRPr="004D4820">
        <w:rPr>
          <w:rFonts w:cs="Times New Roman" w:hint="eastAsia"/>
          <w:szCs w:val="20"/>
        </w:rPr>
        <w:t>所以现在的</w:t>
      </w:r>
      <w:r w:rsidR="00D47378">
        <w:rPr>
          <w:rFonts w:cs="Times New Roman" w:hint="eastAsia"/>
          <w:szCs w:val="20"/>
        </w:rPr>
        <w:t>动态</w:t>
      </w:r>
      <w:r w:rsidRPr="004D4820">
        <w:rPr>
          <w:rFonts w:cs="Times New Roman" w:hint="eastAsia"/>
          <w:szCs w:val="20"/>
        </w:rPr>
        <w:t>路由的迁移开销表示为</w:t>
      </w:r>
      <m:oMath>
        <m:r>
          <w:rPr>
            <w:rFonts w:ascii="Cambria Math" w:hAnsi="Cambria Math" w:cs="Times New Roman"/>
            <w:szCs w:val="20"/>
          </w:rPr>
          <m:t>γ</m:t>
        </m:r>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e>
        </m:d>
      </m:oMath>
      <w:r w:rsidRPr="004D4820">
        <w:rPr>
          <w:rFonts w:cs="Times New Roman" w:hint="eastAsia"/>
          <w:szCs w:val="20"/>
        </w:rPr>
        <w:t>，意为迁移的状态在</w:t>
      </w:r>
      <w:proofErr w:type="gramStart"/>
      <w:r w:rsidRPr="004D4820">
        <w:rPr>
          <w:rFonts w:cs="Times New Roman" w:hint="eastAsia"/>
          <w:szCs w:val="20"/>
        </w:rPr>
        <w:t>总状态</w:t>
      </w:r>
      <w:proofErr w:type="gramEnd"/>
      <w:r w:rsidRPr="004D4820">
        <w:rPr>
          <w:rFonts w:cs="Times New Roman" w:hint="eastAsia"/>
          <w:szCs w:val="20"/>
        </w:rPr>
        <w:t>中所占的比例。</w:t>
      </w:r>
    </w:p>
    <w:p w14:paraId="1EAD31EC" w14:textId="4658B3D7" w:rsidR="004D4820" w:rsidRPr="004D4820" w:rsidRDefault="007D5124" w:rsidP="007D5124">
      <w:pPr>
        <w:tabs>
          <w:tab w:val="center" w:pos="4200"/>
          <w:tab w:val="right" w:pos="8400"/>
        </w:tabs>
        <w:ind w:firstLineChars="0" w:firstLine="0"/>
        <w:rPr>
          <w:rFonts w:cs="Times New Roman"/>
          <w:sz w:val="22"/>
          <w:szCs w:val="20"/>
        </w:rPr>
      </w:pPr>
      <w:r>
        <w:rPr>
          <w:rFonts w:cs="Times New Roman"/>
          <w:szCs w:val="20"/>
        </w:rPr>
        <w:tab/>
      </w:r>
      <m:oMath>
        <m:sSub>
          <m:sSubPr>
            <m:ctrlPr>
              <w:rPr>
                <w:rFonts w:ascii="Cambria Math" w:hAnsi="Cambria Math" w:cs="Times New Roman"/>
                <w:i/>
                <w:szCs w:val="20"/>
              </w:rPr>
            </m:ctrlPr>
          </m:sSubPr>
          <m:e>
            <m:r>
              <w:rPr>
                <w:rFonts w:ascii="Cambria Math" w:hAnsi="Cambria Math" w:cs="Times New Roman"/>
                <w:szCs w:val="20"/>
              </w:rPr>
              <m:t>γ</m:t>
            </m:r>
          </m:e>
          <m:sub>
            <m:r>
              <w:rPr>
                <w:rFonts w:ascii="Cambria Math" w:hAnsi="Cambria Math" w:cs="Times New Roman"/>
                <w:szCs w:val="20"/>
              </w:rPr>
              <m:t>1</m:t>
            </m:r>
          </m:sub>
        </m:sSub>
        <m:r>
          <w:rPr>
            <w:rFonts w:ascii="Cambria Math" w:hAnsi="Cambria Math" w:cs="Times New Roman"/>
            <w:szCs w:val="20"/>
          </w:rPr>
          <m:t>=</m:t>
        </m:r>
        <m:nary>
          <m:naryPr>
            <m:chr m:val="∑"/>
            <m:limLoc m:val="undOvr"/>
            <m:supHide m:val="1"/>
            <m:ctrlPr>
              <w:rPr>
                <w:rFonts w:ascii="Cambria Math" w:hAnsi="Cambria Math" w:cs="Times New Roman"/>
                <w:i/>
                <w:szCs w:val="20"/>
              </w:rPr>
            </m:ctrlPr>
          </m:naryPr>
          <m:sub>
            <m:r>
              <w:rPr>
                <w:rFonts w:ascii="Cambria Math" w:hAnsi="Cambria Math" w:cs="Times New Roman"/>
                <w:szCs w:val="20"/>
              </w:rPr>
              <m:t>k∈</m:t>
            </m:r>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A</m:t>
                </m:r>
              </m:sub>
            </m:sSub>
            <m:r>
              <w:rPr>
                <w:rFonts w:ascii="Cambria Math" w:hAnsi="Cambria Math" w:cs="Times New Roman"/>
                <w:szCs w:val="20"/>
              </w:rPr>
              <m:t xml:space="preserve"> &amp;&amp; k∉</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sub>
          <m:sup/>
          <m:e>
            <m:sSub>
              <m:sSubPr>
                <m:ctrlPr>
                  <w:rPr>
                    <w:rFonts w:ascii="Cambria Math" w:hAnsi="Cambria Math" w:cs="Times New Roman"/>
                    <w:i/>
                    <w:szCs w:val="20"/>
                  </w:rPr>
                </m:ctrlPr>
              </m:sSubPr>
              <m:e>
                <m:r>
                  <w:rPr>
                    <w:rFonts w:ascii="Cambria Math" w:hAnsi="Cambria Math" w:cs="Times New Roman"/>
                    <w:szCs w:val="20"/>
                  </w:rPr>
                  <m:t>β</m:t>
                </m:r>
              </m:e>
              <m:sub>
                <m:r>
                  <w:rPr>
                    <w:rFonts w:ascii="Cambria Math" w:hAnsi="Cambria Math" w:cs="Times New Roman"/>
                    <w:szCs w:val="20"/>
                  </w:rPr>
                  <m:t>s</m:t>
                </m:r>
              </m:sub>
            </m:sSub>
            <m:d>
              <m:dPr>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k</m:t>
                    </m:r>
                  </m:e>
                </m:d>
              </m:e>
            </m:d>
            <m:r>
              <w:rPr>
                <w:rFonts w:ascii="Cambria Math" w:hAnsi="Cambria Math" w:cs="Times New Roman"/>
                <w:szCs w:val="20"/>
              </w:rPr>
              <m:t xml:space="preserve">∙1 </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A</m:t>
                    </m:r>
                  </m:sub>
                </m:sSub>
                <m:d>
                  <m:dPr>
                    <m:ctrlPr>
                      <w:rPr>
                        <w:rFonts w:ascii="Cambria Math" w:hAnsi="Cambria Math" w:cs="Times New Roman"/>
                        <w:i/>
                        <w:szCs w:val="20"/>
                      </w:rPr>
                    </m:ctrlPr>
                  </m:dPr>
                  <m:e>
                    <m:r>
                      <w:rPr>
                        <w:rFonts w:ascii="Cambria Math" w:hAnsi="Cambria Math" w:cs="Times New Roman"/>
                        <w:szCs w:val="20"/>
                      </w:rPr>
                      <m:t>k</m:t>
                    </m:r>
                  </m:e>
                </m:d>
                <m:r>
                  <w:rPr>
                    <w:rFonts w:ascii="Cambria Math" w:hAnsi="Cambria Math" w:cs="Times New Roman"/>
                    <w:szCs w:val="20"/>
                  </w:rPr>
                  <m:t>≠</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B</m:t>
                    </m:r>
                  </m:sub>
                  <m:sup>
                    <m:r>
                      <w:rPr>
                        <w:rFonts w:ascii="Cambria Math" w:hAnsi="Cambria Math" w:cs="Times New Roman"/>
                        <w:szCs w:val="20"/>
                      </w:rPr>
                      <m:t>'</m:t>
                    </m:r>
                  </m:sup>
                </m:sSubSup>
                <m:d>
                  <m:dPr>
                    <m:ctrlPr>
                      <w:rPr>
                        <w:rFonts w:ascii="Cambria Math" w:hAnsi="Cambria Math" w:cs="Times New Roman"/>
                        <w:i/>
                        <w:szCs w:val="20"/>
                      </w:rPr>
                    </m:ctrlPr>
                  </m:dPr>
                  <m:e>
                    <m:r>
                      <w:rPr>
                        <w:rFonts w:ascii="Cambria Math" w:hAnsi="Cambria Math" w:cs="Times New Roman"/>
                        <w:szCs w:val="20"/>
                      </w:rPr>
                      <m:t>k</m:t>
                    </m:r>
                  </m:e>
                </m:d>
              </m:e>
            </m:d>
          </m:e>
        </m:nary>
        <m:r>
          <w:rPr>
            <w:rFonts w:ascii="Cambria Math" w:hAnsi="Cambria Math" w:cs="Times New Roman"/>
            <w:szCs w:val="20"/>
          </w:rPr>
          <m:t>+</m:t>
        </m:r>
        <m:nary>
          <m:naryPr>
            <m:chr m:val="∑"/>
            <m:limLoc m:val="undOvr"/>
            <m:supHide m:val="1"/>
            <m:ctrlPr>
              <w:rPr>
                <w:rFonts w:ascii="Cambria Math" w:hAnsi="Cambria Math" w:cs="Times New Roman"/>
                <w:i/>
                <w:szCs w:val="20"/>
              </w:rPr>
            </m:ctrlPr>
          </m:naryPr>
          <m:sub>
            <m:r>
              <w:rPr>
                <w:rFonts w:ascii="Cambria Math" w:hAnsi="Cambria Math" w:cs="Times New Roman"/>
                <w:szCs w:val="20"/>
              </w:rPr>
              <m:t>k∈</m:t>
            </m:r>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A</m:t>
                </m:r>
              </m:sub>
            </m:sSub>
            <m:r>
              <w:rPr>
                <w:rFonts w:ascii="Cambria Math" w:hAnsi="Cambria Math" w:cs="Times New Roman"/>
                <w:szCs w:val="20"/>
              </w:rPr>
              <m:t xml:space="preserve"> &amp;&amp; k∈</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r>
              <w:rPr>
                <w:rFonts w:ascii="Cambria Math" w:hAnsi="Cambria Math" w:cs="Times New Roman"/>
                <w:szCs w:val="20"/>
              </w:rPr>
              <m:t xml:space="preserve"> </m:t>
            </m:r>
          </m:sub>
          <m:sup/>
          <m:e>
            <m:sSub>
              <m:sSubPr>
                <m:ctrlPr>
                  <w:rPr>
                    <w:rFonts w:ascii="Cambria Math" w:hAnsi="Cambria Math" w:cs="Times New Roman"/>
                    <w:i/>
                    <w:szCs w:val="20"/>
                  </w:rPr>
                </m:ctrlPr>
              </m:sSubPr>
              <m:e>
                <m:r>
                  <w:rPr>
                    <w:rFonts w:ascii="Cambria Math" w:hAnsi="Cambria Math" w:cs="Times New Roman"/>
                    <w:szCs w:val="20"/>
                  </w:rPr>
                  <m:t>β</m:t>
                </m:r>
              </m:e>
              <m:sub>
                <m:r>
                  <w:rPr>
                    <w:rFonts w:ascii="Cambria Math" w:hAnsi="Cambria Math" w:cs="Times New Roman"/>
                    <w:szCs w:val="20"/>
                  </w:rPr>
                  <m:t>s</m:t>
                </m:r>
              </m:sub>
            </m:sSub>
            <m:d>
              <m:dPr>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k</m:t>
                    </m:r>
                  </m:e>
                </m:d>
              </m:e>
            </m:d>
            <m:r>
              <w:rPr>
                <w:rFonts w:ascii="Cambria Math" w:hAnsi="Cambria Math" w:cs="Times New Roman"/>
                <w:szCs w:val="20"/>
              </w:rPr>
              <m:t>∙1 (</m:t>
            </m:r>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A</m:t>
                </m:r>
              </m:sub>
            </m:sSub>
            <m:d>
              <m:dPr>
                <m:ctrlPr>
                  <w:rPr>
                    <w:rFonts w:ascii="Cambria Math" w:hAnsi="Cambria Math" w:cs="Times New Roman"/>
                    <w:i/>
                    <w:szCs w:val="20"/>
                  </w:rPr>
                </m:ctrlPr>
              </m:dPr>
              <m:e>
                <m:r>
                  <w:rPr>
                    <w:rFonts w:ascii="Cambria Math" w:hAnsi="Cambria Math" w:cs="Times New Roman"/>
                    <w:szCs w:val="20"/>
                  </w:rPr>
                  <m:t>k</m:t>
                </m:r>
              </m:e>
            </m:d>
            <m:r>
              <w:rPr>
                <w:rFonts w:ascii="Cambria Math" w:hAnsi="Cambria Math" w:cs="Times New Roman"/>
                <w:szCs w:val="20"/>
              </w:rPr>
              <m:t>≠</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d>
              <m:dPr>
                <m:ctrlPr>
                  <w:rPr>
                    <w:rFonts w:ascii="Cambria Math" w:hAnsi="Cambria Math" w:cs="Times New Roman"/>
                    <w:i/>
                    <w:szCs w:val="20"/>
                  </w:rPr>
                </m:ctrlPr>
              </m:dPr>
              <m:e>
                <m:r>
                  <w:rPr>
                    <w:rFonts w:ascii="Cambria Math" w:hAnsi="Cambria Math" w:cs="Times New Roman"/>
                    <w:szCs w:val="20"/>
                  </w:rPr>
                  <m:t>k</m:t>
                </m:r>
              </m:e>
            </m:d>
            <m:r>
              <w:rPr>
                <w:rFonts w:ascii="Cambria Math" w:hAnsi="Cambria Math" w:cs="Times New Roman"/>
                <w:szCs w:val="20"/>
              </w:rPr>
              <m:t>)</m:t>
            </m:r>
          </m:e>
        </m:nary>
      </m:oMath>
      <w:r w:rsidR="002055F5">
        <w:rPr>
          <w:rFonts w:cs="Times New Roman"/>
          <w:szCs w:val="20"/>
        </w:rPr>
        <w:tab/>
      </w:r>
      <w:r w:rsidR="002055F5">
        <w:rPr>
          <w:rFonts w:cs="Times New Roman"/>
          <w:szCs w:val="20"/>
        </w:rPr>
        <w:tab/>
      </w:r>
      <w:r w:rsidR="002055F5">
        <w:rPr>
          <w:rFonts w:cs="Times New Roman"/>
          <w:szCs w:val="20"/>
        </w:rPr>
        <w:tab/>
      </w:r>
      <w:r>
        <w:rPr>
          <w:rFonts w:cs="Times New Roman" w:hint="eastAsia"/>
          <w:szCs w:val="20"/>
        </w:rPr>
        <w:t>（</w:t>
      </w:r>
      <w:r>
        <w:rPr>
          <w:rFonts w:cs="Times New Roman" w:hint="eastAsia"/>
          <w:szCs w:val="20"/>
        </w:rPr>
        <w:t>5</w:t>
      </w:r>
      <w:r>
        <w:rPr>
          <w:rFonts w:cs="Times New Roman" w:hint="eastAsia"/>
          <w:szCs w:val="20"/>
        </w:rPr>
        <w:t>）</w:t>
      </w:r>
    </w:p>
    <w:p w14:paraId="7560FA01" w14:textId="2F87D5E8" w:rsidR="004D4820" w:rsidRPr="004D4820" w:rsidRDefault="007D5124" w:rsidP="007D5124">
      <w:pPr>
        <w:tabs>
          <w:tab w:val="center" w:pos="4200"/>
          <w:tab w:val="right" w:pos="8400"/>
        </w:tabs>
        <w:ind w:firstLine="420"/>
        <w:rPr>
          <w:rFonts w:cs="Times New Roman"/>
          <w:szCs w:val="20"/>
        </w:rPr>
      </w:pPr>
      <w:r>
        <w:rPr>
          <w:rFonts w:cs="Times New Roman"/>
          <w:szCs w:val="20"/>
        </w:rPr>
        <w:tab/>
      </w:r>
      <m:oMath>
        <m:sSub>
          <m:sSubPr>
            <m:ctrlPr>
              <w:rPr>
                <w:rFonts w:ascii="Cambria Math" w:hAnsi="Cambria Math" w:cs="Times New Roman"/>
                <w:i/>
                <w:szCs w:val="20"/>
              </w:rPr>
            </m:ctrlPr>
          </m:sSubPr>
          <m:e>
            <m:r>
              <w:rPr>
                <w:rFonts w:ascii="Cambria Math" w:hAnsi="Cambria Math" w:cs="Times New Roman"/>
                <w:szCs w:val="20"/>
              </w:rPr>
              <m:t>γ</m:t>
            </m:r>
          </m:e>
          <m:sub>
            <m:r>
              <w:rPr>
                <w:rFonts w:ascii="Cambria Math" w:hAnsi="Cambria Math" w:cs="Times New Roman"/>
                <w:szCs w:val="20"/>
              </w:rPr>
              <m:t>2</m:t>
            </m:r>
          </m:sub>
        </m:sSub>
        <m:r>
          <w:rPr>
            <w:rFonts w:ascii="Cambria Math" w:hAnsi="Cambria Math" w:cs="Times New Roman"/>
            <w:szCs w:val="20"/>
          </w:rPr>
          <m:t>=</m:t>
        </m:r>
        <m:nary>
          <m:naryPr>
            <m:chr m:val="∑"/>
            <m:limLoc m:val="undOvr"/>
            <m:supHide m:val="1"/>
            <m:ctrlPr>
              <w:rPr>
                <w:rFonts w:ascii="Cambria Math" w:hAnsi="Cambria Math" w:cs="Times New Roman"/>
                <w:i/>
                <w:szCs w:val="20"/>
              </w:rPr>
            </m:ctrlPr>
          </m:naryPr>
          <m:sub>
            <m:r>
              <w:rPr>
                <w:rFonts w:ascii="Cambria Math" w:hAnsi="Cambria Math" w:cs="Times New Roman"/>
                <w:szCs w:val="20"/>
              </w:rPr>
              <m:t>k∈</m:t>
            </m:r>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A</m:t>
                </m:r>
              </m:sub>
            </m:sSub>
            <m:r>
              <w:rPr>
                <w:rFonts w:ascii="Cambria Math" w:hAnsi="Cambria Math" w:cs="Times New Roman"/>
                <w:szCs w:val="20"/>
              </w:rPr>
              <m:t xml:space="preserve"> || k∈</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r>
              <w:rPr>
                <w:rFonts w:ascii="Cambria Math" w:hAnsi="Cambria Math" w:cs="Times New Roman"/>
                <w:szCs w:val="20"/>
              </w:rPr>
              <m:t xml:space="preserve"> </m:t>
            </m:r>
          </m:sub>
          <m:sup/>
          <m:e>
            <m:sSub>
              <m:sSubPr>
                <m:ctrlPr>
                  <w:rPr>
                    <w:rFonts w:ascii="Cambria Math" w:hAnsi="Cambria Math" w:cs="Times New Roman"/>
                    <w:i/>
                    <w:szCs w:val="20"/>
                  </w:rPr>
                </m:ctrlPr>
              </m:sSubPr>
              <m:e>
                <m:r>
                  <w:rPr>
                    <w:rFonts w:ascii="Cambria Math" w:hAnsi="Cambria Math" w:cs="Times New Roman"/>
                    <w:szCs w:val="20"/>
                  </w:rPr>
                  <m:t>β</m:t>
                </m:r>
              </m:e>
              <m:sub>
                <m:r>
                  <w:rPr>
                    <w:rFonts w:ascii="Cambria Math" w:hAnsi="Cambria Math" w:cs="Times New Roman"/>
                    <w:szCs w:val="20"/>
                  </w:rPr>
                  <m:t>s</m:t>
                </m:r>
              </m:sub>
            </m:sSub>
            <m:d>
              <m:dPr>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k</m:t>
                    </m:r>
                  </m:e>
                </m:d>
              </m:e>
            </m:d>
          </m:e>
        </m:nary>
      </m:oMath>
      <w:r>
        <w:rPr>
          <w:rFonts w:cs="Times New Roman"/>
          <w:szCs w:val="20"/>
        </w:rPr>
        <w:tab/>
      </w:r>
      <w:r>
        <w:rPr>
          <w:rFonts w:cs="Times New Roman" w:hint="eastAsia"/>
          <w:szCs w:val="20"/>
        </w:rPr>
        <w:t>（</w:t>
      </w:r>
      <w:r>
        <w:rPr>
          <w:rFonts w:cs="Times New Roman" w:hint="eastAsia"/>
          <w:szCs w:val="20"/>
        </w:rPr>
        <w:t>6</w:t>
      </w:r>
      <w:r>
        <w:rPr>
          <w:rFonts w:cs="Times New Roman" w:hint="eastAsia"/>
          <w:szCs w:val="20"/>
        </w:rPr>
        <w:t>）</w:t>
      </w:r>
    </w:p>
    <w:p w14:paraId="2463FF50" w14:textId="4ADCEB03" w:rsidR="004D4820" w:rsidRPr="004D4820" w:rsidRDefault="007D5124" w:rsidP="007D5124">
      <w:pPr>
        <w:tabs>
          <w:tab w:val="center" w:pos="4200"/>
          <w:tab w:val="right" w:pos="8400"/>
        </w:tabs>
        <w:ind w:firstLine="420"/>
        <w:rPr>
          <w:rFonts w:cs="Times New Roman"/>
          <w:szCs w:val="20"/>
        </w:rPr>
      </w:pPr>
      <w:r>
        <w:rPr>
          <w:rFonts w:cs="Times New Roman"/>
          <w:szCs w:val="20"/>
        </w:rPr>
        <w:tab/>
      </w:r>
      <m:oMath>
        <m:r>
          <w:rPr>
            <w:rFonts w:ascii="Cambria Math" w:hAnsi="Cambria Math" w:cs="Times New Roman"/>
            <w:szCs w:val="20"/>
          </w:rPr>
          <m:t>γ</m:t>
        </m:r>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e>
        </m:d>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γ</m:t>
                </m:r>
              </m:e>
              <m:sub>
                <m:r>
                  <w:rPr>
                    <w:rFonts w:ascii="Cambria Math" w:hAnsi="Cambria Math" w:cs="Times New Roman"/>
                    <w:szCs w:val="20"/>
                  </w:rPr>
                  <m:t>1</m:t>
                </m:r>
              </m:sub>
            </m:sSub>
          </m:num>
          <m:den>
            <m:sSub>
              <m:sSubPr>
                <m:ctrlPr>
                  <w:rPr>
                    <w:rFonts w:ascii="Cambria Math" w:hAnsi="Cambria Math" w:cs="Times New Roman"/>
                    <w:i/>
                    <w:szCs w:val="20"/>
                  </w:rPr>
                </m:ctrlPr>
              </m:sSubPr>
              <m:e>
                <m:r>
                  <w:rPr>
                    <w:rFonts w:ascii="Cambria Math" w:hAnsi="Cambria Math" w:cs="Times New Roman"/>
                    <w:szCs w:val="20"/>
                  </w:rPr>
                  <m:t>γ</m:t>
                </m:r>
              </m:e>
              <m:sub>
                <m:r>
                  <w:rPr>
                    <w:rFonts w:ascii="Cambria Math" w:hAnsi="Cambria Math" w:cs="Times New Roman"/>
                    <w:szCs w:val="20"/>
                  </w:rPr>
                  <m:t>2</m:t>
                </m:r>
              </m:sub>
            </m:sSub>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N</m:t>
                </m:r>
              </m:e>
              <m:sup>
                <m:r>
                  <w:rPr>
                    <w:rFonts w:ascii="Cambria Math" w:hAnsi="Cambria Math" w:cs="Times New Roman"/>
                    <w:szCs w:val="20"/>
                  </w:rPr>
                  <m:t>'</m:t>
                </m:r>
              </m:sup>
            </m:sSup>
          </m:den>
        </m:f>
      </m:oMath>
      <w:r>
        <w:rPr>
          <w:rFonts w:cs="Times New Roman"/>
          <w:szCs w:val="20"/>
        </w:rPr>
        <w:tab/>
      </w:r>
      <w:r>
        <w:rPr>
          <w:rFonts w:cs="Times New Roman" w:hint="eastAsia"/>
          <w:szCs w:val="20"/>
        </w:rPr>
        <w:t>（</w:t>
      </w:r>
      <w:r>
        <w:rPr>
          <w:rFonts w:cs="Times New Roman" w:hint="eastAsia"/>
          <w:szCs w:val="20"/>
        </w:rPr>
        <w:t>7</w:t>
      </w:r>
      <w:r>
        <w:rPr>
          <w:rFonts w:cs="Times New Roman" w:hint="eastAsia"/>
          <w:szCs w:val="20"/>
        </w:rPr>
        <w:t>）</w:t>
      </w:r>
    </w:p>
    <w:p w14:paraId="44C8DDC0" w14:textId="6D37FB18" w:rsidR="004D4820" w:rsidRPr="004D4820" w:rsidRDefault="004D4820" w:rsidP="009C6337">
      <w:pPr>
        <w:pStyle w:val="3"/>
        <w:numPr>
          <w:ilvl w:val="2"/>
          <w:numId w:val="13"/>
        </w:numPr>
      </w:pPr>
      <w:r w:rsidRPr="004D4820">
        <w:rPr>
          <w:rFonts w:hint="eastAsia"/>
        </w:rPr>
        <w:t>分组算法的构建</w:t>
      </w:r>
    </w:p>
    <w:p w14:paraId="2C30EEA7" w14:textId="6C404964" w:rsidR="001E7416" w:rsidRPr="001E7416" w:rsidRDefault="004D4820" w:rsidP="001E7416">
      <w:pPr>
        <w:ind w:firstLine="420"/>
      </w:pPr>
      <w:r w:rsidRPr="004D4820">
        <w:rPr>
          <w:rFonts w:cs="Times New Roman" w:hint="eastAsia"/>
          <w:szCs w:val="20"/>
        </w:rPr>
        <w:t>用</w:t>
      </w:r>
      <m:oMath>
        <m:sSup>
          <m:sSupPr>
            <m:ctrlPr>
              <w:rPr>
                <w:rFonts w:ascii="Cambria Math" w:hAnsi="Cambria Math" w:cs="Times New Roman"/>
                <w:i/>
                <w:szCs w:val="20"/>
              </w:rPr>
            </m:ctrlPr>
          </m:sSupPr>
          <m:e>
            <m:r>
              <w:rPr>
                <w:rFonts w:ascii="Cambria Math" w:hAnsi="Cambria Math" w:cs="Times New Roman"/>
                <w:szCs w:val="20"/>
              </w:rPr>
              <m:t>p</m:t>
            </m:r>
          </m:e>
          <m:sup>
            <m:r>
              <w:rPr>
                <w:rFonts w:ascii="Cambria Math" w:hAnsi="Cambria Math" w:cs="Times New Roman"/>
                <w:szCs w:val="20"/>
              </w:rPr>
              <m:t>'</m:t>
            </m:r>
          </m:sup>
        </m:sSup>
        <m:r>
          <w:rPr>
            <w:rFonts w:ascii="Cambria Math" w:hAnsi="Cambria Math" w:cs="Times New Roman"/>
            <w:szCs w:val="20"/>
          </w:rPr>
          <m:t>=&lt;</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r>
          <w:rPr>
            <w:rFonts w:ascii="Cambria Math" w:hAnsi="Cambria Math" w:cs="Times New Roman"/>
            <w:szCs w:val="20"/>
          </w:rPr>
          <m:t xml:space="preserve">, </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B</m:t>
            </m:r>
          </m:sub>
          <m:sup>
            <m:r>
              <w:rPr>
                <w:rFonts w:ascii="Cambria Math" w:hAnsi="Cambria Math" w:cs="Times New Roman"/>
                <w:szCs w:val="20"/>
              </w:rPr>
              <m:t>'</m:t>
            </m:r>
          </m:sup>
        </m:sSubSup>
        <m:r>
          <w:rPr>
            <w:rFonts w:ascii="Cambria Math" w:hAnsi="Cambria Math" w:cs="Times New Roman"/>
            <w:szCs w:val="20"/>
          </w:rPr>
          <m:t>&gt;</m:t>
        </m:r>
      </m:oMath>
      <w:r w:rsidRPr="004D4820">
        <w:rPr>
          <w:rFonts w:cs="Times New Roman" w:hint="eastAsia"/>
          <w:szCs w:val="20"/>
        </w:rPr>
        <w:t>来表示新的分组算法</w:t>
      </w:r>
      <w:r w:rsidR="001E7416">
        <w:rPr>
          <w:rFonts w:cs="Times New Roman" w:hint="eastAsia"/>
          <w:szCs w:val="20"/>
        </w:rPr>
        <w:t>，静态路由保持不变以避免大规模迁移</w:t>
      </w:r>
      <m:oMath>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hint="eastAsia"/>
                <w:szCs w:val="20"/>
              </w:rPr>
              <m:t>B</m:t>
            </m:r>
          </m:sub>
          <m:sup>
            <m:r>
              <w:rPr>
                <w:rFonts w:ascii="Cambria Math" w:hAnsi="Cambria Math" w:cs="Times New Roman"/>
                <w:szCs w:val="20"/>
              </w:rPr>
              <m:t>'</m:t>
            </m:r>
          </m:sup>
        </m:sSubSup>
        <m:r>
          <w:rPr>
            <w:rFonts w:ascii="Cambria Math" w:hAnsi="Cambria Math" w:cs="Times New Roman" w:hint="eastAsia"/>
            <w:szCs w:val="20"/>
          </w:rPr>
          <m:t>=</m:t>
        </m:r>
        <m:sSub>
          <m:sSubPr>
            <m:ctrlPr>
              <w:rPr>
                <w:rFonts w:ascii="Cambria Math" w:hAnsi="Cambria Math" w:cs="Times New Roman"/>
                <w:i/>
                <w:szCs w:val="20"/>
              </w:rPr>
            </m:ctrlPr>
          </m:sSubPr>
          <m:e>
            <m:r>
              <w:rPr>
                <w:rFonts w:ascii="Cambria Math" w:hAnsi="Cambria Math" w:cs="Times New Roman" w:hint="eastAsia"/>
                <w:szCs w:val="20"/>
              </w:rPr>
              <m:t>H</m:t>
            </m:r>
          </m:e>
          <m:sub>
            <m:r>
              <w:rPr>
                <w:rFonts w:ascii="Cambria Math" w:hAnsi="Cambria Math" w:cs="Times New Roman" w:hint="eastAsia"/>
                <w:szCs w:val="20"/>
              </w:rPr>
              <m:t>B</m:t>
            </m:r>
          </m:sub>
        </m:sSub>
      </m:oMath>
      <w:r w:rsidRPr="004D4820">
        <w:rPr>
          <w:rFonts w:cs="Times New Roman" w:hint="eastAsia"/>
          <w:szCs w:val="20"/>
        </w:rPr>
        <w:t>，</w:t>
      </w:r>
      <w:r w:rsidR="001E7416">
        <w:rPr>
          <w:rFonts w:cs="Times New Roman" w:hint="eastAsia"/>
          <w:szCs w:val="20"/>
        </w:rPr>
        <w:t>重新生成动态路由</w:t>
      </w:r>
      <m:oMath>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r>
          <w:rPr>
            <w:rFonts w:ascii="Cambria Math" w:hAnsi="Cambria Math" w:cs="Times New Roman"/>
            <w:szCs w:val="20"/>
          </w:rPr>
          <m:t>={}</m:t>
        </m:r>
      </m:oMath>
      <w:r w:rsidR="001E7416" w:rsidRPr="004D4820">
        <w:rPr>
          <w:rFonts w:cs="Times New Roman" w:hint="eastAsia"/>
          <w:szCs w:val="20"/>
        </w:rPr>
        <w:t>，</w:t>
      </w:r>
      <w:r w:rsidRPr="004D4820">
        <w:rPr>
          <w:rFonts w:cs="Times New Roman" w:hint="eastAsia"/>
          <w:szCs w:val="20"/>
        </w:rPr>
        <w:t>迁移量初始值为</w:t>
      </w:r>
      <m:oMath>
        <m:r>
          <w:rPr>
            <w:rFonts w:ascii="Cambria Math" w:hAnsi="Cambria Math" w:cs="Times New Roman" w:hint="eastAsia"/>
            <w:szCs w:val="20"/>
          </w:rPr>
          <m:t>m</m:t>
        </m:r>
        <m:r>
          <w:rPr>
            <w:rFonts w:ascii="Cambria Math" w:hAnsi="Cambria Math" w:cs="Times New Roman"/>
            <w:szCs w:val="20"/>
          </w:rPr>
          <m:t>=</m:t>
        </m:r>
        <m:nary>
          <m:naryPr>
            <m:chr m:val="∑"/>
            <m:limLoc m:val="subSup"/>
            <m:supHide m:val="1"/>
            <m:ctrlPr>
              <w:rPr>
                <w:rFonts w:ascii="Cambria Math" w:hAnsi="Cambria Math" w:cs="Times New Roman"/>
                <w:i/>
                <w:szCs w:val="20"/>
              </w:rPr>
            </m:ctrlPr>
          </m:naryPr>
          <m:sub>
            <m:r>
              <w:rPr>
                <w:rFonts w:ascii="Cambria Math" w:hAnsi="Cambria Math" w:cs="Times New Roman"/>
                <w:szCs w:val="20"/>
              </w:rPr>
              <m:t>k∈</m:t>
            </m:r>
            <m:sSup>
              <m:sSupPr>
                <m:ctrlPr>
                  <w:rPr>
                    <w:rFonts w:ascii="Cambria Math" w:hAnsi="Cambria Math" w:cs="Times New Roman"/>
                    <w:i/>
                    <w:szCs w:val="20"/>
                  </w:rPr>
                </m:ctrlPr>
              </m:sSupPr>
              <m:e>
                <m:r>
                  <w:rPr>
                    <w:rFonts w:ascii="Cambria Math" w:hAnsi="Cambria Math" w:cs="Times New Roman"/>
                    <w:szCs w:val="20"/>
                  </w:rPr>
                  <m:t>K</m:t>
                </m:r>
              </m:e>
              <m:sup>
                <m:r>
                  <w:rPr>
                    <w:rFonts w:ascii="Cambria Math" w:hAnsi="Cambria Math" w:cs="Times New Roman"/>
                    <w:szCs w:val="20"/>
                  </w:rPr>
                  <m:t>'</m:t>
                </m:r>
              </m:sup>
            </m:sSup>
          </m:sub>
          <m:sup/>
          <m:e>
            <m:sSub>
              <m:sSubPr>
                <m:ctrlPr>
                  <w:rPr>
                    <w:rFonts w:ascii="Cambria Math" w:hAnsi="Cambria Math" w:cs="Times New Roman"/>
                    <w:i/>
                    <w:szCs w:val="20"/>
                  </w:rPr>
                </m:ctrlPr>
              </m:sSubPr>
              <m:e>
                <m:r>
                  <w:rPr>
                    <w:rFonts w:ascii="Cambria Math" w:hAnsi="Cambria Math" w:cs="Times New Roman"/>
                    <w:szCs w:val="20"/>
                  </w:rPr>
                  <m:t>β</m:t>
                </m:r>
              </m:e>
              <m:sub>
                <m:r>
                  <w:rPr>
                    <w:rFonts w:ascii="Cambria Math" w:hAnsi="Cambria Math" w:cs="Times New Roman"/>
                    <w:szCs w:val="20"/>
                  </w:rPr>
                  <m:t>s</m:t>
                </m:r>
              </m:sub>
            </m:sSub>
            <m:d>
              <m:dPr>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k</m:t>
                    </m:r>
                  </m:e>
                </m:d>
              </m:e>
            </m:d>
            <m:r>
              <w:rPr>
                <w:rFonts w:ascii="Cambria Math" w:hAnsi="Cambria Math" w:cs="Times New Roman" w:hint="eastAsia"/>
                <w:szCs w:val="20"/>
              </w:rPr>
              <m:t>·</m:t>
            </m:r>
            <m:r>
              <w:rPr>
                <w:rFonts w:ascii="Cambria Math" w:hAnsi="Cambria Math" w:cs="Times New Roman" w:hint="eastAsia"/>
                <w:szCs w:val="20"/>
              </w:rPr>
              <m:t>1</m:t>
            </m:r>
          </m:e>
        </m:nary>
      </m:oMath>
      <w:r w:rsidRPr="004D4820">
        <w:rPr>
          <w:rFonts w:cs="Times New Roman" w:hint="eastAsia"/>
          <w:szCs w:val="20"/>
        </w:rPr>
        <w:t>，</w:t>
      </w:r>
      <m:oMath>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hint="eastAsia"/>
                <w:szCs w:val="20"/>
              </w:rPr>
              <m:t>K</m:t>
            </m:r>
          </m:e>
          <m:sub>
            <m:r>
              <w:rPr>
                <w:rFonts w:ascii="Cambria Math" w:hAnsi="Cambria Math" w:cs="Times New Roman"/>
                <w:szCs w:val="20"/>
              </w:rPr>
              <m:t>sort</m:t>
            </m:r>
          </m:sub>
        </m:sSub>
        <m:r>
          <m:rPr>
            <m:sty m:val="p"/>
          </m:rPr>
          <w:rPr>
            <w:rFonts w:ascii="Cambria Math" w:hAnsi="Cambria Math" w:cs="Times New Roman"/>
            <w:szCs w:val="20"/>
          </w:rPr>
          <m:t>=SORT(</m:t>
        </m:r>
        <m:sSup>
          <m:sSupPr>
            <m:ctrlPr>
              <w:rPr>
                <w:rFonts w:ascii="Cambria Math" w:hAnsi="Cambria Math" w:cs="Times New Roman"/>
                <w:szCs w:val="20"/>
              </w:rPr>
            </m:ctrlPr>
          </m:sSupPr>
          <m:e>
            <m:r>
              <m:rPr>
                <m:sty m:val="p"/>
              </m:rPr>
              <w:rPr>
                <w:rFonts w:ascii="Cambria Math" w:hAnsi="Cambria Math" w:cs="Times New Roman"/>
                <w:szCs w:val="20"/>
              </w:rPr>
              <m:t>K</m:t>
            </m:r>
          </m:e>
          <m:sup>
            <m:r>
              <m:rPr>
                <m:sty m:val="p"/>
              </m:rPr>
              <w:rPr>
                <w:rFonts w:ascii="Cambria Math" w:hAnsi="Cambria Math" w:cs="Times New Roman"/>
                <w:szCs w:val="20"/>
              </w:rPr>
              <m:t>'</m:t>
            </m:r>
          </m:sup>
        </m:sSup>
        <m:r>
          <w:rPr>
            <w:rFonts w:ascii="Cambria Math" w:hAnsi="Cambria Math" w:cs="Times New Roman"/>
            <w:szCs w:val="20"/>
          </w:rPr>
          <m:t>, f)</m:t>
        </m:r>
      </m:oMath>
      <w:r w:rsidRPr="004D4820">
        <w:rPr>
          <w:rFonts w:cs="Times New Roman" w:hint="eastAsia"/>
          <w:szCs w:val="20"/>
        </w:rPr>
        <w:t>，运行算法</w:t>
      </w:r>
      <w:r w:rsidR="00611D45">
        <w:rPr>
          <w:rFonts w:cs="Times New Roman" w:hint="eastAsia"/>
          <w:szCs w:val="20"/>
        </w:rPr>
        <w:t>1</w:t>
      </w:r>
      <w:r w:rsidR="001E7416">
        <w:rPr>
          <w:rFonts w:cs="Times New Roman" w:hint="eastAsia"/>
          <w:szCs w:val="20"/>
        </w:rPr>
        <w:t>，</w:t>
      </w:r>
      <w:r w:rsidR="001E7416" w:rsidRPr="004D4820">
        <w:rPr>
          <w:rFonts w:hint="eastAsia"/>
        </w:rPr>
        <w:t>算法的主要思想为：从</w:t>
      </w:r>
      <w:proofErr w:type="gramStart"/>
      <w:r w:rsidR="001E7416" w:rsidRPr="004D4820">
        <w:rPr>
          <w:rFonts w:hint="eastAsia"/>
        </w:rPr>
        <w:t>最</w:t>
      </w:r>
      <w:proofErr w:type="gramEnd"/>
      <w:r w:rsidR="001E7416" w:rsidRPr="004D4820">
        <w:rPr>
          <w:rFonts w:hint="eastAsia"/>
        </w:rPr>
        <w:t>高频键开始，为这些高频</w:t>
      </w:r>
      <w:proofErr w:type="gramStart"/>
      <w:r w:rsidR="001E7416" w:rsidRPr="004D4820">
        <w:rPr>
          <w:rFonts w:hint="eastAsia"/>
        </w:rPr>
        <w:t>键分</w:t>
      </w:r>
      <w:proofErr w:type="gramEnd"/>
      <w:r w:rsidR="001E7416" w:rsidRPr="004D4820">
        <w:rPr>
          <w:rFonts w:hint="eastAsia"/>
        </w:rPr>
        <w:t>配下游算子，每次分配都满足在有部分已分配</w:t>
      </w:r>
      <w:r w:rsidR="001E7416" w:rsidRPr="004D4820">
        <w:rPr>
          <w:rFonts w:hint="eastAsia"/>
        </w:rPr>
        <w:lastRenderedPageBreak/>
        <w:t>高频算子的情况下，此次分配的位置是最优的。</w:t>
      </w:r>
    </w:p>
    <w:tbl>
      <w:tblPr>
        <w:tblStyle w:val="41"/>
        <w:tblW w:w="0" w:type="auto"/>
        <w:tblBorders>
          <w:top w:val="single" w:sz="4" w:space="0" w:color="auto"/>
          <w:left w:val="single" w:sz="4" w:space="0" w:color="auto"/>
          <w:bottom w:val="single" w:sz="4" w:space="0" w:color="auto"/>
          <w:right w:val="single" w:sz="4" w:space="0" w:color="auto"/>
        </w:tblBorders>
        <w:tblLook w:val="0600" w:firstRow="0" w:lastRow="0" w:firstColumn="0" w:lastColumn="0" w:noHBand="1" w:noVBand="1"/>
      </w:tblPr>
      <w:tblGrid>
        <w:gridCol w:w="8296"/>
      </w:tblGrid>
      <w:tr w:rsidR="004D4820" w:rsidRPr="007D5124" w14:paraId="3695EC31" w14:textId="77777777" w:rsidTr="00010B3F">
        <w:trPr>
          <w:cantSplit/>
          <w:tblHeader/>
        </w:trPr>
        <w:tc>
          <w:tcPr>
            <w:tcW w:w="8296" w:type="dxa"/>
            <w:tcBorders>
              <w:top w:val="single" w:sz="12" w:space="0" w:color="auto"/>
              <w:left w:val="nil"/>
              <w:bottom w:val="single" w:sz="4" w:space="0" w:color="auto"/>
              <w:right w:val="nil"/>
            </w:tcBorders>
          </w:tcPr>
          <w:p w14:paraId="596C9B7D" w14:textId="77777777" w:rsidR="004D4820" w:rsidRPr="007D5124" w:rsidRDefault="004D4820" w:rsidP="00240115">
            <w:pPr>
              <w:ind w:firstLine="422"/>
              <w:rPr>
                <w:rFonts w:cs="Times New Roman"/>
                <w:b/>
                <w:szCs w:val="20"/>
              </w:rPr>
            </w:pPr>
            <w:r w:rsidRPr="007D5124">
              <w:rPr>
                <w:rFonts w:cs="Times New Roman"/>
                <w:b/>
                <w:szCs w:val="20"/>
              </w:rPr>
              <w:t>A</w:t>
            </w:r>
            <w:r w:rsidRPr="007D5124">
              <w:rPr>
                <w:rFonts w:cs="Times New Roman" w:hint="eastAsia"/>
                <w:b/>
                <w:szCs w:val="20"/>
              </w:rPr>
              <w:t>lgorithm</w:t>
            </w:r>
            <w:r w:rsidRPr="007D5124">
              <w:rPr>
                <w:rFonts w:cs="Times New Roman"/>
                <w:b/>
                <w:szCs w:val="20"/>
              </w:rPr>
              <w:t xml:space="preserve"> </w:t>
            </w:r>
            <w:r w:rsidRPr="007D5124">
              <w:rPr>
                <w:rFonts w:cs="Times New Roman" w:hint="eastAsia"/>
                <w:b/>
                <w:szCs w:val="20"/>
              </w:rPr>
              <w:t>1</w:t>
            </w:r>
          </w:p>
        </w:tc>
      </w:tr>
      <w:tr w:rsidR="004D4820" w:rsidRPr="004D4820" w14:paraId="0FEFDB8A" w14:textId="77777777" w:rsidTr="00010B3F">
        <w:trPr>
          <w:cantSplit/>
          <w:tblHeader/>
        </w:trPr>
        <w:tc>
          <w:tcPr>
            <w:tcW w:w="8296" w:type="dxa"/>
            <w:tcBorders>
              <w:top w:val="single" w:sz="4" w:space="0" w:color="auto"/>
              <w:left w:val="nil"/>
              <w:right w:val="nil"/>
            </w:tcBorders>
          </w:tcPr>
          <w:p w14:paraId="3092EF37" w14:textId="77777777" w:rsidR="004D4820" w:rsidRPr="004D4820" w:rsidRDefault="004D4820" w:rsidP="00240115">
            <w:pPr>
              <w:ind w:firstLine="420"/>
              <w:rPr>
                <w:rFonts w:cs="Times New Roman"/>
                <w:szCs w:val="20"/>
              </w:rPr>
            </w:pPr>
            <w:r w:rsidRPr="004D4820">
              <w:rPr>
                <w:rFonts w:cs="Times New Roman"/>
                <w:szCs w:val="20"/>
              </w:rPr>
              <w:t xml:space="preserve">for </w:t>
            </w:r>
            <w:r w:rsidRPr="004D4820">
              <w:rPr>
                <w:rFonts w:cs="Times New Roman" w:hint="eastAsia"/>
                <w:szCs w:val="20"/>
              </w:rPr>
              <w:t>each</w:t>
            </w:r>
            <w:r w:rsidRPr="004D4820">
              <w:rPr>
                <w:rFonts w:cs="Times New Roman"/>
                <w:szCs w:val="20"/>
              </w:rPr>
              <w:t xml:space="preserve"> </w:t>
            </w:r>
            <m:oMath>
              <m:r>
                <w:rPr>
                  <w:rFonts w:ascii="Cambria Math" w:hAnsi="Cambria Math" w:cs="Times New Roman" w:hint="eastAsia"/>
                  <w:szCs w:val="20"/>
                </w:rPr>
                <m:t>k</m:t>
              </m:r>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hint="eastAsia"/>
                      <w:szCs w:val="20"/>
                    </w:rPr>
                    <m:t>K</m:t>
                  </m:r>
                </m:e>
                <m:sub>
                  <m:r>
                    <w:rPr>
                      <w:rFonts w:ascii="Cambria Math" w:hAnsi="Cambria Math" w:cs="Times New Roman"/>
                      <w:szCs w:val="20"/>
                    </w:rPr>
                    <m:t>sort</m:t>
                  </m:r>
                </m:sub>
              </m:sSub>
            </m:oMath>
            <w:r w:rsidRPr="004D4820">
              <w:rPr>
                <w:rFonts w:cs="Times New Roman" w:hint="eastAsia"/>
                <w:szCs w:val="20"/>
              </w:rPr>
              <w:t xml:space="preserve"> </w:t>
            </w:r>
            <w:proofErr w:type="gramStart"/>
            <w:r w:rsidRPr="004D4820">
              <w:rPr>
                <w:rFonts w:cs="Times New Roman"/>
                <w:szCs w:val="20"/>
              </w:rPr>
              <w:t xml:space="preserve">do  </w:t>
            </w:r>
            <w:r w:rsidRPr="004D4820">
              <w:rPr>
                <w:rFonts w:cs="Times New Roman" w:hint="eastAsia"/>
                <w:szCs w:val="20"/>
              </w:rPr>
              <w:t>/</w:t>
            </w:r>
            <w:proofErr w:type="gramEnd"/>
            <w:r w:rsidRPr="004D4820">
              <w:rPr>
                <w:rFonts w:cs="Times New Roman" w:hint="eastAsia"/>
                <w:szCs w:val="20"/>
              </w:rPr>
              <w:t>/</w:t>
            </w:r>
            <w:r w:rsidRPr="004D4820">
              <w:rPr>
                <w:rFonts w:cs="Times New Roman" w:hint="eastAsia"/>
                <w:szCs w:val="20"/>
              </w:rPr>
              <w:t>枚举按频率排序的待分配键值</w:t>
            </w:r>
          </w:p>
        </w:tc>
      </w:tr>
      <w:tr w:rsidR="004D4820" w:rsidRPr="004D4820" w14:paraId="6622940F" w14:textId="77777777" w:rsidTr="00010B3F">
        <w:trPr>
          <w:cantSplit/>
          <w:tblHeader/>
        </w:trPr>
        <w:tc>
          <w:tcPr>
            <w:tcW w:w="8296" w:type="dxa"/>
            <w:tcBorders>
              <w:left w:val="nil"/>
              <w:right w:val="nil"/>
            </w:tcBorders>
          </w:tcPr>
          <w:p w14:paraId="7FC5E657" w14:textId="77777777" w:rsidR="004D4820" w:rsidRPr="004D4820" w:rsidRDefault="004D4820" w:rsidP="00240115">
            <w:pPr>
              <w:ind w:firstLine="420"/>
              <w:rPr>
                <w:rFonts w:cs="Times New Roman"/>
                <w:szCs w:val="20"/>
              </w:rPr>
            </w:pPr>
            <w:r w:rsidRPr="004D4820">
              <w:rPr>
                <w:rFonts w:cs="Times New Roman"/>
                <w:szCs w:val="20"/>
              </w:rPr>
              <w:tab/>
            </w:r>
            <m:oMath>
              <m:r>
                <w:rPr>
                  <w:rFonts w:ascii="Cambria Math" w:hAnsi="Cambria Math" w:cs="Times New Roman" w:hint="eastAsia"/>
                  <w:szCs w:val="20"/>
                </w:rPr>
                <m:t>j</m:t>
              </m:r>
              <m:r>
                <w:rPr>
                  <w:rFonts w:ascii="Cambria Math" w:hAnsi="Cambria Math" w:cs="Times New Roman" w:hint="eastAsia"/>
                  <w:szCs w:val="20"/>
                </w:rPr>
                <m:t>←</m:t>
              </m:r>
              <m:r>
                <w:rPr>
                  <w:rFonts w:ascii="Cambria Math" w:eastAsia="微软雅黑" w:hAnsi="微软雅黑" w:cs="微软雅黑"/>
                  <w:szCs w:val="20"/>
                </w:rPr>
                <m:t>-</m:t>
              </m:r>
              <m:r>
                <w:rPr>
                  <w:rFonts w:ascii="Cambria Math" w:eastAsia="微软雅黑" w:hAnsi="微软雅黑" w:cs="微软雅黑"/>
                  <w:szCs w:val="20"/>
                </w:rPr>
                <m:t>1</m:t>
              </m:r>
            </m:oMath>
          </w:p>
        </w:tc>
      </w:tr>
      <w:tr w:rsidR="004D4820" w:rsidRPr="004D4820" w14:paraId="55C4C2BD" w14:textId="77777777" w:rsidTr="00010B3F">
        <w:trPr>
          <w:cantSplit/>
          <w:tblHeader/>
        </w:trPr>
        <w:tc>
          <w:tcPr>
            <w:tcW w:w="8296" w:type="dxa"/>
            <w:tcBorders>
              <w:left w:val="nil"/>
              <w:right w:val="nil"/>
            </w:tcBorders>
          </w:tcPr>
          <w:p w14:paraId="5796F869" w14:textId="77777777" w:rsidR="004D4820" w:rsidRPr="004D4820" w:rsidRDefault="004D4820" w:rsidP="00240115">
            <w:pPr>
              <w:ind w:firstLine="420"/>
              <w:rPr>
                <w:rFonts w:cs="Times New Roman"/>
                <w:i/>
                <w:szCs w:val="20"/>
              </w:rPr>
            </w:pPr>
            <w:r w:rsidRPr="004D4820">
              <w:rPr>
                <w:rFonts w:cs="Times New Roman"/>
                <w:i/>
                <w:szCs w:val="20"/>
              </w:rPr>
              <w:tab/>
            </w:r>
            <m:oMath>
              <m:r>
                <w:rPr>
                  <w:rFonts w:ascii="Cambria Math" w:hAnsi="Cambria Math" w:cs="Times New Roman" w:hint="eastAsia"/>
                  <w:szCs w:val="20"/>
                </w:rPr>
                <m:t>u</m:t>
              </m:r>
              <m:r>
                <w:rPr>
                  <w:rFonts w:ascii="Cambria Math" w:hAnsi="Cambria Math" w:cs="Times New Roman" w:hint="eastAsia"/>
                  <w:szCs w:val="20"/>
                </w:rPr>
                <m:t>←</m:t>
              </m:r>
              <m:r>
                <w:rPr>
                  <w:rFonts w:ascii="Cambria Math" w:hAnsi="Cambria Math" w:cs="Times New Roman"/>
                  <w:szCs w:val="20"/>
                </w:rPr>
                <m:t>∞</m:t>
              </m:r>
            </m:oMath>
          </w:p>
        </w:tc>
      </w:tr>
      <w:tr w:rsidR="004D4820" w:rsidRPr="004D4820" w14:paraId="6EE8C772" w14:textId="77777777" w:rsidTr="00010B3F">
        <w:trPr>
          <w:cantSplit/>
          <w:tblHeader/>
        </w:trPr>
        <w:tc>
          <w:tcPr>
            <w:tcW w:w="8296" w:type="dxa"/>
            <w:tcBorders>
              <w:left w:val="nil"/>
              <w:right w:val="nil"/>
            </w:tcBorders>
          </w:tcPr>
          <w:p w14:paraId="786FAA64" w14:textId="77777777" w:rsidR="004D4820" w:rsidRPr="004D4820" w:rsidRDefault="004D4820" w:rsidP="00240115">
            <w:pPr>
              <w:ind w:firstLine="420"/>
              <w:rPr>
                <w:rFonts w:cs="Times New Roman"/>
                <w:szCs w:val="20"/>
              </w:rPr>
            </w:pPr>
            <w:r w:rsidRPr="004D4820">
              <w:rPr>
                <w:rFonts w:cs="Times New Roman"/>
                <w:szCs w:val="20"/>
              </w:rPr>
              <w:tab/>
            </w:r>
            <m:oMath>
              <m:r>
                <w:rPr>
                  <w:rFonts w:ascii="Cambria Math" w:hAnsi="Cambria Math" w:cs="Times New Roman"/>
                  <w:szCs w:val="20"/>
                </w:rPr>
                <m:t>h</m:t>
              </m:r>
              <m:r>
                <w:rPr>
                  <w:rFonts w:ascii="Cambria Math" w:hAnsi="Cambria Math" w:cs="Times New Roman" w:hint="eastAsia"/>
                  <w:szCs w:val="20"/>
                </w:rPr>
                <m:t>←</m:t>
              </m:r>
              <m:r>
                <w:rPr>
                  <w:rFonts w:ascii="Cambria Math" w:hAnsi="Cambria Math" w:cs="Times New Roman"/>
                  <w:szCs w:val="20"/>
                </w:rPr>
                <m:t>p(k)</m:t>
              </m:r>
            </m:oMath>
          </w:p>
        </w:tc>
      </w:tr>
      <w:tr w:rsidR="004D4820" w:rsidRPr="004D4820" w14:paraId="51758676" w14:textId="77777777" w:rsidTr="00010B3F">
        <w:trPr>
          <w:cantSplit/>
          <w:tblHeader/>
        </w:trPr>
        <w:tc>
          <w:tcPr>
            <w:tcW w:w="8296" w:type="dxa"/>
            <w:tcBorders>
              <w:left w:val="nil"/>
              <w:right w:val="nil"/>
            </w:tcBorders>
          </w:tcPr>
          <w:p w14:paraId="733849D6" w14:textId="77777777" w:rsidR="004D4820" w:rsidRPr="004D4820" w:rsidRDefault="004D4820" w:rsidP="00240115">
            <w:pPr>
              <w:ind w:firstLine="420"/>
              <w:rPr>
                <w:rFonts w:cs="Times New Roman"/>
                <w:szCs w:val="20"/>
              </w:rPr>
            </w:pPr>
            <w:r w:rsidRPr="004D4820">
              <w:rPr>
                <w:rFonts w:cs="Times New Roman"/>
                <w:szCs w:val="20"/>
              </w:rPr>
              <w:tab/>
              <w:t xml:space="preserve">for each </w:t>
            </w:r>
            <m:oMath>
              <m:r>
                <w:rPr>
                  <w:rFonts w:ascii="Cambria Math" w:hAnsi="Cambria Math" w:cs="Times New Roman"/>
                  <w:szCs w:val="20"/>
                </w:rPr>
                <m:t>l∈[1..N]</m:t>
              </m:r>
            </m:oMath>
            <w:r w:rsidRPr="004D4820">
              <w:rPr>
                <w:rFonts w:cs="Times New Roman" w:hint="eastAsia"/>
                <w:szCs w:val="20"/>
              </w:rPr>
              <w:t xml:space="preserve"> </w:t>
            </w:r>
            <w:r w:rsidRPr="004D4820">
              <w:rPr>
                <w:rFonts w:cs="Times New Roman"/>
                <w:szCs w:val="20"/>
              </w:rPr>
              <w:t xml:space="preserve">do  </w:t>
            </w:r>
            <w:r w:rsidRPr="004D4820">
              <w:rPr>
                <w:rFonts w:cs="Times New Roman" w:hint="eastAsia"/>
                <w:szCs w:val="20"/>
              </w:rPr>
              <w:t>//</w:t>
            </w:r>
            <w:r w:rsidRPr="004D4820">
              <w:rPr>
                <w:rFonts w:cs="Times New Roman"/>
                <w:szCs w:val="20"/>
              </w:rPr>
              <w:t>N</w:t>
            </w:r>
            <w:r w:rsidRPr="004D4820">
              <w:rPr>
                <w:rFonts w:cs="Times New Roman" w:hint="eastAsia"/>
                <w:szCs w:val="20"/>
              </w:rPr>
              <w:t>为下游算子数量，尝试将</w:t>
            </w:r>
            <w:proofErr w:type="gramStart"/>
            <w:r w:rsidRPr="004D4820">
              <w:rPr>
                <w:rFonts w:cs="Times New Roman" w:hint="eastAsia"/>
                <w:szCs w:val="20"/>
              </w:rPr>
              <w:t>当前键</w:t>
            </w:r>
            <w:proofErr w:type="gramEnd"/>
            <w:r w:rsidRPr="004D4820">
              <w:rPr>
                <w:rFonts w:cs="Times New Roman" w:hint="eastAsia"/>
                <w:szCs w:val="20"/>
              </w:rPr>
              <w:t>值分给下游算子</w:t>
            </w:r>
            <m:oMath>
              <m:r>
                <w:rPr>
                  <w:rFonts w:ascii="Cambria Math" w:hAnsi="Cambria Math" w:cs="Times New Roman"/>
                  <w:szCs w:val="20"/>
                </w:rPr>
                <m:t>l</m:t>
              </m:r>
            </m:oMath>
          </w:p>
        </w:tc>
      </w:tr>
      <w:tr w:rsidR="004D4820" w:rsidRPr="004D4820" w14:paraId="2FA69ACF" w14:textId="77777777" w:rsidTr="00010B3F">
        <w:trPr>
          <w:cantSplit/>
          <w:tblHeader/>
        </w:trPr>
        <w:tc>
          <w:tcPr>
            <w:tcW w:w="8296" w:type="dxa"/>
            <w:tcBorders>
              <w:left w:val="nil"/>
              <w:right w:val="nil"/>
            </w:tcBorders>
          </w:tcPr>
          <w:p w14:paraId="24B4301D" w14:textId="77777777" w:rsidR="004D4820" w:rsidRPr="004D4820" w:rsidRDefault="004D4820" w:rsidP="00240115">
            <w:pPr>
              <w:ind w:firstLine="420"/>
              <w:rPr>
                <w:rFonts w:cs="Times New Roman"/>
                <w:szCs w:val="20"/>
              </w:rPr>
            </w:pPr>
            <w:r w:rsidRPr="004D4820">
              <w:rPr>
                <w:rFonts w:cs="Times New Roman"/>
                <w:szCs w:val="20"/>
              </w:rPr>
              <w:tab/>
            </w:r>
            <w:r w:rsidRPr="004D4820">
              <w:rPr>
                <w:rFonts w:cs="Times New Roman"/>
                <w:szCs w:val="20"/>
              </w:rPr>
              <w:tab/>
            </w:r>
            <m:oMath>
              <m:r>
                <w:rPr>
                  <w:rFonts w:ascii="Cambria Math" w:hAnsi="Cambria Math" w:cs="Times New Roman"/>
                  <w:szCs w:val="20"/>
                </w:rPr>
                <m:t>α</m:t>
              </m:r>
              <m:r>
                <w:rPr>
                  <w:rFonts w:ascii="Cambria Math" w:hAnsi="Cambria Math" w:cs="Times New Roman" w:hint="eastAsia"/>
                  <w:szCs w:val="20"/>
                </w:rPr>
                <m:t>←</m:t>
              </m:r>
              <m:r>
                <w:rPr>
                  <w:rFonts w:ascii="Cambria Math" w:hAnsi="Cambria Math" w:cs="Times New Roman" w:hint="eastAsia"/>
                  <w:szCs w:val="20"/>
                </w:rPr>
                <m:t>balance</m:t>
              </m:r>
              <m:r>
                <w:rPr>
                  <w:rFonts w:ascii="Cambria Math" w:hAnsi="Cambria Math" w:cs="Times New Roman"/>
                  <w:szCs w:val="20"/>
                </w:rPr>
                <m:t xml:space="preserve"> </m:t>
              </m:r>
              <m:r>
                <w:rPr>
                  <w:rFonts w:ascii="Cambria Math" w:hAnsi="Cambria Math" w:cs="Times New Roman" w:hint="eastAsia"/>
                  <w:szCs w:val="20"/>
                </w:rPr>
                <m:t>cost</m:t>
              </m:r>
            </m:oMath>
          </w:p>
        </w:tc>
      </w:tr>
      <w:tr w:rsidR="004D4820" w:rsidRPr="004D4820" w14:paraId="4963234B" w14:textId="77777777" w:rsidTr="00010B3F">
        <w:trPr>
          <w:cantSplit/>
          <w:tblHeader/>
        </w:trPr>
        <w:tc>
          <w:tcPr>
            <w:tcW w:w="8296" w:type="dxa"/>
            <w:tcBorders>
              <w:left w:val="nil"/>
              <w:right w:val="nil"/>
            </w:tcBorders>
          </w:tcPr>
          <w:p w14:paraId="258DBB9C" w14:textId="77777777" w:rsidR="004D4820" w:rsidRPr="004D4820" w:rsidRDefault="004D4820" w:rsidP="00240115">
            <w:pPr>
              <w:ind w:firstLine="420"/>
              <w:rPr>
                <w:rFonts w:cs="Times New Roman"/>
                <w:szCs w:val="20"/>
              </w:rPr>
            </w:pPr>
            <w:r w:rsidRPr="004D4820">
              <w:rPr>
                <w:rFonts w:cs="Times New Roman"/>
                <w:szCs w:val="20"/>
              </w:rPr>
              <w:tab/>
            </w:r>
            <w:r w:rsidRPr="004D4820">
              <w:rPr>
                <w:rFonts w:cs="Times New Roman"/>
                <w:szCs w:val="20"/>
              </w:rPr>
              <w:tab/>
            </w:r>
            <m:oMath>
              <m:r>
                <w:rPr>
                  <w:rFonts w:ascii="Cambria Math" w:hAnsi="Cambria Math" w:cs="Times New Roman"/>
                  <w:szCs w:val="20"/>
                </w:rPr>
                <m:t>γ</m:t>
              </m:r>
              <m:r>
                <w:rPr>
                  <w:rFonts w:ascii="Cambria Math" w:hAnsi="Cambria Math" w:cs="Times New Roman" w:hint="eastAsia"/>
                  <w:szCs w:val="20"/>
                </w:rPr>
                <m:t>←</m:t>
              </m:r>
              <m:r>
                <w:rPr>
                  <w:rFonts w:ascii="Cambria Math" w:hAnsi="Cambria Math" w:cs="Times New Roman" w:hint="eastAsia"/>
                  <w:szCs w:val="20"/>
                </w:rPr>
                <m:t>migration</m:t>
              </m:r>
              <m:r>
                <w:rPr>
                  <w:rFonts w:ascii="Cambria Math" w:hAnsi="Cambria Math" w:cs="Times New Roman"/>
                  <w:szCs w:val="20"/>
                </w:rPr>
                <m:t xml:space="preserve"> </m:t>
              </m:r>
              <m:r>
                <w:rPr>
                  <w:rFonts w:ascii="Cambria Math" w:hAnsi="Cambria Math" w:cs="Times New Roman" w:hint="eastAsia"/>
                  <w:szCs w:val="20"/>
                </w:rPr>
                <m:t>cost</m:t>
              </m:r>
            </m:oMath>
          </w:p>
        </w:tc>
      </w:tr>
      <w:tr w:rsidR="004D4820" w:rsidRPr="004D4820" w14:paraId="713E86CD" w14:textId="77777777" w:rsidTr="00010B3F">
        <w:trPr>
          <w:cantSplit/>
          <w:tblHeader/>
        </w:trPr>
        <w:tc>
          <w:tcPr>
            <w:tcW w:w="8296" w:type="dxa"/>
            <w:tcBorders>
              <w:left w:val="nil"/>
              <w:right w:val="nil"/>
            </w:tcBorders>
          </w:tcPr>
          <w:p w14:paraId="7B4DC2FE" w14:textId="77777777" w:rsidR="004D4820" w:rsidRPr="004D4820" w:rsidRDefault="004D4820" w:rsidP="00240115">
            <w:pPr>
              <w:ind w:firstLine="420"/>
              <w:rPr>
                <w:rFonts w:cs="Times New Roman"/>
                <w:szCs w:val="20"/>
              </w:rPr>
            </w:pPr>
            <w:r w:rsidRPr="004D4820">
              <w:rPr>
                <w:rFonts w:cs="Times New Roman"/>
                <w:szCs w:val="20"/>
              </w:rPr>
              <w:tab/>
            </w:r>
            <w:r w:rsidRPr="004D4820">
              <w:rPr>
                <w:rFonts w:cs="Times New Roman"/>
                <w:szCs w:val="20"/>
              </w:rPr>
              <w:tab/>
            </w:r>
            <w:r w:rsidRPr="004D4820">
              <w:rPr>
                <w:rFonts w:cs="Times New Roman" w:hint="eastAsia"/>
                <w:szCs w:val="20"/>
              </w:rPr>
              <w:t>if</w:t>
            </w:r>
            <w:r w:rsidRPr="004D4820">
              <w:rPr>
                <w:rFonts w:cs="Times New Roman"/>
                <w:szCs w:val="20"/>
              </w:rPr>
              <w:t xml:space="preserve"> </w:t>
            </w:r>
            <m:oMath>
              <m:r>
                <w:rPr>
                  <w:rFonts w:ascii="Cambria Math" w:hAnsi="Cambria Math" w:cs="Times New Roman" w:hint="eastAsia"/>
                  <w:szCs w:val="20"/>
                </w:rPr>
                <m:t>U</m:t>
              </m:r>
              <m:d>
                <m:dPr>
                  <m:ctrlPr>
                    <w:rPr>
                      <w:rFonts w:ascii="Cambria Math" w:hAnsi="Cambria Math" w:cs="Times New Roman"/>
                      <w:i/>
                      <w:szCs w:val="20"/>
                    </w:rPr>
                  </m:ctrlPr>
                </m:dPr>
                <m:e>
                  <m:r>
                    <w:rPr>
                      <w:rFonts w:ascii="Cambria Math" w:hAnsi="Cambria Math" w:cs="Times New Roman"/>
                      <w:szCs w:val="20"/>
                    </w:rPr>
                    <m:t>α, γ</m:t>
                  </m:r>
                </m:e>
              </m:d>
              <m:r>
                <w:rPr>
                  <w:rFonts w:ascii="Cambria Math" w:hAnsi="Cambria Math" w:cs="Times New Roman"/>
                  <w:szCs w:val="20"/>
                </w:rPr>
                <m:t>&lt;u</m:t>
              </m:r>
            </m:oMath>
            <w:r w:rsidRPr="004D4820">
              <w:rPr>
                <w:rFonts w:cs="Times New Roman" w:hint="eastAsia"/>
                <w:szCs w:val="20"/>
              </w:rPr>
              <w:t xml:space="preserve"> </w:t>
            </w:r>
            <w:proofErr w:type="gramStart"/>
            <w:r w:rsidRPr="004D4820">
              <w:rPr>
                <w:rFonts w:cs="Times New Roman"/>
                <w:szCs w:val="20"/>
              </w:rPr>
              <w:t xml:space="preserve">then  </w:t>
            </w:r>
            <w:r w:rsidRPr="004D4820">
              <w:rPr>
                <w:rFonts w:cs="Times New Roman" w:hint="eastAsia"/>
                <w:szCs w:val="20"/>
              </w:rPr>
              <w:t>/</w:t>
            </w:r>
            <w:proofErr w:type="gramEnd"/>
            <w:r w:rsidRPr="004D4820">
              <w:rPr>
                <w:rFonts w:cs="Times New Roman" w:hint="eastAsia"/>
                <w:szCs w:val="20"/>
              </w:rPr>
              <w:t>/</w:t>
            </w:r>
            <w:r w:rsidRPr="004D4820">
              <w:rPr>
                <w:rFonts w:cs="Times New Roman" w:hint="eastAsia"/>
                <w:szCs w:val="20"/>
              </w:rPr>
              <w:t>当前键值分给下游算子</w:t>
            </w:r>
            <m:oMath>
              <m:r>
                <w:rPr>
                  <w:rFonts w:ascii="Cambria Math" w:hAnsi="Cambria Math" w:cs="Times New Roman"/>
                  <w:szCs w:val="20"/>
                </w:rPr>
                <m:t>l</m:t>
              </m:r>
            </m:oMath>
            <w:r w:rsidRPr="004D4820">
              <w:rPr>
                <w:rFonts w:cs="Times New Roman" w:hint="eastAsia"/>
                <w:szCs w:val="20"/>
              </w:rPr>
              <w:t>的代价更小</w:t>
            </w:r>
          </w:p>
        </w:tc>
      </w:tr>
      <w:tr w:rsidR="004D4820" w:rsidRPr="004D4820" w14:paraId="03BCD3D7" w14:textId="77777777" w:rsidTr="00010B3F">
        <w:trPr>
          <w:cantSplit/>
          <w:tblHeader/>
        </w:trPr>
        <w:tc>
          <w:tcPr>
            <w:tcW w:w="8296" w:type="dxa"/>
            <w:tcBorders>
              <w:left w:val="nil"/>
              <w:right w:val="nil"/>
            </w:tcBorders>
          </w:tcPr>
          <w:p w14:paraId="06C6627C" w14:textId="77777777" w:rsidR="004D4820" w:rsidRPr="004D4820" w:rsidRDefault="004D4820" w:rsidP="00240115">
            <w:pPr>
              <w:ind w:firstLine="420"/>
              <w:rPr>
                <w:rFonts w:cs="Times New Roman"/>
                <w:szCs w:val="20"/>
              </w:rPr>
            </w:pPr>
            <w:r w:rsidRPr="004D4820">
              <w:rPr>
                <w:rFonts w:cs="Times New Roman"/>
                <w:szCs w:val="20"/>
              </w:rPr>
              <w:tab/>
            </w:r>
            <w:r w:rsidRPr="004D4820">
              <w:rPr>
                <w:rFonts w:cs="Times New Roman"/>
                <w:szCs w:val="20"/>
              </w:rPr>
              <w:tab/>
            </w:r>
            <w:r w:rsidRPr="004D4820">
              <w:rPr>
                <w:rFonts w:cs="Times New Roman"/>
                <w:szCs w:val="20"/>
              </w:rPr>
              <w:tab/>
            </w:r>
            <m:oMath>
              <m:r>
                <w:rPr>
                  <w:rFonts w:ascii="Cambria Math" w:hAnsi="Cambria Math" w:cs="Times New Roman"/>
                  <w:szCs w:val="20"/>
                </w:rPr>
                <m:t>j, u</m:t>
              </m:r>
              <m:r>
                <w:rPr>
                  <w:rFonts w:ascii="Cambria Math" w:hAnsi="Cambria Math" w:cs="Times New Roman" w:hint="eastAsia"/>
                  <w:szCs w:val="20"/>
                </w:rPr>
                <m:t>←</m:t>
              </m:r>
              <m:r>
                <w:rPr>
                  <w:rFonts w:ascii="Cambria Math" w:hAnsi="Cambria Math" w:cs="Times New Roman"/>
                  <w:szCs w:val="20"/>
                </w:rPr>
                <m:t>l, U(α, γ)</m:t>
              </m:r>
            </m:oMath>
            <w:r w:rsidRPr="004D4820">
              <w:rPr>
                <w:rFonts w:cs="Times New Roman" w:hint="eastAsia"/>
                <w:szCs w:val="20"/>
              </w:rPr>
              <w:t xml:space="preserve"> </w:t>
            </w:r>
            <w:r w:rsidRPr="004D4820">
              <w:rPr>
                <w:rFonts w:cs="Times New Roman"/>
                <w:szCs w:val="20"/>
              </w:rPr>
              <w:t xml:space="preserve"> </w:t>
            </w:r>
            <w:r w:rsidRPr="004D4820">
              <w:rPr>
                <w:rFonts w:cs="Times New Roman" w:hint="eastAsia"/>
                <w:szCs w:val="20"/>
              </w:rPr>
              <w:t>//</w:t>
            </w:r>
            <w:r w:rsidRPr="004D4820">
              <w:rPr>
                <w:rFonts w:cs="Times New Roman" w:hint="eastAsia"/>
                <w:szCs w:val="20"/>
              </w:rPr>
              <w:t>更新目标和代价</w:t>
            </w:r>
          </w:p>
        </w:tc>
      </w:tr>
      <w:tr w:rsidR="004D4820" w:rsidRPr="004D4820" w14:paraId="6A704383" w14:textId="77777777" w:rsidTr="00010B3F">
        <w:trPr>
          <w:cantSplit/>
          <w:tblHeader/>
        </w:trPr>
        <w:tc>
          <w:tcPr>
            <w:tcW w:w="8296" w:type="dxa"/>
            <w:tcBorders>
              <w:left w:val="nil"/>
              <w:bottom w:val="nil"/>
              <w:right w:val="nil"/>
            </w:tcBorders>
          </w:tcPr>
          <w:p w14:paraId="7E1799B2" w14:textId="77777777" w:rsidR="004D4820" w:rsidRPr="004D4820" w:rsidRDefault="004D4820" w:rsidP="00240115">
            <w:pPr>
              <w:ind w:firstLine="420"/>
              <w:rPr>
                <w:rFonts w:cs="Times New Roman"/>
                <w:szCs w:val="20"/>
              </w:rPr>
            </w:pPr>
            <w:r w:rsidRPr="004D4820">
              <w:rPr>
                <w:rFonts w:cs="Times New Roman"/>
                <w:szCs w:val="20"/>
              </w:rPr>
              <w:tab/>
            </w:r>
            <m:oMath>
              <m:r>
                <w:rPr>
                  <w:rFonts w:ascii="Cambria Math" w:hAnsi="Cambria Math" w:cs="Times New Roman"/>
                  <w:szCs w:val="20"/>
                </w:rPr>
                <m:t>m</m:t>
              </m:r>
              <m:r>
                <w:rPr>
                  <w:rFonts w:ascii="Cambria Math" w:hAnsi="Cambria Math" w:cs="Times New Roman" w:hint="eastAsia"/>
                  <w:szCs w:val="20"/>
                </w:rPr>
                <m:t>←</m:t>
              </m:r>
              <m:r>
                <w:rPr>
                  <w:rFonts w:ascii="Cambria Math" w:hAnsi="Cambria Math" w:cs="Times New Roman"/>
                  <w:szCs w:val="20"/>
                </w:rPr>
                <m:t>m+</m:t>
              </m:r>
              <m:sSub>
                <m:sSubPr>
                  <m:ctrlPr>
                    <w:rPr>
                      <w:rFonts w:ascii="Cambria Math" w:hAnsi="Cambria Math" w:cs="Times New Roman"/>
                      <w:i/>
                      <w:szCs w:val="20"/>
                    </w:rPr>
                  </m:ctrlPr>
                </m:sSubPr>
                <m:e>
                  <m:r>
                    <w:rPr>
                      <w:rFonts w:ascii="Cambria Math" w:hAnsi="Cambria Math" w:cs="Times New Roman"/>
                      <w:szCs w:val="20"/>
                    </w:rPr>
                    <m:t>β</m:t>
                  </m:r>
                </m:e>
                <m:sub>
                  <m:r>
                    <w:rPr>
                      <w:rFonts w:ascii="Cambria Math" w:hAnsi="Cambria Math" w:cs="Times New Roman"/>
                      <w:szCs w:val="20"/>
                    </w:rPr>
                    <m:t>s</m:t>
                  </m:r>
                </m:sub>
              </m:sSub>
              <m:d>
                <m:dPr>
                  <m:ctrlPr>
                    <w:rPr>
                      <w:rFonts w:ascii="Cambria Math" w:hAnsi="Cambria Math" w:cs="Times New Roman"/>
                      <w:i/>
                      <w:szCs w:val="20"/>
                    </w:rPr>
                  </m:ctrlPr>
                </m:dPr>
                <m:e>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k</m:t>
                      </m:r>
                    </m:e>
                  </m:d>
                </m:e>
              </m:d>
              <m:r>
                <w:rPr>
                  <w:rFonts w:ascii="Cambria Math" w:hAnsi="Cambria Math" w:cs="Times New Roman" w:hint="eastAsia"/>
                  <w:szCs w:val="20"/>
                </w:rPr>
                <m:t>·</m:t>
              </m:r>
              <m:r>
                <w:rPr>
                  <w:rFonts w:ascii="Cambria Math" w:hAnsi="Cambria Math" w:cs="Times New Roman" w:hint="eastAsia"/>
                  <w:szCs w:val="20"/>
                </w:rPr>
                <m:t>1</m:t>
              </m:r>
              <m:r>
                <w:rPr>
                  <w:rFonts w:ascii="Cambria Math" w:hAnsi="Cambria Math" w:cs="Times New Roman"/>
                  <w:szCs w:val="20"/>
                </w:rPr>
                <m:t xml:space="preserve">  (j≠h)</m:t>
              </m:r>
            </m:oMath>
            <w:r w:rsidRPr="004D4820">
              <w:rPr>
                <w:rFonts w:cs="Times New Roman" w:hint="eastAsia"/>
                <w:szCs w:val="20"/>
              </w:rPr>
              <w:t xml:space="preserve"> </w:t>
            </w:r>
            <w:r w:rsidRPr="004D4820">
              <w:rPr>
                <w:rFonts w:cs="Times New Roman"/>
                <w:szCs w:val="20"/>
              </w:rPr>
              <w:t xml:space="preserve"> </w:t>
            </w:r>
            <w:r w:rsidRPr="004D4820">
              <w:rPr>
                <w:rFonts w:cs="Times New Roman" w:hint="eastAsia"/>
                <w:szCs w:val="20"/>
              </w:rPr>
              <w:t>//</w:t>
            </w:r>
            <w:r w:rsidRPr="004D4820">
              <w:rPr>
                <w:rFonts w:cs="Times New Roman" w:hint="eastAsia"/>
                <w:szCs w:val="20"/>
              </w:rPr>
              <w:t>更新迁移量</w:t>
            </w:r>
          </w:p>
        </w:tc>
      </w:tr>
      <w:tr w:rsidR="004D4820" w:rsidRPr="004D4820" w14:paraId="3D4B23A5" w14:textId="77777777" w:rsidTr="00010B3F">
        <w:trPr>
          <w:cantSplit/>
          <w:tblHeader/>
        </w:trPr>
        <w:tc>
          <w:tcPr>
            <w:tcW w:w="8296" w:type="dxa"/>
            <w:tcBorders>
              <w:top w:val="nil"/>
              <w:left w:val="nil"/>
              <w:bottom w:val="single" w:sz="12" w:space="0" w:color="auto"/>
              <w:right w:val="nil"/>
            </w:tcBorders>
          </w:tcPr>
          <w:p w14:paraId="6FDAF08C" w14:textId="04D69CF7" w:rsidR="004D4820" w:rsidRPr="004D4820" w:rsidRDefault="004D4820" w:rsidP="00240115">
            <w:pPr>
              <w:ind w:firstLine="420"/>
              <w:rPr>
                <w:rFonts w:cs="Times New Roman"/>
                <w:szCs w:val="20"/>
              </w:rPr>
            </w:pPr>
            <w:r w:rsidRPr="004D4820">
              <w:rPr>
                <w:rFonts w:cs="Times New Roman"/>
                <w:szCs w:val="20"/>
              </w:rPr>
              <w:tab/>
            </w:r>
            <m:oMath>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r>
                <w:rPr>
                  <w:rFonts w:ascii="Cambria Math" w:hAnsi="Cambria Math" w:cs="Times New Roman"/>
                  <w:szCs w:val="20"/>
                </w:rPr>
                <m:t>=</m:t>
              </m:r>
              <m:sSubSup>
                <m:sSubSupPr>
                  <m:ctrlPr>
                    <w:rPr>
                      <w:rFonts w:ascii="Cambria Math" w:hAnsi="Cambria Math" w:cs="Times New Roman"/>
                      <w:i/>
                      <w:szCs w:val="20"/>
                    </w:rPr>
                  </m:ctrlPr>
                </m:sSubSupPr>
                <m:e>
                  <m:r>
                    <w:rPr>
                      <w:rFonts w:ascii="Cambria Math" w:hAnsi="Cambria Math" w:cs="Times New Roman"/>
                      <w:szCs w:val="20"/>
                    </w:rPr>
                    <m:t>H</m:t>
                  </m:r>
                </m:e>
                <m:sub>
                  <m:r>
                    <w:rPr>
                      <w:rFonts w:ascii="Cambria Math" w:hAnsi="Cambria Math" w:cs="Times New Roman"/>
                      <w:szCs w:val="20"/>
                    </w:rPr>
                    <m:t>A</m:t>
                  </m:r>
                </m:sub>
                <m:sup>
                  <m:r>
                    <w:rPr>
                      <w:rFonts w:ascii="Cambria Math" w:hAnsi="Cambria Math" w:cs="Times New Roman"/>
                      <w:szCs w:val="20"/>
                    </w:rPr>
                    <m:t>'</m:t>
                  </m:r>
                </m:sup>
              </m:sSubSup>
              <m:r>
                <w:rPr>
                  <w:rFonts w:ascii="Cambria Math" w:hAnsi="Cambria Math" w:cs="Times New Roman"/>
                  <w:szCs w:val="20"/>
                </w:rPr>
                <m:t>∪{d⇒j}</m:t>
              </m:r>
            </m:oMath>
          </w:p>
        </w:tc>
      </w:tr>
    </w:tbl>
    <w:p w14:paraId="40593943" w14:textId="77777777" w:rsidR="004D4820" w:rsidRPr="00F00971" w:rsidRDefault="004D4820" w:rsidP="00240115">
      <w:pPr>
        <w:ind w:firstLine="420"/>
      </w:pPr>
    </w:p>
    <w:p w14:paraId="39F68ED7" w14:textId="17A8C66D" w:rsidR="004D4820" w:rsidRPr="004D4820" w:rsidRDefault="004D4820" w:rsidP="009C6337">
      <w:pPr>
        <w:pStyle w:val="2"/>
        <w:numPr>
          <w:ilvl w:val="1"/>
          <w:numId w:val="13"/>
        </w:numPr>
      </w:pPr>
      <w:r w:rsidRPr="004D4820">
        <w:rPr>
          <w:rFonts w:hint="eastAsia"/>
        </w:rPr>
        <w:t>细粒度迁移</w:t>
      </w:r>
      <w:r w:rsidR="00E4459B">
        <w:rPr>
          <w:rFonts w:hint="eastAsia"/>
        </w:rPr>
        <w:t>的划分模型</w:t>
      </w:r>
    </w:p>
    <w:p w14:paraId="42D29D3B" w14:textId="61872DA9" w:rsidR="004D4820" w:rsidRPr="004D4820" w:rsidRDefault="004D4820" w:rsidP="00240115">
      <w:pPr>
        <w:ind w:firstLine="420"/>
      </w:pPr>
      <w:r w:rsidRPr="004D4820">
        <w:rPr>
          <w:rFonts w:hint="eastAsia"/>
        </w:rPr>
        <w:t>细粒度迁移是将单次迁移分解为多次细粒度迁移，可以减少单次迁移过程带来的延迟开销。每次小规模迁移少数</w:t>
      </w:r>
      <w:proofErr w:type="gramStart"/>
      <w:r w:rsidRPr="004D4820">
        <w:rPr>
          <w:rFonts w:hint="eastAsia"/>
        </w:rPr>
        <w:t>个</w:t>
      </w:r>
      <w:proofErr w:type="gramEnd"/>
      <w:r w:rsidRPr="004D4820">
        <w:rPr>
          <w:rFonts w:hint="eastAsia"/>
        </w:rPr>
        <w:t>键值的状态，并将这些键</w:t>
      </w:r>
      <w:proofErr w:type="gramStart"/>
      <w:r w:rsidRPr="004D4820">
        <w:rPr>
          <w:rFonts w:hint="eastAsia"/>
        </w:rPr>
        <w:t>值加</w:t>
      </w:r>
      <w:proofErr w:type="gramEnd"/>
      <w:r w:rsidRPr="004D4820">
        <w:rPr>
          <w:rFonts w:hint="eastAsia"/>
        </w:rPr>
        <w:t>入</w:t>
      </w:r>
      <w:r w:rsidR="00D47378">
        <w:rPr>
          <w:rFonts w:cs="Times New Roman" w:hint="eastAsia"/>
          <w:szCs w:val="20"/>
        </w:rPr>
        <w:t>动态</w:t>
      </w:r>
      <w:r w:rsidR="00431226">
        <w:rPr>
          <w:rFonts w:hint="eastAsia"/>
        </w:rPr>
        <w:t>路由</w:t>
      </w:r>
      <w:r w:rsidRPr="004D4820">
        <w:rPr>
          <w:rFonts w:hint="eastAsia"/>
        </w:rPr>
        <w:t>，当两级路由所形成的路由规则与新分组策略的路由规则相同时，即替换为新分组策略，此时这一组细粒度迁移完成。由于</w:t>
      </w:r>
      <w:r w:rsidR="00D47378">
        <w:rPr>
          <w:rFonts w:cs="Times New Roman" w:hint="eastAsia"/>
          <w:szCs w:val="20"/>
        </w:rPr>
        <w:t>动态</w:t>
      </w:r>
      <w:r w:rsidR="00431226">
        <w:rPr>
          <w:rFonts w:hint="eastAsia"/>
        </w:rPr>
        <w:t>路由</w:t>
      </w:r>
      <w:r w:rsidRPr="004D4820">
        <w:rPr>
          <w:rFonts w:hint="eastAsia"/>
        </w:rPr>
        <w:t>的存在，</w:t>
      </w:r>
      <w:r w:rsidR="00D47378">
        <w:rPr>
          <w:rFonts w:hint="eastAsia"/>
        </w:rPr>
        <w:t>静态</w:t>
      </w:r>
      <w:r w:rsidRPr="004D4820">
        <w:rPr>
          <w:rFonts w:hint="eastAsia"/>
        </w:rPr>
        <w:t>路由不需要频繁改动，只需要在迁移完成后做一次改动，这样不需要多次构建分组算法，提高整体运行效率。</w:t>
      </w:r>
    </w:p>
    <w:p w14:paraId="24E6B315" w14:textId="12D8E339" w:rsidR="004D4820" w:rsidRPr="004D4820" w:rsidRDefault="0096019F" w:rsidP="00240115">
      <w:pPr>
        <w:ind w:firstLine="420"/>
      </w:pPr>
      <w:r>
        <w:rPr>
          <w:rFonts w:cs="Times New Roman" w:hint="eastAsia"/>
          <w:szCs w:val="20"/>
        </w:rPr>
        <w:t>我们</w:t>
      </w:r>
      <w:r w:rsidR="004D4820" w:rsidRPr="004D4820">
        <w:rPr>
          <w:rFonts w:hint="eastAsia"/>
        </w:rPr>
        <w:t>根据单次小规模迁移固有用时，单位数据量的迁移用时，推测朴素方法的迁移用时，为划分次数提供依据，进而</w:t>
      </w:r>
      <w:r w:rsidR="003671AA">
        <w:rPr>
          <w:rFonts w:hint="eastAsia"/>
        </w:rPr>
        <w:t>计算剩余的划分次数</w:t>
      </w:r>
      <w:r w:rsidR="004D4820" w:rsidRPr="004D4820">
        <w:rPr>
          <w:rFonts w:hint="eastAsia"/>
        </w:rPr>
        <w:t>。由于网络状况随时变化，</w:t>
      </w:r>
      <w:r>
        <w:rPr>
          <w:rFonts w:cs="Times New Roman" w:hint="eastAsia"/>
          <w:szCs w:val="20"/>
        </w:rPr>
        <w:t>我们</w:t>
      </w:r>
      <w:r w:rsidR="004D4820" w:rsidRPr="004D4820">
        <w:rPr>
          <w:rFonts w:hint="eastAsia"/>
        </w:rPr>
        <w:t>则根据过往若干次的单位数据量的迁移用时，推测下一次迁移的单位数据量的迁移用时，进而更精准地</w:t>
      </w:r>
      <w:r w:rsidR="003671AA">
        <w:rPr>
          <w:rFonts w:hint="eastAsia"/>
        </w:rPr>
        <w:t>计算</w:t>
      </w:r>
      <w:r w:rsidR="004D4820" w:rsidRPr="004D4820">
        <w:rPr>
          <w:rFonts w:hint="eastAsia"/>
        </w:rPr>
        <w:t>划分次数</w:t>
      </w:r>
    </w:p>
    <w:p w14:paraId="4170ED84" w14:textId="60E61113" w:rsidR="004D4820" w:rsidRPr="004D4820" w:rsidRDefault="004D4820" w:rsidP="00240115">
      <w:pPr>
        <w:ind w:firstLine="420"/>
      </w:pPr>
      <w:r w:rsidRPr="004D4820">
        <w:rPr>
          <w:rFonts w:hint="eastAsia"/>
        </w:rPr>
        <w:t>假设一次细粒度迁移不做任何状态的迁移，只进行其他必要的步骤，如对齐操作，则称这一次迁移为空迁移。一次空迁移的时间是固定的，随环境因素波动，定义为一次细粒度迁移的固有延时，表示为</w:t>
      </w:r>
      <m:oMath>
        <m:sSub>
          <m:sSubPr>
            <m:ctrlPr>
              <w:rPr>
                <w:rFonts w:ascii="Cambria Math" w:hAnsi="Cambria Math"/>
                <w:i/>
              </w:rPr>
            </m:ctrlPr>
          </m:sSubPr>
          <m:e>
            <m:r>
              <w:rPr>
                <w:rFonts w:ascii="Cambria Math" w:hAnsi="Cambria Math" w:hint="eastAsia"/>
              </w:rPr>
              <m:t>t</m:t>
            </m:r>
          </m:e>
          <m:sub>
            <m:r>
              <w:rPr>
                <w:rFonts w:ascii="Cambria Math" w:hAnsi="Cambria Math"/>
              </w:rPr>
              <m:t>base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align</m:t>
            </m:r>
          </m:sub>
        </m:sSub>
        <m:r>
          <w:rPr>
            <w:rFonts w:ascii="Cambria Math" w:hAnsi="Cambria Math"/>
          </w:rPr>
          <m:t>+σ</m:t>
        </m:r>
      </m:oMath>
      <w:r w:rsidRPr="004D4820">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align</m:t>
            </m:r>
          </m:sub>
        </m:sSub>
      </m:oMath>
      <w:r w:rsidRPr="004D4820">
        <w:rPr>
          <w:rFonts w:hint="eastAsia"/>
        </w:rPr>
        <w:t>是检查点游标的对齐时间，取决于流平台的任务类型、拓扑图、输入流等，通常是固定值；</w:t>
      </w:r>
      <m:oMath>
        <m:r>
          <w:rPr>
            <w:rFonts w:ascii="Cambria Math" w:hAnsi="Cambria Math"/>
          </w:rPr>
          <m:t>σ</m:t>
        </m:r>
      </m:oMath>
      <w:r w:rsidRPr="004D4820">
        <w:rPr>
          <w:rFonts w:hint="eastAsia"/>
        </w:rPr>
        <w:t>是系统环境因素带来的延时，与网络状况等因素有关，而且会随时变动，</w:t>
      </w:r>
      <w:r w:rsidR="0096019F">
        <w:rPr>
          <w:rFonts w:cs="Times New Roman" w:hint="eastAsia"/>
          <w:szCs w:val="20"/>
        </w:rPr>
        <w:t>我们</w:t>
      </w:r>
      <w:r w:rsidRPr="004D4820">
        <w:rPr>
          <w:rFonts w:hint="eastAsia"/>
        </w:rPr>
        <w:t>认为其期望为</w:t>
      </w:r>
      <m:oMath>
        <m:r>
          <w:rPr>
            <w:rFonts w:ascii="Cambria Math" w:hAnsi="Cambria Math"/>
          </w:rPr>
          <m:t>σ</m:t>
        </m:r>
      </m:oMath>
      <w:r w:rsidRPr="004D4820">
        <w:rPr>
          <w:rFonts w:hint="eastAsia"/>
        </w:rPr>
        <w:t>。</w:t>
      </w:r>
    </w:p>
    <w:p w14:paraId="2454C655" w14:textId="40D0FD11" w:rsidR="004D4820" w:rsidRPr="004D4820" w:rsidRDefault="004D4820" w:rsidP="00CB0E1F">
      <w:pPr>
        <w:pStyle w:val="3"/>
        <w:numPr>
          <w:ilvl w:val="2"/>
          <w:numId w:val="13"/>
        </w:numPr>
      </w:pPr>
      <w:r w:rsidRPr="004D4820">
        <w:rPr>
          <w:rFonts w:hint="eastAsia"/>
        </w:rPr>
        <w:t>迁移优先级</w:t>
      </w:r>
    </w:p>
    <w:p w14:paraId="63497B80" w14:textId="71281255" w:rsidR="004D4820" w:rsidRPr="004D4820" w:rsidRDefault="004D4820" w:rsidP="00240115">
      <w:pPr>
        <w:ind w:firstLine="420"/>
      </w:pPr>
      <w:r w:rsidRPr="004D4820">
        <w:rPr>
          <w:rFonts w:hint="eastAsia"/>
        </w:rPr>
        <w:t>细粒度迁移中，状态的迁移有先后顺序</w:t>
      </w:r>
      <w:r w:rsidR="00225239">
        <w:rPr>
          <w:rFonts w:hint="eastAsia"/>
        </w:rPr>
        <w:t>由</w:t>
      </w:r>
      <w:r w:rsidRPr="004D4820">
        <w:rPr>
          <w:rFonts w:hint="eastAsia"/>
        </w:rPr>
        <w:t>优先级</w:t>
      </w:r>
      <w:r w:rsidR="00225239">
        <w:rPr>
          <w:rFonts w:hint="eastAsia"/>
        </w:rPr>
        <w:t>决定</w:t>
      </w:r>
      <w:r w:rsidRPr="004D4820">
        <w:rPr>
          <w:rFonts w:hint="eastAsia"/>
        </w:rPr>
        <w:t>。在所有待迁移的状态中，计算每个状态迁移后使得均衡开销减少的量，并以此为关键字排序，选取其中使得开销减少最多的状态优先迁移，从而保证前几次细粒度迁移可以最大程度上减少均衡开销，以实现对数据倾斜问题的快速响应功能。</w:t>
      </w:r>
    </w:p>
    <w:p w14:paraId="1513C86D" w14:textId="2C895B3B" w:rsidR="004D4820" w:rsidRPr="004D4820" w:rsidRDefault="004D4820" w:rsidP="009C6337">
      <w:pPr>
        <w:pStyle w:val="3"/>
        <w:numPr>
          <w:ilvl w:val="2"/>
          <w:numId w:val="13"/>
        </w:numPr>
      </w:pPr>
      <w:r w:rsidRPr="004D4820">
        <w:rPr>
          <w:rFonts w:hint="eastAsia"/>
        </w:rPr>
        <w:t>单次迁移量</w:t>
      </w:r>
    </w:p>
    <w:p w14:paraId="32FCB8CB" w14:textId="77777777" w:rsidR="004D4820" w:rsidRPr="004D4820" w:rsidRDefault="004D4820" w:rsidP="00240115">
      <w:pPr>
        <w:ind w:firstLine="420"/>
      </w:pPr>
      <w:r w:rsidRPr="004D4820">
        <w:rPr>
          <w:rFonts w:hint="eastAsia"/>
        </w:rPr>
        <w:t>构建迁移划分模型。假设不进行划分，对系统进行足够频繁的查询，将延时</w:t>
      </w:r>
      <w:r w:rsidRPr="004D4820">
        <w:rPr>
          <w:rFonts w:hint="eastAsia"/>
        </w:rPr>
        <w:t>-</w:t>
      </w:r>
      <w:r w:rsidRPr="004D4820">
        <w:rPr>
          <w:rFonts w:hint="eastAsia"/>
        </w:rPr>
        <w:t>时间图的延时峰面积定义为延时代价</w:t>
      </w:r>
    </w:p>
    <w:p w14:paraId="244A0A41" w14:textId="49AA9483" w:rsidR="004D4820" w:rsidRPr="004D4820" w:rsidRDefault="007D5124" w:rsidP="007D5124">
      <w:pPr>
        <w:tabs>
          <w:tab w:val="center" w:pos="4200"/>
          <w:tab w:val="right" w:pos="8400"/>
        </w:tabs>
        <w:ind w:firstLine="420"/>
      </w:pPr>
      <w:r>
        <w:tab/>
      </w:r>
      <m:oMath>
        <m:r>
          <w:rPr>
            <w:rFonts w:ascii="Cambria Math" w:hAnsi="Cambria Math" w:hint="eastAsia"/>
          </w:rPr>
          <m:t>S</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base</m:t>
            </m:r>
          </m:sub>
        </m:sSub>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w:r>
        <w:tab/>
      </w:r>
      <w:r>
        <w:rPr>
          <w:rFonts w:hint="eastAsia"/>
        </w:rPr>
        <w:t>（</w:t>
      </w:r>
      <w:r>
        <w:rPr>
          <w:rFonts w:hint="eastAsia"/>
        </w:rPr>
        <w:t>8</w:t>
      </w:r>
      <w:r>
        <w:rPr>
          <w:rFonts w:hint="eastAsia"/>
        </w:rPr>
        <w:t>）</w:t>
      </w:r>
    </w:p>
    <w:p w14:paraId="47783688" w14:textId="77777777" w:rsidR="004D4820" w:rsidRPr="004D4820" w:rsidRDefault="004D4820" w:rsidP="00240115">
      <w:pPr>
        <w:ind w:firstLine="420"/>
      </w:pPr>
      <w:r w:rsidRPr="004D4820">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4D4820">
        <w:rPr>
          <w:rFonts w:hint="eastAsia"/>
        </w:rPr>
        <w:t>是每单位长度的延时对延时代价的贡献，在系统运行前由实验测得，</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base</m:t>
            </m:r>
          </m:sub>
        </m:sSub>
      </m:oMath>
      <w:r w:rsidRPr="004D4820">
        <w:rPr>
          <w:rFonts w:hint="eastAsia"/>
        </w:rPr>
        <w:t>是固有延时的延时代价，</w:t>
      </w:r>
      <m:oMath>
        <m:r>
          <w:rPr>
            <w:rFonts w:ascii="Cambria Math" w:hAnsi="Cambria Math"/>
          </w:rPr>
          <m:t>l</m:t>
        </m:r>
      </m:oMath>
      <w:r w:rsidRPr="004D4820">
        <w:rPr>
          <w:rFonts w:hint="eastAsia"/>
        </w:rPr>
        <w:t>满足</w:t>
      </w:r>
      <w:r w:rsidRPr="004D4820">
        <w:rPr>
          <w:rFonts w:hint="eastAsia"/>
        </w:rPr>
        <w:t xml:space="preserve"> </w:t>
      </w:r>
      <m:oMath>
        <m:nary>
          <m:naryPr>
            <m:chr m:val="∑"/>
            <m:limLoc m:val="subSup"/>
            <m:supHide m:val="1"/>
            <m:ctrlPr>
              <w:rPr>
                <w:rFonts w:ascii="Cambria Math" w:hAnsi="Cambria Math"/>
                <w:i/>
              </w:rPr>
            </m:ctrlPr>
          </m:naryPr>
          <m:sub>
            <m:r>
              <w:rPr>
                <w:rFonts w:ascii="Cambria Math" w:hAnsi="Cambria Math"/>
              </w:rPr>
              <m:t>i∈[1, l]</m:t>
            </m:r>
          </m:sub>
          <m:sup/>
          <m:e>
            <m:r>
              <w:rPr>
                <w:rFonts w:ascii="Cambria Math" w:hAnsi="Cambria Math"/>
              </w:rPr>
              <m:t>i</m:t>
            </m:r>
          </m:e>
        </m:nary>
        <m:r>
          <w:rPr>
            <w:rFonts w:ascii="Cambria Math" w:hAnsi="Cambria Math"/>
          </w:rPr>
          <m:t>&lt;t&lt;</m:t>
        </m:r>
        <m:nary>
          <m:naryPr>
            <m:chr m:val="∑"/>
            <m:limLoc m:val="subSup"/>
            <m:supHide m:val="1"/>
            <m:ctrlPr>
              <w:rPr>
                <w:rFonts w:ascii="Cambria Math" w:hAnsi="Cambria Math"/>
                <w:i/>
              </w:rPr>
            </m:ctrlPr>
          </m:naryPr>
          <m:sub>
            <m:r>
              <w:rPr>
                <w:rFonts w:ascii="Cambria Math" w:hAnsi="Cambria Math"/>
              </w:rPr>
              <m:t>i∈[1, l+1]</m:t>
            </m:r>
          </m:sub>
          <m:sup/>
          <m:e>
            <m:r>
              <w:rPr>
                <w:rFonts w:ascii="Cambria Math" w:hAnsi="Cambria Math"/>
              </w:rPr>
              <m:t>i</m:t>
            </m:r>
          </m:e>
        </m:nary>
      </m:oMath>
      <w:r w:rsidRPr="004D4820">
        <w:rPr>
          <w:rFonts w:hint="eastAsia"/>
        </w:rPr>
        <w:t>，</w:t>
      </w:r>
      <m:oMath>
        <m:r>
          <w:rPr>
            <w:rFonts w:ascii="Cambria Math" w:hAnsi="Cambria Math"/>
          </w:rPr>
          <m:t>t</m:t>
        </m:r>
      </m:oMath>
      <w:r w:rsidRPr="004D4820">
        <w:rPr>
          <w:rFonts w:hint="eastAsia"/>
        </w:rPr>
        <w:t>是延时峰的左边缘高度。</w:t>
      </w:r>
    </w:p>
    <w:p w14:paraId="69D0CDDB" w14:textId="77777777" w:rsidR="004D4820" w:rsidRPr="004D4820" w:rsidRDefault="004D4820" w:rsidP="00240115">
      <w:pPr>
        <w:ind w:firstLine="420"/>
      </w:pPr>
      <w:r w:rsidRPr="004D4820">
        <w:rPr>
          <w:rFonts w:hint="eastAsia"/>
        </w:rPr>
        <w:t>第</w:t>
      </w:r>
      <m:oMath>
        <m:r>
          <w:rPr>
            <w:rFonts w:ascii="Cambria Math" w:hAnsi="Cambria Math" w:hint="eastAsia"/>
          </w:rPr>
          <m:t>i</m:t>
        </m:r>
      </m:oMath>
      <w:r w:rsidRPr="004D4820">
        <w:rPr>
          <w:rFonts w:hint="eastAsia"/>
        </w:rPr>
        <w:t>次细粒度迁移延时峰的左边缘高度形式上定义为</w:t>
      </w:r>
      <m:oMath>
        <m:sSub>
          <m:sSubPr>
            <m:ctrlPr>
              <w:rPr>
                <w:rFonts w:ascii="Cambria Math" w:hAnsi="Cambria Math"/>
                <w:i/>
              </w:rPr>
            </m:ctrlPr>
          </m:sSubPr>
          <m:e>
            <m:r>
              <w:rPr>
                <w:rFonts w:ascii="Cambria Math" w:hAnsi="Cambria Math" w:hint="eastAsia"/>
              </w:rPr>
              <m:t>t</m:t>
            </m:r>
          </m:e>
          <m:sub>
            <m:r>
              <w:rPr>
                <w:rFonts w:ascii="Cambria Math" w:hAnsi="Cambria Math"/>
              </w:rPr>
              <m:t>base</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hint="eastAsia"/>
              </w:rPr>
              <m:t>i</m:t>
            </m:r>
          </m:sub>
        </m:sSub>
      </m:oMath>
      <w:r w:rsidRPr="004D4820">
        <w:rPr>
          <w:rFonts w:hint="eastAsia"/>
        </w:rPr>
        <w:t>，其中</w:t>
      </w:r>
      <m:oMath>
        <m:sSub>
          <m:sSubPr>
            <m:ctrlPr>
              <w:rPr>
                <w:rFonts w:ascii="Cambria Math" w:hAnsi="Cambria Math"/>
                <w:i/>
              </w:rPr>
            </m:ctrlPr>
          </m:sSubPr>
          <m:e>
            <m:r>
              <w:rPr>
                <w:rFonts w:ascii="Cambria Math" w:hAnsi="Cambria Math" w:hint="eastAsia"/>
              </w:rPr>
              <m:t>t</m:t>
            </m:r>
          </m:e>
          <m:sub>
            <m:r>
              <w:rPr>
                <w:rFonts w:ascii="Cambria Math" w:hAnsi="Cambria Math"/>
              </w:rPr>
              <m:t>base</m:t>
            </m:r>
          </m:sub>
        </m:sSub>
      </m:oMath>
      <w:r w:rsidRPr="004D4820">
        <w:rPr>
          <w:rFonts w:hint="eastAsia"/>
        </w:rPr>
        <w:t>为固有延时，</w:t>
      </w:r>
      <m:oMath>
        <m:sSub>
          <m:sSubPr>
            <m:ctrlPr>
              <w:rPr>
                <w:rFonts w:ascii="Cambria Math" w:hAnsi="Cambria Math"/>
                <w:i/>
              </w:rPr>
            </m:ctrlPr>
          </m:sSubPr>
          <m:e>
            <m:r>
              <w:rPr>
                <w:rFonts w:ascii="Cambria Math" w:hAnsi="Cambria Math" w:hint="eastAsia"/>
              </w:rPr>
              <m:t>t</m:t>
            </m:r>
          </m:e>
          <m:sub>
            <m:r>
              <w:rPr>
                <w:rFonts w:ascii="Cambria Math" w:hAnsi="Cambria Math" w:hint="eastAsia"/>
              </w:rPr>
              <m:t>i</m:t>
            </m:r>
          </m:sub>
        </m:sSub>
        <m:r>
          <w:rPr>
            <w:rFonts w:ascii="Cambria Math" w:hAnsi="Cambria Math" w:hint="eastAsia"/>
          </w:rPr>
          <m:t>=</m:t>
        </m:r>
        <m:r>
          <w:rPr>
            <w:rFonts w:ascii="Cambria Math" w:hAnsi="Cambria Math"/>
          </w:rPr>
          <m:t>m∙∆t</m:t>
        </m:r>
      </m:oMath>
      <w:r w:rsidRPr="004D4820">
        <w:rPr>
          <w:rFonts w:hint="eastAsia"/>
        </w:rPr>
        <w:t>为迁移所有状态用时，其中</w:t>
      </w:r>
      <m:oMath>
        <m:r>
          <w:rPr>
            <w:rFonts w:ascii="Cambria Math" w:hAnsi="Cambria Math"/>
          </w:rPr>
          <m:t>m</m:t>
        </m:r>
      </m:oMath>
      <w:r w:rsidRPr="004D4820">
        <w:rPr>
          <w:rFonts w:hint="eastAsia"/>
        </w:rPr>
        <w:t>是此次迁移的状态大小，</w:t>
      </w:r>
      <m:oMath>
        <m:r>
          <w:rPr>
            <w:rFonts w:ascii="Cambria Math" w:hAnsi="Cambria Math"/>
          </w:rPr>
          <m:t>∆t</m:t>
        </m:r>
      </m:oMath>
      <w:r w:rsidRPr="004D4820">
        <w:rPr>
          <w:rFonts w:hint="eastAsia"/>
        </w:rPr>
        <w:t>是迁移单位大小的状态的用时。</w:t>
      </w:r>
    </w:p>
    <w:p w14:paraId="0A762B38" w14:textId="5A992A21" w:rsidR="004D4820" w:rsidRPr="007D5124" w:rsidRDefault="004D4820" w:rsidP="00D71A79">
      <w:pPr>
        <w:ind w:firstLine="422"/>
        <w:jc w:val="center"/>
        <w:rPr>
          <w:rFonts w:cs="Times New Roman"/>
          <w:szCs w:val="20"/>
        </w:rPr>
      </w:pPr>
      <w:r w:rsidRPr="007D5124">
        <w:rPr>
          <w:rFonts w:cs="Times New Roman"/>
          <w:b/>
          <w:noProof/>
          <w:szCs w:val="20"/>
        </w:rPr>
        <w:lastRenderedPageBreak/>
        <w:drawing>
          <wp:anchor distT="0" distB="0" distL="114300" distR="114300" simplePos="0" relativeHeight="251655168" behindDoc="0" locked="0" layoutInCell="1" allowOverlap="1" wp14:anchorId="1E981303" wp14:editId="67063BB0">
            <wp:simplePos x="0" y="0"/>
            <wp:positionH relativeFrom="column">
              <wp:posOffset>304800</wp:posOffset>
            </wp:positionH>
            <wp:positionV relativeFrom="paragraph">
              <wp:posOffset>0</wp:posOffset>
            </wp:positionV>
            <wp:extent cx="5274310" cy="195199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951990"/>
                    </a:xfrm>
                    <a:prstGeom prst="rect">
                      <a:avLst/>
                    </a:prstGeom>
                  </pic:spPr>
                </pic:pic>
              </a:graphicData>
            </a:graphic>
          </wp:anchor>
        </w:drawing>
      </w:r>
      <w:r w:rsidRPr="007D5124">
        <w:rPr>
          <w:rFonts w:cs="Times New Roman" w:hint="eastAsia"/>
          <w:b/>
          <w:szCs w:val="20"/>
        </w:rPr>
        <w:t>图</w:t>
      </w:r>
      <w:r w:rsidR="00FF5D7F">
        <w:rPr>
          <w:rFonts w:cs="Times New Roman" w:hint="eastAsia"/>
          <w:b/>
          <w:szCs w:val="20"/>
        </w:rPr>
        <w:t>2</w:t>
      </w:r>
      <w:r w:rsidR="007D5124" w:rsidRPr="00B07060">
        <w:rPr>
          <w:rFonts w:cs="Times New Roman"/>
          <w:szCs w:val="20"/>
        </w:rPr>
        <w:t xml:space="preserve"> </w:t>
      </w:r>
      <w:r w:rsidR="00B07060" w:rsidRPr="00B07060">
        <w:rPr>
          <w:rFonts w:cs="Times New Roman" w:hint="eastAsia"/>
          <w:szCs w:val="20"/>
        </w:rPr>
        <w:t>迁移划分的原理</w:t>
      </w:r>
    </w:p>
    <w:p w14:paraId="5FF17094" w14:textId="23621D0C" w:rsidR="004D4820" w:rsidRDefault="004D4820" w:rsidP="00240115">
      <w:pPr>
        <w:ind w:firstLine="420"/>
      </w:pPr>
      <w:r w:rsidRPr="004D4820">
        <w:rPr>
          <w:rFonts w:hint="eastAsia"/>
        </w:rPr>
        <w:t>如图</w:t>
      </w:r>
      <w:r w:rsidR="00431226">
        <w:rPr>
          <w:rFonts w:hint="eastAsia"/>
        </w:rPr>
        <w:t>2</w:t>
      </w:r>
      <w:r w:rsidRPr="004D4820">
        <w:rPr>
          <w:rFonts w:hint="eastAsia"/>
        </w:rPr>
        <w:t>，将左侧第一条曲线划分为右侧若干条曲线，即进行</w:t>
      </w:r>
      <w:r w:rsidRPr="004D4820">
        <w:rPr>
          <w:rFonts w:hint="eastAsia"/>
        </w:rPr>
        <w:t>k-1</w:t>
      </w:r>
      <w:r w:rsidRPr="004D4820">
        <w:rPr>
          <w:rFonts w:hint="eastAsia"/>
        </w:rPr>
        <w:t>次迁移划分将</w:t>
      </w:r>
      <m:oMath>
        <m:sSub>
          <m:sSubPr>
            <m:ctrlPr>
              <w:rPr>
                <w:rFonts w:ascii="Cambria Math" w:hAnsi="Cambria Math"/>
                <w:i/>
              </w:rPr>
            </m:ctrlPr>
          </m:sSubPr>
          <m:e>
            <m:r>
              <w:rPr>
                <w:rFonts w:ascii="Cambria Math" w:hAnsi="Cambria Math" w:hint="eastAsia"/>
              </w:rPr>
              <m:t>t</m:t>
            </m:r>
          </m:e>
          <m:sub>
            <m:r>
              <w:rPr>
                <w:rFonts w:ascii="Cambria Math" w:hAnsi="Cambria Math" w:hint="eastAsia"/>
              </w:rPr>
              <m:t>all</m:t>
            </m:r>
          </m:sub>
        </m:sSub>
      </m:oMath>
      <w:r w:rsidRPr="004D4820">
        <w:rPr>
          <w:rFonts w:hint="eastAsia"/>
        </w:rPr>
        <w:t>划分为</w:t>
      </w:r>
      <w:r w:rsidRPr="004D4820">
        <w:rPr>
          <w:rFonts w:hint="eastAsia"/>
        </w:rPr>
        <w:t>k</w:t>
      </w:r>
      <w:r w:rsidRPr="004D4820">
        <w:rPr>
          <w:rFonts w:hint="eastAsia"/>
        </w:rPr>
        <w:t>份。实际运行时我们无法事先知道</w:t>
      </w:r>
      <w:r w:rsidRPr="004D4820">
        <w:t xml:space="preserve"> </w:t>
      </w:r>
      <m:oMath>
        <m:sSub>
          <m:sSubPr>
            <m:ctrlPr>
              <w:rPr>
                <w:rFonts w:ascii="Cambria Math" w:hAnsi="Cambria Math"/>
                <w:i/>
              </w:rPr>
            </m:ctrlPr>
          </m:sSubPr>
          <m:e>
            <m:r>
              <w:rPr>
                <w:rFonts w:ascii="Cambria Math" w:hAnsi="Cambria Math" w:hint="eastAsia"/>
              </w:rPr>
              <m:t>t</m:t>
            </m:r>
          </m:e>
          <m:sub>
            <m:r>
              <w:rPr>
                <w:rFonts w:ascii="Cambria Math" w:hAnsi="Cambria Math" w:hint="eastAsia"/>
              </w:rPr>
              <m:t>all</m:t>
            </m:r>
          </m:sub>
        </m:sSub>
      </m:oMath>
      <w:r w:rsidRPr="004D4820">
        <w:rPr>
          <w:rFonts w:hint="eastAsia"/>
        </w:rPr>
        <w:t>，所以</w:t>
      </w:r>
      <w:r w:rsidR="0096019F">
        <w:rPr>
          <w:rFonts w:cs="Times New Roman" w:hint="eastAsia"/>
          <w:szCs w:val="20"/>
        </w:rPr>
        <w:t>我们</w:t>
      </w:r>
      <w:r w:rsidRPr="004D4820">
        <w:rPr>
          <w:rFonts w:hint="eastAsia"/>
        </w:rPr>
        <w:t>采用试错的方式，在迁移过程中不断逼近真正的划分次数。具体做法如下：先迁移一定数量</w:t>
      </w:r>
      <w:r w:rsidR="00AB22D9">
        <w:rPr>
          <w:rFonts w:hint="eastAsia"/>
        </w:rPr>
        <w:t>（由参数初始迁移因子</w:t>
      </w:r>
      <m:oMath>
        <m:r>
          <m:rPr>
            <m:sty m:val="p"/>
          </m:rPr>
          <w:rPr>
            <w:rFonts w:ascii="Cambria Math" w:hAnsi="Cambria Math"/>
          </w:rPr>
          <m:t>λ</m:t>
        </m:r>
      </m:oMath>
      <w:r w:rsidR="00AB22D9">
        <w:rPr>
          <w:rFonts w:hint="eastAsia"/>
        </w:rPr>
        <w:t>决定）</w:t>
      </w:r>
      <w:r w:rsidRPr="004D4820">
        <w:rPr>
          <w:rFonts w:hint="eastAsia"/>
        </w:rPr>
        <w:t>的状态来确定</w:t>
      </w:r>
      <m:oMath>
        <m:sSub>
          <m:sSubPr>
            <m:ctrlPr>
              <w:rPr>
                <w:rFonts w:ascii="Cambria Math" w:hAnsi="Cambria Math"/>
                <w:i/>
              </w:rPr>
            </m:ctrlPr>
          </m:sSubPr>
          <m:e>
            <m:r>
              <w:rPr>
                <w:rFonts w:ascii="Cambria Math" w:hAnsi="Cambria Math" w:hint="eastAsia"/>
              </w:rPr>
              <m:t>t</m:t>
            </m:r>
          </m:e>
          <m:sub>
            <m:r>
              <w:rPr>
                <w:rFonts w:ascii="Cambria Math" w:hAnsi="Cambria Math" w:hint="eastAsia"/>
              </w:rPr>
              <m:t>base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Pr="004D4820">
        <w:rPr>
          <w:rFonts w:hint="eastAsia"/>
        </w:rPr>
        <w:t>，进而依据状态大小的推测计算</w:t>
      </w:r>
      <m:oMath>
        <m:sSub>
          <m:sSubPr>
            <m:ctrlPr>
              <w:rPr>
                <w:rFonts w:ascii="Cambria Math" w:hAnsi="Cambria Math"/>
                <w:i/>
              </w:rPr>
            </m:ctrlPr>
          </m:sSubPr>
          <m:e>
            <m:r>
              <w:rPr>
                <w:rFonts w:ascii="Cambria Math" w:hAnsi="Cambria Math" w:hint="eastAsia"/>
              </w:rPr>
              <m:t>t</m:t>
            </m:r>
          </m:e>
          <m:sub>
            <m:r>
              <w:rPr>
                <w:rFonts w:ascii="Cambria Math" w:hAnsi="Cambria Math" w:hint="eastAsia"/>
              </w:rPr>
              <m:t>all</m:t>
            </m:r>
          </m:sub>
        </m:sSub>
      </m:oMath>
      <w:r w:rsidRPr="004D4820">
        <w:rPr>
          <w:rFonts w:hint="eastAsia"/>
        </w:rPr>
        <w:t>，再计算出合适的划分次数</w:t>
      </w:r>
      <m:oMath>
        <m:r>
          <w:rPr>
            <w:rFonts w:ascii="Cambria Math" w:hAnsi="Cambria Math"/>
          </w:rPr>
          <m:t>k s.t.</m:t>
        </m:r>
        <m:func>
          <m:funcPr>
            <m:ctrlPr>
              <w:rPr>
                <w:rFonts w:ascii="Cambria Math" w:hAnsi="Cambria Math"/>
                <w:i/>
              </w:rPr>
            </m:ctrlPr>
          </m:funcPr>
          <m:fName>
            <m:r>
              <m:rPr>
                <m:sty m:val="p"/>
              </m:rPr>
              <w:rPr>
                <w:rFonts w:ascii="Cambria Math" w:hAnsi="Cambria Math"/>
              </w:rPr>
              <m:t>min</m:t>
            </m:r>
          </m:fName>
          <m:e>
            <m:r>
              <w:rPr>
                <w:rFonts w:ascii="Cambria Math" w:hAnsi="Cambria Math"/>
              </w:rPr>
              <m:t>(k∙S')</m:t>
            </m:r>
          </m:e>
        </m:func>
      </m:oMath>
      <w:r w:rsidRPr="004D4820">
        <w:rPr>
          <w:rFonts w:hint="eastAsia"/>
        </w:rPr>
        <w:t>，其中</w:t>
      </w:r>
      <m:oMath>
        <m:r>
          <w:rPr>
            <w:rFonts w:ascii="Cambria Math" w:hAnsi="Cambria Math"/>
          </w:rPr>
          <m:t>S'</m:t>
        </m:r>
      </m:oMath>
      <w:r w:rsidRPr="004D4820">
        <w:rPr>
          <w:rFonts w:hint="eastAsia"/>
        </w:rPr>
        <w:t>是划分成</w:t>
      </w:r>
      <m:oMath>
        <m:r>
          <w:rPr>
            <w:rFonts w:ascii="Cambria Math" w:hAnsi="Cambria Math"/>
          </w:rPr>
          <m:t>k</m:t>
        </m:r>
      </m:oMath>
      <w:r w:rsidRPr="004D4820">
        <w:rPr>
          <w:rFonts w:hint="eastAsia"/>
        </w:rPr>
        <w:t>份后每次迁移的延时代价，计算方式与前文所述</w:t>
      </w:r>
      <m:oMath>
        <m:r>
          <w:rPr>
            <w:rFonts w:ascii="Cambria Math" w:hAnsi="Cambria Math"/>
          </w:rPr>
          <m:t>S</m:t>
        </m:r>
      </m:oMath>
      <w:r w:rsidRPr="004D4820">
        <w:rPr>
          <w:rFonts w:hint="eastAsia"/>
        </w:rPr>
        <w:t>相同。由于系统情况在随时变化，所以后续每次迁移过后，测量计算得到最新的</w:t>
      </w:r>
      <m:oMath>
        <m:r>
          <w:rPr>
            <w:rFonts w:ascii="Cambria Math" w:hAnsi="Cambria Math"/>
          </w:rPr>
          <m:t>∆t</m:t>
        </m:r>
      </m:oMath>
      <w:r w:rsidRPr="004D4820">
        <w:rPr>
          <w:rFonts w:hint="eastAsia"/>
        </w:rPr>
        <w:t>，重新计算迁移剩余状态所需的切分次数。</w:t>
      </w:r>
    </w:p>
    <w:p w14:paraId="0601253D" w14:textId="77777777" w:rsidR="00D70944" w:rsidRPr="004D4820" w:rsidRDefault="00D70944" w:rsidP="00240115">
      <w:pPr>
        <w:ind w:firstLine="420"/>
      </w:pPr>
    </w:p>
    <w:p w14:paraId="7C8AA88D" w14:textId="611DDBA8" w:rsidR="00A12F8C" w:rsidRDefault="00225239" w:rsidP="009C6337">
      <w:pPr>
        <w:pStyle w:val="1"/>
        <w:numPr>
          <w:ilvl w:val="0"/>
          <w:numId w:val="13"/>
        </w:numPr>
      </w:pPr>
      <w:r>
        <w:rPr>
          <w:rFonts w:hint="eastAsia"/>
        </w:rPr>
        <w:t>模型的实现</w:t>
      </w:r>
    </w:p>
    <w:p w14:paraId="624530C4" w14:textId="5734B617" w:rsidR="00E4459B" w:rsidRPr="002E634C" w:rsidRDefault="0096019F" w:rsidP="00E4459B">
      <w:pPr>
        <w:ind w:firstLine="420"/>
      </w:pPr>
      <w:r>
        <w:rPr>
          <w:rFonts w:cs="Times New Roman" w:hint="eastAsia"/>
          <w:szCs w:val="20"/>
        </w:rPr>
        <w:t>我们</w:t>
      </w:r>
      <w:r w:rsidR="00E4459B">
        <w:rPr>
          <w:rFonts w:hint="eastAsia"/>
        </w:rPr>
        <w:t>的负载均衡模型需要分组策略的自动化构建模块，迁移</w:t>
      </w:r>
      <w:r w:rsidR="005C1A3C">
        <w:rPr>
          <w:rFonts w:hint="eastAsia"/>
        </w:rPr>
        <w:t>协调</w:t>
      </w:r>
      <w:r w:rsidR="00E4459B">
        <w:rPr>
          <w:rFonts w:hint="eastAsia"/>
        </w:rPr>
        <w:t>模块，迁移划分模块，检测数据倾斜以及触发迁移的模块，对各模块分发指令的控制模块。</w:t>
      </w:r>
      <w:r>
        <w:rPr>
          <w:rFonts w:cs="Times New Roman" w:hint="eastAsia"/>
          <w:szCs w:val="20"/>
        </w:rPr>
        <w:t>我们</w:t>
      </w:r>
      <w:r w:rsidR="007F10E2">
        <w:rPr>
          <w:rFonts w:hint="eastAsia"/>
        </w:rPr>
        <w:t>在</w:t>
      </w:r>
      <w:r w:rsidR="007F10E2">
        <w:rPr>
          <w:rFonts w:hint="eastAsia"/>
        </w:rPr>
        <w:t>Apache</w:t>
      </w:r>
      <w:r w:rsidR="007F10E2">
        <w:t xml:space="preserve"> </w:t>
      </w:r>
      <w:proofErr w:type="spellStart"/>
      <w:r w:rsidR="007F10E2">
        <w:t>Flink</w:t>
      </w:r>
      <w:proofErr w:type="spellEnd"/>
      <w:r w:rsidR="007F10E2">
        <w:rPr>
          <w:rFonts w:hint="eastAsia"/>
        </w:rPr>
        <w:t>开源流计算平台上实现了这些模块。</w:t>
      </w:r>
      <w:r w:rsidR="00F03B66">
        <w:rPr>
          <w:rFonts w:hint="eastAsia"/>
        </w:rPr>
        <w:t>本章节先介绍各模块之间的协作总体流程，再介绍一些</w:t>
      </w:r>
      <w:r w:rsidR="00225239">
        <w:rPr>
          <w:rFonts w:hint="eastAsia"/>
        </w:rPr>
        <w:t>复杂</w:t>
      </w:r>
      <w:r w:rsidR="00F03B66">
        <w:rPr>
          <w:rFonts w:hint="eastAsia"/>
        </w:rPr>
        <w:t>模块的</w:t>
      </w:r>
      <w:r w:rsidR="00225239">
        <w:rPr>
          <w:rFonts w:hint="eastAsia"/>
        </w:rPr>
        <w:t>实现</w:t>
      </w:r>
      <w:r w:rsidR="00F03B66">
        <w:rPr>
          <w:rFonts w:hint="eastAsia"/>
        </w:rPr>
        <w:t>方案。</w:t>
      </w:r>
    </w:p>
    <w:p w14:paraId="5F845D36" w14:textId="77777777" w:rsidR="00A815B4" w:rsidRDefault="00A815B4" w:rsidP="00CB0E1F">
      <w:pPr>
        <w:pStyle w:val="2"/>
        <w:numPr>
          <w:ilvl w:val="1"/>
          <w:numId w:val="13"/>
        </w:numPr>
      </w:pPr>
      <w:r>
        <w:rPr>
          <w:rFonts w:hint="eastAsia"/>
        </w:rPr>
        <w:t>总体流程</w:t>
      </w:r>
    </w:p>
    <w:p w14:paraId="0C63EC35" w14:textId="79B31FE8" w:rsidR="003F135D" w:rsidRDefault="0096019F" w:rsidP="003F135D">
      <w:pPr>
        <w:ind w:firstLine="420"/>
      </w:pPr>
      <w:r>
        <w:rPr>
          <w:rFonts w:cs="Times New Roman" w:hint="eastAsia"/>
          <w:szCs w:val="20"/>
        </w:rPr>
        <w:t>我们</w:t>
      </w:r>
      <w:r w:rsidR="00A815B4">
        <w:rPr>
          <w:rFonts w:hint="eastAsia"/>
        </w:rPr>
        <w:t>各模块的总体工作流程如图</w:t>
      </w:r>
      <w:r w:rsidR="00FF5D7F">
        <w:rPr>
          <w:rFonts w:hint="eastAsia"/>
        </w:rPr>
        <w:t>3</w:t>
      </w:r>
      <w:r w:rsidR="00A815B4">
        <w:t>。</w:t>
      </w:r>
      <w:r w:rsidR="003F135D">
        <w:rPr>
          <w:rFonts w:hint="eastAsia"/>
        </w:rPr>
        <w:t>具体流程如下：</w:t>
      </w:r>
    </w:p>
    <w:p w14:paraId="70696F30" w14:textId="77777777" w:rsidR="003F135D" w:rsidRDefault="003F135D" w:rsidP="003F135D">
      <w:pPr>
        <w:ind w:firstLine="420"/>
      </w:pPr>
      <w:r>
        <w:t xml:space="preserve">1) </w:t>
      </w:r>
      <w:r>
        <w:rPr>
          <w:rFonts w:ascii="宋体" w:hAnsi="宋体" w:cs="宋体" w:hint="eastAsia"/>
        </w:rPr>
        <w:t>①</w:t>
      </w:r>
      <w:r>
        <w:t>检测倾斜，</w:t>
      </w:r>
      <w:r>
        <w:rPr>
          <w:rFonts w:ascii="宋体" w:hAnsi="宋体" w:cs="宋体" w:hint="eastAsia"/>
        </w:rPr>
        <w:t>②</w:t>
      </w:r>
      <w:r>
        <w:t>下游算子均衡开销大于阈值时触发迁移</w:t>
      </w:r>
    </w:p>
    <w:p w14:paraId="17DB7EA6" w14:textId="1D8A8BD5" w:rsidR="003F135D" w:rsidRDefault="003F135D" w:rsidP="003F135D">
      <w:pPr>
        <w:ind w:firstLine="420"/>
      </w:pPr>
      <w:r>
        <w:t xml:space="preserve">2) </w:t>
      </w:r>
      <w:r>
        <w:rPr>
          <w:rFonts w:ascii="宋体" w:hAnsi="宋体" w:cs="宋体" w:hint="eastAsia"/>
        </w:rPr>
        <w:t>①</w:t>
      </w:r>
      <w:r>
        <w:t>以较小的均衡开销和迁移开销为代价，构建新分组算法，</w:t>
      </w:r>
      <w:r>
        <w:rPr>
          <w:rFonts w:ascii="宋体" w:hAnsi="宋体" w:cs="宋体" w:hint="eastAsia"/>
        </w:rPr>
        <w:t>②</w:t>
      </w:r>
      <w:r>
        <w:t>建立迁移</w:t>
      </w:r>
      <w:r w:rsidR="00D47378">
        <w:rPr>
          <w:rFonts w:cs="Times New Roman" w:hint="eastAsia"/>
          <w:szCs w:val="20"/>
        </w:rPr>
        <w:t>动态</w:t>
      </w:r>
      <w:r>
        <w:rPr>
          <w:rFonts w:hint="eastAsia"/>
        </w:rPr>
        <w:t>路由</w:t>
      </w:r>
    </w:p>
    <w:p w14:paraId="5A9663AB" w14:textId="77777777" w:rsidR="003F135D" w:rsidRDefault="003F135D" w:rsidP="003F135D">
      <w:pPr>
        <w:ind w:firstLine="420"/>
      </w:pPr>
      <w:r>
        <w:t xml:space="preserve">3) </w:t>
      </w:r>
      <w:r>
        <w:t>确定迁移划分次数和优先级</w:t>
      </w:r>
      <w:r>
        <w:t xml:space="preserve"> </w:t>
      </w:r>
    </w:p>
    <w:p w14:paraId="567A8E42" w14:textId="4AAFFB8C" w:rsidR="003F135D" w:rsidRDefault="003F135D" w:rsidP="003F135D">
      <w:pPr>
        <w:ind w:firstLine="420"/>
      </w:pPr>
      <w:r>
        <w:t xml:space="preserve">4) </w:t>
      </w:r>
      <w:r>
        <w:rPr>
          <w:rFonts w:ascii="宋体" w:hAnsi="宋体" w:cs="宋体" w:hint="eastAsia"/>
        </w:rPr>
        <w:t>①</w:t>
      </w:r>
      <w:r>
        <w:t>发出迁移指令，</w:t>
      </w:r>
      <w:r>
        <w:rPr>
          <w:rFonts w:ascii="宋体" w:hAnsi="宋体" w:cs="宋体" w:hint="eastAsia"/>
        </w:rPr>
        <w:t>②</w:t>
      </w:r>
      <w:r>
        <w:t>迁移指令加入源算子，</w:t>
      </w:r>
      <w:r>
        <w:rPr>
          <w:rFonts w:ascii="宋体" w:hAnsi="宋体" w:cs="宋体" w:hint="eastAsia"/>
        </w:rPr>
        <w:t>③</w:t>
      </w:r>
      <w:r>
        <w:t>将本次细粒度迁移的</w:t>
      </w:r>
      <w:proofErr w:type="gramStart"/>
      <w:r>
        <w:t>键加入</w:t>
      </w:r>
      <w:proofErr w:type="gramEnd"/>
      <w:r>
        <w:t>迁移</w:t>
      </w:r>
      <w:r w:rsidR="00D47378">
        <w:rPr>
          <w:rFonts w:cs="Times New Roman" w:hint="eastAsia"/>
          <w:szCs w:val="20"/>
        </w:rPr>
        <w:t>动态</w:t>
      </w:r>
      <w:r>
        <w:rPr>
          <w:rFonts w:hint="eastAsia"/>
        </w:rPr>
        <w:t>路由</w:t>
      </w:r>
      <w:r>
        <w:t>，</w:t>
      </w:r>
      <w:r>
        <w:rPr>
          <w:rFonts w:ascii="宋体" w:hAnsi="宋体" w:cs="宋体" w:hint="eastAsia"/>
        </w:rPr>
        <w:t>④</w:t>
      </w:r>
      <w:r>
        <w:t>对齐游标后迁移状态，</w:t>
      </w:r>
      <w:r>
        <w:rPr>
          <w:rFonts w:ascii="宋体" w:hAnsi="宋体" w:cs="宋体" w:hint="eastAsia"/>
        </w:rPr>
        <w:t>⑤</w:t>
      </w:r>
      <w:r>
        <w:t>收集本次细粒度迁移的延时数据，重新计算剩余状态需要的划分次数</w:t>
      </w:r>
    </w:p>
    <w:p w14:paraId="36B04C79" w14:textId="77777777" w:rsidR="003F135D" w:rsidRDefault="003F135D" w:rsidP="003F135D">
      <w:pPr>
        <w:ind w:firstLine="420"/>
      </w:pPr>
      <w:r>
        <w:t>5</w:t>
      </w:r>
      <w:r>
        <w:t>）重复执行</w:t>
      </w:r>
      <w:r>
        <w:t>4</w:t>
      </w:r>
      <w:r>
        <w:t>），直至迁移完毕</w:t>
      </w:r>
    </w:p>
    <w:p w14:paraId="24729746" w14:textId="52255309" w:rsidR="003F135D" w:rsidRPr="002E634C" w:rsidRDefault="003F135D" w:rsidP="003F135D">
      <w:pPr>
        <w:ind w:firstLine="420"/>
      </w:pPr>
      <w:r>
        <w:t>6</w:t>
      </w:r>
      <w:r>
        <w:t>）完成迁移并替换新的分组算法，同时取消迁移</w:t>
      </w:r>
      <w:r w:rsidR="00D47378">
        <w:rPr>
          <w:rFonts w:cs="Times New Roman" w:hint="eastAsia"/>
          <w:szCs w:val="20"/>
        </w:rPr>
        <w:t>动态</w:t>
      </w:r>
      <w:r>
        <w:rPr>
          <w:rFonts w:hint="eastAsia"/>
        </w:rPr>
        <w:t>路由</w:t>
      </w:r>
    </w:p>
    <w:p w14:paraId="73F8D31B" w14:textId="3346120B" w:rsidR="00A815B4" w:rsidRPr="003F135D" w:rsidRDefault="00A815B4" w:rsidP="00A815B4">
      <w:pPr>
        <w:ind w:firstLine="420"/>
      </w:pPr>
    </w:p>
    <w:p w14:paraId="2BC7A1A1" w14:textId="7FEA7544" w:rsidR="00A815B4" w:rsidRDefault="005C1A3C" w:rsidP="00A815B4">
      <w:pPr>
        <w:ind w:firstLineChars="0" w:firstLine="0"/>
      </w:pPr>
      <w:r w:rsidRPr="00B83233">
        <w:rPr>
          <w:rFonts w:ascii="楷体" w:eastAsia="楷体" w:hAnsi="楷体"/>
        </w:rPr>
        <w:object w:dxaOrig="15504" w:dyaOrig="9816" w14:anchorId="200AF5CC">
          <v:shape id="_x0000_i1026" type="#_x0000_t75" style="width:416.4pt;height:264.4pt" o:ole="">
            <v:imagedata r:id="rId11" o:title=""/>
          </v:shape>
          <o:OLEObject Type="Embed" ProgID="Visio.Drawing.15" ShapeID="_x0000_i1026" DrawAspect="Content" ObjectID="_1652343813" r:id="rId12"/>
        </w:object>
      </w:r>
    </w:p>
    <w:p w14:paraId="249069D8" w14:textId="201ABA6C" w:rsidR="00A815B4" w:rsidRDefault="00A815B4" w:rsidP="00A815B4">
      <w:pPr>
        <w:ind w:firstLine="422"/>
        <w:jc w:val="center"/>
      </w:pPr>
      <w:r w:rsidRPr="00106B8A">
        <w:rPr>
          <w:rFonts w:hint="eastAsia"/>
          <w:b/>
        </w:rPr>
        <w:t>图</w:t>
      </w:r>
      <w:r w:rsidR="00FF5D7F">
        <w:rPr>
          <w:rFonts w:hint="eastAsia"/>
          <w:b/>
        </w:rPr>
        <w:t>3</w:t>
      </w:r>
      <w:r>
        <w:t xml:space="preserve"> </w:t>
      </w:r>
      <w:r>
        <w:t>总体流程图</w:t>
      </w:r>
    </w:p>
    <w:p w14:paraId="46C410C0" w14:textId="77777777" w:rsidR="00AA0664" w:rsidRPr="00AA0664" w:rsidRDefault="00AA0664" w:rsidP="00AA0664">
      <w:pPr>
        <w:ind w:firstLine="420"/>
      </w:pPr>
    </w:p>
    <w:p w14:paraId="50BB56F5" w14:textId="6AC375BB" w:rsidR="00320474" w:rsidRDefault="00320474" w:rsidP="00320474">
      <w:pPr>
        <w:pStyle w:val="2"/>
        <w:numPr>
          <w:ilvl w:val="1"/>
          <w:numId w:val="13"/>
        </w:numPr>
      </w:pPr>
      <w:r>
        <w:rPr>
          <w:rFonts w:hint="eastAsia"/>
        </w:rPr>
        <w:t>分组策略的自动化构建模块</w:t>
      </w:r>
    </w:p>
    <w:p w14:paraId="67887AEC" w14:textId="42E22676" w:rsidR="00AA0664" w:rsidRDefault="00890519" w:rsidP="00AA0664">
      <w:pPr>
        <w:ind w:firstLine="420"/>
      </w:pPr>
      <w:r>
        <w:rPr>
          <w:rFonts w:hint="eastAsia"/>
        </w:rPr>
        <w:t>构建分组策略需要的信息有：高频数据的统计信息、下游算子的高频键分布信息和流计算系统的拓扑。倾斜检测模块给出高频数据及其频率，</w:t>
      </w:r>
      <w:r w:rsidR="00225239">
        <w:rPr>
          <w:rFonts w:hint="eastAsia"/>
        </w:rPr>
        <w:t>该</w:t>
      </w:r>
      <w:r>
        <w:rPr>
          <w:rFonts w:hint="eastAsia"/>
        </w:rPr>
        <w:t>模块将这些信息发给下游算子，下游算子则根据这些信息将自身所包含的高频键发送给本模块，流计算系统的拓扑在系统开始运行时就可以获得。</w:t>
      </w:r>
    </w:p>
    <w:p w14:paraId="39BFB165" w14:textId="647DCA4C" w:rsidR="00890519" w:rsidRPr="00AA0664" w:rsidRDefault="00890519" w:rsidP="00AA0664">
      <w:pPr>
        <w:ind w:firstLine="420"/>
      </w:pPr>
      <w:r>
        <w:rPr>
          <w:rFonts w:hint="eastAsia"/>
        </w:rPr>
        <w:t>本模块根据这些信息，构建新的分组策略，并生成新的迁移划分模块，将新分组策略交付于迁移划分模块</w:t>
      </w:r>
      <w:r w:rsidR="00D770E2">
        <w:rPr>
          <w:rFonts w:hint="eastAsia"/>
        </w:rPr>
        <w:t>。</w:t>
      </w:r>
    </w:p>
    <w:p w14:paraId="0AFD233C" w14:textId="391CAE29" w:rsidR="00320474" w:rsidRDefault="00320474" w:rsidP="00320474">
      <w:pPr>
        <w:pStyle w:val="2"/>
        <w:numPr>
          <w:ilvl w:val="1"/>
          <w:numId w:val="13"/>
        </w:numPr>
      </w:pPr>
      <w:r>
        <w:rPr>
          <w:rFonts w:hint="eastAsia"/>
        </w:rPr>
        <w:t>迁移</w:t>
      </w:r>
      <w:r w:rsidR="00890519">
        <w:rPr>
          <w:rFonts w:hint="eastAsia"/>
        </w:rPr>
        <w:t>划分</w:t>
      </w:r>
      <w:r>
        <w:rPr>
          <w:rFonts w:hint="eastAsia"/>
        </w:rPr>
        <w:t>模块</w:t>
      </w:r>
    </w:p>
    <w:p w14:paraId="3713122D" w14:textId="68B54A36" w:rsidR="00AA0664" w:rsidRPr="00AA0664" w:rsidRDefault="00D770E2" w:rsidP="00AA0664">
      <w:pPr>
        <w:ind w:firstLine="420"/>
      </w:pPr>
      <w:r>
        <w:rPr>
          <w:rFonts w:hint="eastAsia"/>
        </w:rPr>
        <w:t>迁移划分模块收集迁移用时作为反馈数据，对下次迁移的状态数量进行实时调整，从而保证划分次数是最合适的。本模块对外提供</w:t>
      </w:r>
      <w:r w:rsidR="00D47378">
        <w:rPr>
          <w:rFonts w:cs="Times New Roman" w:hint="eastAsia"/>
          <w:szCs w:val="20"/>
        </w:rPr>
        <w:t>动态</w:t>
      </w:r>
      <w:r>
        <w:rPr>
          <w:rFonts w:hint="eastAsia"/>
        </w:rPr>
        <w:t>路由，暴露“下一个</w:t>
      </w:r>
      <w:r w:rsidR="00D47378">
        <w:rPr>
          <w:rFonts w:cs="Times New Roman" w:hint="eastAsia"/>
          <w:szCs w:val="20"/>
        </w:rPr>
        <w:t>动态</w:t>
      </w:r>
      <w:r>
        <w:rPr>
          <w:rFonts w:hint="eastAsia"/>
        </w:rPr>
        <w:t>路由”接口，分组策略自动化构建模块调用这一接口获取下一个</w:t>
      </w:r>
      <w:r w:rsidR="00D47378">
        <w:rPr>
          <w:rFonts w:cs="Times New Roman" w:hint="eastAsia"/>
          <w:szCs w:val="20"/>
        </w:rPr>
        <w:t>动态</w:t>
      </w:r>
      <w:r>
        <w:rPr>
          <w:rFonts w:hint="eastAsia"/>
        </w:rPr>
        <w:t>路由，从而构建新分组策略，并发送给下游算子。</w:t>
      </w:r>
    </w:p>
    <w:p w14:paraId="15C8582E" w14:textId="75F9BA87" w:rsidR="00320474" w:rsidRDefault="00320474" w:rsidP="00320474">
      <w:pPr>
        <w:pStyle w:val="2"/>
        <w:numPr>
          <w:ilvl w:val="1"/>
          <w:numId w:val="13"/>
        </w:numPr>
      </w:pPr>
      <w:r>
        <w:rPr>
          <w:rFonts w:hint="eastAsia"/>
        </w:rPr>
        <w:t>迁移</w:t>
      </w:r>
      <w:r w:rsidR="00890519">
        <w:rPr>
          <w:rFonts w:hint="eastAsia"/>
        </w:rPr>
        <w:t>协调</w:t>
      </w:r>
      <w:r>
        <w:rPr>
          <w:rFonts w:hint="eastAsia"/>
        </w:rPr>
        <w:t>模块</w:t>
      </w:r>
    </w:p>
    <w:p w14:paraId="1AA655DF" w14:textId="4E39E31A" w:rsidR="00AA0664" w:rsidRDefault="00D770E2" w:rsidP="00AA0664">
      <w:pPr>
        <w:ind w:firstLine="420"/>
      </w:pPr>
      <w:r>
        <w:rPr>
          <w:rFonts w:hint="eastAsia"/>
        </w:rPr>
        <w:t>迁移协调模块主要作用是下游算子迁移数据时的中转地。下游算子与本模块建立联系后，将不属于自身的状态发送至本模块，同时从本模块获取由其他算子发出的属于自身的状态，接收到状态后与本地状态进行合并，从而实现状态迁移。</w:t>
      </w:r>
    </w:p>
    <w:p w14:paraId="1DCA38C2" w14:textId="4CCE562B" w:rsidR="0062393E" w:rsidRPr="00AA0664" w:rsidRDefault="0062393E" w:rsidP="00AA0664">
      <w:pPr>
        <w:ind w:firstLine="420"/>
      </w:pPr>
      <w:r>
        <w:rPr>
          <w:rFonts w:hint="eastAsia"/>
        </w:rPr>
        <w:t>一次性迁移需要在所有算子都发送</w:t>
      </w:r>
      <w:proofErr w:type="gramStart"/>
      <w:r>
        <w:rPr>
          <w:rFonts w:hint="eastAsia"/>
        </w:rPr>
        <w:t>完状态</w:t>
      </w:r>
      <w:proofErr w:type="gramEnd"/>
      <w:r>
        <w:rPr>
          <w:rFonts w:hint="eastAsia"/>
        </w:rPr>
        <w:t>后才可以断开连接（如果接受状态的速度足够快），而细粒度迁移由于要迁移若干次，并不需要等待其他算子的工作，完全可以并行地运行，这正是并行度的意义。</w:t>
      </w:r>
    </w:p>
    <w:p w14:paraId="75729457" w14:textId="1D419115" w:rsidR="00AA0664" w:rsidRDefault="00225239" w:rsidP="00AA0664">
      <w:pPr>
        <w:pStyle w:val="2"/>
        <w:numPr>
          <w:ilvl w:val="1"/>
          <w:numId w:val="13"/>
        </w:numPr>
      </w:pPr>
      <w:r>
        <w:rPr>
          <w:rFonts w:hint="eastAsia"/>
        </w:rPr>
        <w:t>基于</w:t>
      </w:r>
      <w:r w:rsidR="00AA0664">
        <w:rPr>
          <w:rFonts w:hint="eastAsia"/>
        </w:rPr>
        <w:t>异步检查点传播</w:t>
      </w:r>
      <w:r>
        <w:rPr>
          <w:rFonts w:hint="eastAsia"/>
        </w:rPr>
        <w:t>指令</w:t>
      </w:r>
    </w:p>
    <w:p w14:paraId="1ECCEA38" w14:textId="638A881B" w:rsidR="00AA0664" w:rsidRDefault="0096019F" w:rsidP="00AA0664">
      <w:pPr>
        <w:ind w:firstLine="420"/>
      </w:pPr>
      <w:r>
        <w:rPr>
          <w:rFonts w:cs="Times New Roman" w:hint="eastAsia"/>
          <w:szCs w:val="20"/>
        </w:rPr>
        <w:t>我们</w:t>
      </w:r>
      <w:r w:rsidR="00AA0664">
        <w:rPr>
          <w:rFonts w:hint="eastAsia"/>
        </w:rPr>
        <w:t>需要在流计算系统中广播很多信息，例如更换分组策略的指令、分组策略的自动化构建模块生成的新分组策略、高频数据的统计信息、下游算子的高频键分布信息及其收集指令以及不均衡程度的测量信息、下游算子与迁移协调模块的交互信息等等。这些信息可主要有参数和指令两部分组成。</w:t>
      </w:r>
    </w:p>
    <w:p w14:paraId="0D3B5789" w14:textId="305AED7D" w:rsidR="00AA0664" w:rsidRDefault="00AA0664" w:rsidP="00AA0664">
      <w:pPr>
        <w:ind w:firstLine="420"/>
      </w:pPr>
      <w:r>
        <w:rPr>
          <w:rFonts w:hint="eastAsia"/>
        </w:rPr>
        <w:t>使用参数服务器对分布式系统的</w:t>
      </w:r>
      <w:proofErr w:type="gramStart"/>
      <w:r>
        <w:rPr>
          <w:rFonts w:hint="eastAsia"/>
        </w:rPr>
        <w:t>个</w:t>
      </w:r>
      <w:proofErr w:type="gramEnd"/>
      <w:r>
        <w:rPr>
          <w:rFonts w:hint="eastAsia"/>
        </w:rPr>
        <w:t>节点分发参数和指令是一种常见的分布式协调方案，但是流计算系统中各算子接收到参数和指令时已经处理的数据数量可能不一致，即处理进度不一致，采用这种同时接收参数和指令的方案在流计算系统中会引起一致性问题。因此</w:t>
      </w:r>
      <w:r w:rsidR="0096019F">
        <w:rPr>
          <w:rFonts w:cs="Times New Roman" w:hint="eastAsia"/>
          <w:szCs w:val="20"/>
        </w:rPr>
        <w:t>我们</w:t>
      </w:r>
      <w:r>
        <w:rPr>
          <w:rFonts w:hint="eastAsia"/>
        </w:rPr>
        <w:t>利用</w:t>
      </w:r>
      <w:r>
        <w:rPr>
          <w:rFonts w:hint="eastAsia"/>
        </w:rPr>
        <w:t>Apache</w:t>
      </w:r>
      <w:r>
        <w:t xml:space="preserve"> </w:t>
      </w:r>
      <w:proofErr w:type="spellStart"/>
      <w:r>
        <w:t>Flink</w:t>
      </w:r>
      <w:proofErr w:type="spellEnd"/>
      <w:r>
        <w:rPr>
          <w:rFonts w:hint="eastAsia"/>
        </w:rPr>
        <w:t>本</w:t>
      </w:r>
      <w:r>
        <w:rPr>
          <w:rFonts w:hint="eastAsia"/>
        </w:rPr>
        <w:lastRenderedPageBreak/>
        <w:t>身的异步检查点机制，将需要广播的参数和指令绑定在检查点</w:t>
      </w:r>
      <w:r>
        <w:rPr>
          <w:rFonts w:hint="eastAsia"/>
        </w:rPr>
        <w:t>barrier</w:t>
      </w:r>
      <w:r>
        <w:rPr>
          <w:rFonts w:hint="eastAsia"/>
        </w:rPr>
        <w:t>上，当算子收到检查点</w:t>
      </w:r>
      <w:r>
        <w:rPr>
          <w:rFonts w:hint="eastAsia"/>
        </w:rPr>
        <w:t>barrier</w:t>
      </w:r>
      <w:r>
        <w:rPr>
          <w:rFonts w:hint="eastAsia"/>
        </w:rPr>
        <w:t>后，会根据其中的指令来进行相应的操作（例如联系迁移协调服务器），并把</w:t>
      </w:r>
      <w:r>
        <w:rPr>
          <w:rFonts w:hint="eastAsia"/>
        </w:rPr>
        <w:t>barrier</w:t>
      </w:r>
      <w:r>
        <w:rPr>
          <w:rFonts w:hint="eastAsia"/>
        </w:rPr>
        <w:t>传递给下游算子。异步检查点机制中，同一并行度的算子实例接收到检查点</w:t>
      </w:r>
      <w:r>
        <w:rPr>
          <w:rFonts w:hint="eastAsia"/>
        </w:rPr>
        <w:t>barrier</w:t>
      </w:r>
      <w:r>
        <w:rPr>
          <w:rFonts w:hint="eastAsia"/>
        </w:rPr>
        <w:t>的时刻略有差异，但是在数据流处理的角度来看，这些算子是在同一数据后接收到了</w:t>
      </w:r>
      <w:r>
        <w:rPr>
          <w:rFonts w:hint="eastAsia"/>
        </w:rPr>
        <w:t>barrier</w:t>
      </w:r>
      <w:r>
        <w:rPr>
          <w:rFonts w:hint="eastAsia"/>
        </w:rPr>
        <w:t>，即在数据流方向是同步的。</w:t>
      </w:r>
      <w:r w:rsidR="0096019F">
        <w:rPr>
          <w:rFonts w:cs="Times New Roman" w:hint="eastAsia"/>
          <w:szCs w:val="20"/>
        </w:rPr>
        <w:t>我们</w:t>
      </w:r>
      <w:r>
        <w:rPr>
          <w:rFonts w:hint="eastAsia"/>
        </w:rPr>
        <w:t>利用这一点实现的对算子信息的查询、对算子功能的更新等操作，在数据流方向是同步的，即这些操作是满足分布式一致性的。</w:t>
      </w:r>
    </w:p>
    <w:p w14:paraId="5A835D24" w14:textId="650B67A9" w:rsidR="00726B3F" w:rsidRDefault="0096019F" w:rsidP="00AA0664">
      <w:pPr>
        <w:ind w:firstLine="420"/>
      </w:pPr>
      <w:r>
        <w:rPr>
          <w:rFonts w:cs="Times New Roman" w:hint="eastAsia"/>
          <w:szCs w:val="20"/>
        </w:rPr>
        <w:t>我们</w:t>
      </w:r>
      <w:r w:rsidR="00726B3F">
        <w:rPr>
          <w:rFonts w:hint="eastAsia"/>
        </w:rPr>
        <w:t>复写了算子的处理逻辑，为算子增加了一个功能方法，在算子检查点对齐操作后，调用算子的功能方法。实现用户定义函数时，可以根据上下游的不同重写这一功能方法，从而实现算子的</w:t>
      </w:r>
      <w:r w:rsidR="0000459A">
        <w:rPr>
          <w:rFonts w:hint="eastAsia"/>
        </w:rPr>
        <w:t>分组策略更新逻辑、</w:t>
      </w:r>
      <w:r w:rsidR="00726B3F">
        <w:rPr>
          <w:rFonts w:hint="eastAsia"/>
        </w:rPr>
        <w:t>迁移逻辑</w:t>
      </w:r>
      <w:r w:rsidR="0000459A">
        <w:rPr>
          <w:rFonts w:hint="eastAsia"/>
        </w:rPr>
        <w:t>、以及倾斜检测和数据测量等逻辑。</w:t>
      </w:r>
    </w:p>
    <w:p w14:paraId="0194B862" w14:textId="77777777" w:rsidR="001E326C" w:rsidRPr="00AA0664" w:rsidRDefault="001E326C" w:rsidP="00AA0664">
      <w:pPr>
        <w:ind w:firstLine="420"/>
      </w:pPr>
    </w:p>
    <w:p w14:paraId="07A23D16" w14:textId="0224144D" w:rsidR="00A12F8C" w:rsidRDefault="00225239" w:rsidP="009C6337">
      <w:pPr>
        <w:pStyle w:val="1"/>
        <w:numPr>
          <w:ilvl w:val="0"/>
          <w:numId w:val="13"/>
        </w:numPr>
      </w:pPr>
      <w:r>
        <w:rPr>
          <w:rFonts w:hint="eastAsia"/>
        </w:rPr>
        <w:t>实验及模型评价</w:t>
      </w:r>
    </w:p>
    <w:p w14:paraId="03025427" w14:textId="580BD410" w:rsidR="00553C01" w:rsidRDefault="0096019F" w:rsidP="00553C01">
      <w:pPr>
        <w:ind w:firstLine="420"/>
      </w:pPr>
      <w:r>
        <w:rPr>
          <w:rFonts w:cs="Times New Roman" w:hint="eastAsia"/>
          <w:szCs w:val="20"/>
        </w:rPr>
        <w:t>我们</w:t>
      </w:r>
      <w:r w:rsidR="00553C01">
        <w:rPr>
          <w:rFonts w:hint="eastAsia"/>
        </w:rPr>
        <w:t>实验部署在阿里云的</w:t>
      </w:r>
      <w:r w:rsidR="00225239">
        <w:rPr>
          <w:rFonts w:hint="eastAsia"/>
        </w:rPr>
        <w:t>6</w:t>
      </w:r>
      <w:r w:rsidR="00225239">
        <w:rPr>
          <w:rFonts w:hint="eastAsia"/>
        </w:rPr>
        <w:t>个虚拟机</w:t>
      </w:r>
      <w:r w:rsidR="00553C01">
        <w:rPr>
          <w:rFonts w:hint="eastAsia"/>
        </w:rPr>
        <w:t>上，</w:t>
      </w:r>
      <w:r w:rsidR="00413E6F" w:rsidRPr="00553C01">
        <w:t xml:space="preserve"> </w:t>
      </w:r>
      <w:r w:rsidR="00553C01" w:rsidRPr="00553C01">
        <w:t>Intel ® Xeon ® Platinum 8269CY</w:t>
      </w:r>
      <w:r w:rsidR="00413E6F">
        <w:t xml:space="preserve"> </w:t>
      </w:r>
      <w:r w:rsidR="00413E6F">
        <w:rPr>
          <w:rFonts w:hint="eastAsia"/>
        </w:rPr>
        <w:t>@</w:t>
      </w:r>
      <w:r w:rsidR="00413E6F">
        <w:t xml:space="preserve"> </w:t>
      </w:r>
      <w:r w:rsidR="00413E6F">
        <w:rPr>
          <w:rFonts w:hint="eastAsia"/>
        </w:rPr>
        <w:t>2.5GHz</w:t>
      </w:r>
      <w:r w:rsidR="00413E6F">
        <w:t xml:space="preserve"> </w:t>
      </w:r>
      <w:r w:rsidR="00413E6F">
        <w:rPr>
          <w:rFonts w:hint="eastAsia"/>
        </w:rPr>
        <w:t>CPU</w:t>
      </w:r>
      <w:r w:rsidR="00553C01">
        <w:rPr>
          <w:rFonts w:hint="eastAsia"/>
        </w:rPr>
        <w:t>，</w:t>
      </w:r>
      <w:r w:rsidR="00413E6F">
        <w:rPr>
          <w:rFonts w:hint="eastAsia"/>
        </w:rPr>
        <w:t>32GB</w:t>
      </w:r>
      <w:r w:rsidR="00413E6F">
        <w:rPr>
          <w:rFonts w:hint="eastAsia"/>
        </w:rPr>
        <w:t>内存，</w:t>
      </w:r>
      <w:r w:rsidR="00553C01">
        <w:rPr>
          <w:rFonts w:hint="eastAsia"/>
        </w:rPr>
        <w:t>100M</w:t>
      </w:r>
      <w:r w:rsidR="00553C01" w:rsidRPr="00553C01">
        <w:t>bit/s</w:t>
      </w:r>
      <w:r w:rsidR="00553C01">
        <w:rPr>
          <w:rFonts w:hint="eastAsia"/>
        </w:rPr>
        <w:t>带宽，</w:t>
      </w:r>
      <w:r w:rsidR="00413E6F">
        <w:rPr>
          <w:rFonts w:hint="eastAsia"/>
        </w:rPr>
        <w:t>操作系统是</w:t>
      </w:r>
      <w:r w:rsidR="00413E6F">
        <w:rPr>
          <w:rFonts w:hint="eastAsia"/>
        </w:rPr>
        <w:t>CentOS</w:t>
      </w:r>
      <w:r w:rsidR="00413E6F">
        <w:t xml:space="preserve"> </w:t>
      </w:r>
      <w:r w:rsidR="00413E6F">
        <w:rPr>
          <w:rFonts w:hint="eastAsia"/>
        </w:rPr>
        <w:t>7</w:t>
      </w:r>
      <w:r w:rsidR="00413E6F">
        <w:rPr>
          <w:rFonts w:hint="eastAsia"/>
        </w:rPr>
        <w:t>。</w:t>
      </w:r>
    </w:p>
    <w:p w14:paraId="7043936C" w14:textId="1BF25DBE" w:rsidR="007235C6" w:rsidRPr="00553C01" w:rsidRDefault="00F52461" w:rsidP="00553C01">
      <w:pPr>
        <w:ind w:firstLine="420"/>
      </w:pPr>
      <w:r>
        <w:rPr>
          <w:rFonts w:hint="eastAsia"/>
        </w:rPr>
        <w:t>实验分为</w:t>
      </w:r>
      <w:r w:rsidR="001E326C">
        <w:rPr>
          <w:rFonts w:hint="eastAsia"/>
        </w:rPr>
        <w:t>两</w:t>
      </w:r>
      <w:r>
        <w:rPr>
          <w:rFonts w:hint="eastAsia"/>
        </w:rPr>
        <w:t>个部分，分别验证了程序正确性、讨论了参数的选取</w:t>
      </w:r>
      <w:r w:rsidR="001E326C">
        <w:rPr>
          <w:rFonts w:hint="eastAsia"/>
        </w:rPr>
        <w:t>。</w:t>
      </w:r>
    </w:p>
    <w:p w14:paraId="1B0D746B" w14:textId="186105AD" w:rsidR="00A12F8C" w:rsidRDefault="004F3216" w:rsidP="00CB0E1F">
      <w:pPr>
        <w:pStyle w:val="2"/>
        <w:numPr>
          <w:ilvl w:val="1"/>
          <w:numId w:val="13"/>
        </w:numPr>
      </w:pPr>
      <w:r>
        <w:rPr>
          <w:rFonts w:hint="eastAsia"/>
        </w:rPr>
        <w:t>正确性</w:t>
      </w:r>
      <w:r w:rsidR="001E326C">
        <w:rPr>
          <w:rFonts w:hint="eastAsia"/>
        </w:rPr>
        <w:t>验证实验</w:t>
      </w:r>
    </w:p>
    <w:p w14:paraId="539C64D1" w14:textId="7A00B3DA" w:rsidR="008273E1" w:rsidRDefault="0000459A" w:rsidP="008273E1">
      <w:pPr>
        <w:ind w:firstLine="420"/>
      </w:pPr>
      <w:r>
        <w:rPr>
          <w:rFonts w:hint="eastAsia"/>
        </w:rPr>
        <w:t>在</w:t>
      </w:r>
      <w:r>
        <w:rPr>
          <w:rFonts w:hint="eastAsia"/>
        </w:rPr>
        <w:t>Apache</w:t>
      </w:r>
      <w:r>
        <w:t xml:space="preserve"> </w:t>
      </w:r>
      <w:proofErr w:type="spellStart"/>
      <w:r>
        <w:rPr>
          <w:rFonts w:hint="eastAsia"/>
        </w:rPr>
        <w:t>Flink</w:t>
      </w:r>
      <w:proofErr w:type="spellEnd"/>
      <w:r>
        <w:rPr>
          <w:rFonts w:hint="eastAsia"/>
        </w:rPr>
        <w:t>中，算子的处理逻辑称为用户定义函数。根据用户定义函数的类型，</w:t>
      </w:r>
      <w:r w:rsidR="00B06F0B">
        <w:rPr>
          <w:rFonts w:hint="eastAsia"/>
        </w:rPr>
        <w:t>正确性的验证需要考虑两种场景：</w:t>
      </w:r>
    </w:p>
    <w:p w14:paraId="0C732493" w14:textId="306E8AF2" w:rsidR="00B06F0B" w:rsidRDefault="00225239" w:rsidP="008273E1">
      <w:pPr>
        <w:pStyle w:val="aa"/>
        <w:numPr>
          <w:ilvl w:val="0"/>
          <w:numId w:val="3"/>
        </w:numPr>
        <w:ind w:firstLineChars="0"/>
      </w:pPr>
      <w:r>
        <w:rPr>
          <w:rFonts w:hint="eastAsia"/>
        </w:rPr>
        <w:t>使用</w:t>
      </w:r>
      <w:r w:rsidR="00B06F0B">
        <w:rPr>
          <w:rFonts w:hint="eastAsia"/>
        </w:rPr>
        <w:t>无状态</w:t>
      </w:r>
      <w:r>
        <w:rPr>
          <w:rFonts w:hint="eastAsia"/>
        </w:rPr>
        <w:t>累积的用户定义函数，算子在本地存储的状态大小只取决于数据取值范围，与频率无关，因此</w:t>
      </w:r>
      <w:r w:rsidR="00B06F0B">
        <w:rPr>
          <w:rFonts w:hint="eastAsia"/>
        </w:rPr>
        <w:t>高频</w:t>
      </w:r>
      <w:r>
        <w:rPr>
          <w:rFonts w:hint="eastAsia"/>
        </w:rPr>
        <w:t>数据</w:t>
      </w:r>
      <w:r w:rsidR="00B06F0B">
        <w:rPr>
          <w:rFonts w:hint="eastAsia"/>
        </w:rPr>
        <w:t>的出现只对下游算子</w:t>
      </w:r>
      <w:r>
        <w:rPr>
          <w:rFonts w:hint="eastAsia"/>
        </w:rPr>
        <w:t>造成</w:t>
      </w:r>
      <w:r w:rsidR="00B06F0B">
        <w:rPr>
          <w:rFonts w:hint="eastAsia"/>
        </w:rPr>
        <w:t>计算</w:t>
      </w:r>
      <w:r>
        <w:rPr>
          <w:rFonts w:hint="eastAsia"/>
        </w:rPr>
        <w:t>型</w:t>
      </w:r>
      <w:r w:rsidR="00B06F0B">
        <w:rPr>
          <w:rFonts w:hint="eastAsia"/>
        </w:rPr>
        <w:t>负载不均衡，对状态迁移却是毫无影响，即高频与低频用在迁移上的时间是一样的。</w:t>
      </w:r>
    </w:p>
    <w:p w14:paraId="6E336B76" w14:textId="77E84756" w:rsidR="00CB0E1F" w:rsidRDefault="00225239" w:rsidP="00CB0E1F">
      <w:pPr>
        <w:pStyle w:val="aa"/>
        <w:numPr>
          <w:ilvl w:val="0"/>
          <w:numId w:val="3"/>
        </w:numPr>
        <w:ind w:firstLineChars="0"/>
      </w:pPr>
      <w:r>
        <w:rPr>
          <w:rFonts w:hint="eastAsia"/>
        </w:rPr>
        <w:t>使用有状态累积的</w:t>
      </w:r>
      <w:r w:rsidR="008273E1">
        <w:rPr>
          <w:rFonts w:hint="eastAsia"/>
        </w:rPr>
        <w:t>用户定义函数</w:t>
      </w:r>
      <w:r>
        <w:rPr>
          <w:rFonts w:hint="eastAsia"/>
        </w:rPr>
        <w:t>，算子在本地存储的状态大小主要由高频数据的出现次数决定，</w:t>
      </w:r>
      <w:r w:rsidR="008273E1">
        <w:rPr>
          <w:rFonts w:hint="eastAsia"/>
        </w:rPr>
        <w:t>高频</w:t>
      </w:r>
      <w:r>
        <w:rPr>
          <w:rFonts w:hint="eastAsia"/>
        </w:rPr>
        <w:t>数据</w:t>
      </w:r>
      <w:r w:rsidR="008273E1">
        <w:rPr>
          <w:rFonts w:hint="eastAsia"/>
        </w:rPr>
        <w:t>出现的越多，状态</w:t>
      </w:r>
      <w:r>
        <w:rPr>
          <w:rFonts w:hint="eastAsia"/>
        </w:rPr>
        <w:t>累积</w:t>
      </w:r>
      <w:r w:rsidR="008273E1">
        <w:rPr>
          <w:rFonts w:hint="eastAsia"/>
        </w:rPr>
        <w:t>的越多，迁移时所花费的时间也就越多。</w:t>
      </w:r>
    </w:p>
    <w:p w14:paraId="2505AA7A" w14:textId="5D236ABA" w:rsidR="00D92187" w:rsidRPr="00D92187" w:rsidRDefault="00D92187" w:rsidP="001E326C">
      <w:pPr>
        <w:ind w:firstLine="420"/>
      </w:pPr>
      <w:r>
        <w:rPr>
          <w:rFonts w:hint="eastAsia"/>
        </w:rPr>
        <w:t>正确性验证实验使用的输入数据是拍卖行买家的竞拍数据，</w:t>
      </w:r>
      <w:r w:rsidR="008B160C">
        <w:rPr>
          <w:rFonts w:hint="eastAsia"/>
        </w:rPr>
        <w:t>倾斜程度</w:t>
      </w:r>
      <w:r>
        <w:rPr>
          <w:rFonts w:hint="eastAsia"/>
        </w:rPr>
        <w:t>随时间变化非常剧烈。</w:t>
      </w:r>
      <w:r w:rsidR="003C0426">
        <w:rPr>
          <w:rFonts w:hint="eastAsia"/>
        </w:rPr>
        <w:t>系统运行</w:t>
      </w:r>
      <w:r w:rsidR="003C0426">
        <w:rPr>
          <w:rFonts w:hint="eastAsia"/>
        </w:rPr>
        <w:t>10</w:t>
      </w:r>
      <w:r w:rsidR="003C0426">
        <w:rPr>
          <w:rFonts w:hint="eastAsia"/>
        </w:rPr>
        <w:t>分钟后开始使用容量为</w:t>
      </w:r>
      <w:r w:rsidR="003C0426">
        <w:rPr>
          <w:rFonts w:hint="eastAsia"/>
        </w:rPr>
        <w:t>10000</w:t>
      </w:r>
      <w:r w:rsidR="003C0426">
        <w:rPr>
          <w:rFonts w:hint="eastAsia"/>
        </w:rPr>
        <w:t>个数据的滚动窗口采样，获取窗口中延时的平均值作图。</w:t>
      </w:r>
    </w:p>
    <w:p w14:paraId="36B005B2" w14:textId="2CBBC364" w:rsidR="008A0793" w:rsidRDefault="00F9198C" w:rsidP="00CB0E1F">
      <w:pPr>
        <w:pStyle w:val="3"/>
        <w:numPr>
          <w:ilvl w:val="2"/>
          <w:numId w:val="13"/>
        </w:numPr>
      </w:pPr>
      <w:r>
        <w:rPr>
          <w:rFonts w:hint="eastAsia"/>
        </w:rPr>
        <w:t>无状态</w:t>
      </w:r>
      <w:r w:rsidR="00225239">
        <w:rPr>
          <w:rFonts w:hint="eastAsia"/>
        </w:rPr>
        <w:t>累积</w:t>
      </w:r>
      <w:r w:rsidR="00BA40B1">
        <w:rPr>
          <w:rFonts w:hint="eastAsia"/>
        </w:rPr>
        <w:t>的用户定义函数</w:t>
      </w:r>
      <w:r w:rsidR="005756C3">
        <w:rPr>
          <w:rFonts w:hint="eastAsia"/>
        </w:rPr>
        <w:t>对延时的影响</w:t>
      </w:r>
    </w:p>
    <w:p w14:paraId="52007CF8" w14:textId="32AC17A1" w:rsidR="003C0426" w:rsidRPr="003C0426" w:rsidRDefault="003C0426" w:rsidP="003C0426">
      <w:pPr>
        <w:ind w:firstLine="420"/>
      </w:pPr>
      <w:r>
        <w:rPr>
          <w:rFonts w:hint="eastAsia"/>
        </w:rPr>
        <w:t>求每位买家竞拍价格的最大值作为用户定义函数</w:t>
      </w:r>
      <w:r w:rsidR="00B22B53">
        <w:rPr>
          <w:rFonts w:hint="eastAsia"/>
        </w:rPr>
        <w:t>，算子只需要保存价格最大值作为状态，所以该用户定义函数是无状态累积的</w:t>
      </w:r>
      <w:r>
        <w:rPr>
          <w:rFonts w:hint="eastAsia"/>
        </w:rPr>
        <w:t>。</w:t>
      </w:r>
    </w:p>
    <w:p w14:paraId="441B710A" w14:textId="04388248" w:rsidR="00F9198C" w:rsidRDefault="00F9198C" w:rsidP="008A0793">
      <w:pPr>
        <w:ind w:firstLine="420"/>
        <w:rPr>
          <w:noProof/>
        </w:rPr>
      </w:pPr>
      <w:r>
        <w:rPr>
          <w:noProof/>
        </w:rPr>
        <w:drawing>
          <wp:inline distT="0" distB="0" distL="0" distR="0" wp14:anchorId="52CCFDBC" wp14:editId="752CC732">
            <wp:extent cx="2315210" cy="137223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2505" cy="1376559"/>
                    </a:xfrm>
                    <a:prstGeom prst="rect">
                      <a:avLst/>
                    </a:prstGeom>
                    <a:noFill/>
                  </pic:spPr>
                </pic:pic>
              </a:graphicData>
            </a:graphic>
          </wp:inline>
        </w:drawing>
      </w:r>
      <w:r w:rsidR="00511B00" w:rsidRPr="00511B00">
        <w:rPr>
          <w:noProof/>
        </w:rPr>
        <w:t xml:space="preserve"> </w:t>
      </w:r>
      <w:r w:rsidR="00511B00">
        <w:rPr>
          <w:noProof/>
        </w:rPr>
        <w:drawing>
          <wp:inline distT="0" distB="0" distL="0" distR="0" wp14:anchorId="1F4AE757" wp14:editId="51E2B775">
            <wp:extent cx="2281364" cy="1369639"/>
            <wp:effectExtent l="0" t="0" r="508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150" cy="1422342"/>
                    </a:xfrm>
                    <a:prstGeom prst="rect">
                      <a:avLst/>
                    </a:prstGeom>
                    <a:noFill/>
                  </pic:spPr>
                </pic:pic>
              </a:graphicData>
            </a:graphic>
          </wp:inline>
        </w:drawing>
      </w:r>
    </w:p>
    <w:p w14:paraId="06EAB683" w14:textId="2EE38EF9" w:rsidR="00510102" w:rsidRDefault="00510102" w:rsidP="00510102">
      <w:pPr>
        <w:ind w:firstLine="422"/>
        <w:jc w:val="center"/>
      </w:pPr>
      <w:r w:rsidRPr="00B07060">
        <w:rPr>
          <w:rFonts w:hint="eastAsia"/>
          <w:b/>
        </w:rPr>
        <w:t>图</w:t>
      </w:r>
      <w:r w:rsidR="00FF5D7F">
        <w:rPr>
          <w:rFonts w:hint="eastAsia"/>
          <w:b/>
        </w:rPr>
        <w:t>4</w:t>
      </w:r>
      <w:r>
        <w:t xml:space="preserve"> </w:t>
      </w:r>
      <w:r w:rsidR="00B22B53">
        <w:rPr>
          <w:rFonts w:hint="eastAsia"/>
        </w:rPr>
        <w:t>使用</w:t>
      </w:r>
      <w:r>
        <w:rPr>
          <w:rFonts w:hint="eastAsia"/>
        </w:rPr>
        <w:t>无状态</w:t>
      </w:r>
      <w:r w:rsidR="00225239">
        <w:rPr>
          <w:rFonts w:hint="eastAsia"/>
        </w:rPr>
        <w:t>累积</w:t>
      </w:r>
      <w:r>
        <w:rPr>
          <w:rFonts w:hint="eastAsia"/>
        </w:rPr>
        <w:t>的</w:t>
      </w:r>
      <w:r w:rsidR="00B22B53">
        <w:rPr>
          <w:rFonts w:hint="eastAsia"/>
        </w:rPr>
        <w:t>用户定义函数进行</w:t>
      </w:r>
      <w:r>
        <w:rPr>
          <w:rFonts w:hint="eastAsia"/>
        </w:rPr>
        <w:t>延时对比</w:t>
      </w:r>
    </w:p>
    <w:p w14:paraId="3F138368" w14:textId="5DB20395" w:rsidR="00F9198C" w:rsidRDefault="00F9198C" w:rsidP="006E446E">
      <w:pPr>
        <w:ind w:firstLine="420"/>
      </w:pPr>
      <w:r w:rsidRPr="00F9198C">
        <w:rPr>
          <w:rFonts w:hint="eastAsia"/>
        </w:rPr>
        <w:t>图</w:t>
      </w:r>
      <w:r w:rsidR="00FF5D7F">
        <w:rPr>
          <w:rFonts w:hint="eastAsia"/>
        </w:rPr>
        <w:t>4</w:t>
      </w:r>
      <w:r w:rsidRPr="00F9198C">
        <w:rPr>
          <w:rFonts w:hint="eastAsia"/>
        </w:rPr>
        <w:t>为流平台使用无状态</w:t>
      </w:r>
      <w:r w:rsidR="00225239">
        <w:rPr>
          <w:rFonts w:hint="eastAsia"/>
        </w:rPr>
        <w:t>累积</w:t>
      </w:r>
      <w:r w:rsidRPr="00F9198C">
        <w:rPr>
          <w:rFonts w:hint="eastAsia"/>
        </w:rPr>
        <w:t>的用户定义函数，在一次性迁移和细粒度迁移两种工作模式下的延时表现。</w:t>
      </w:r>
    </w:p>
    <w:p w14:paraId="7A9D8407" w14:textId="6A4C4822" w:rsidR="006E446E" w:rsidRDefault="006E446E" w:rsidP="006E446E">
      <w:pPr>
        <w:ind w:firstLine="420"/>
      </w:pPr>
      <w:r>
        <w:rPr>
          <w:rFonts w:hint="eastAsia"/>
        </w:rPr>
        <w:t>延时出现峰值的时刻表明系统进行了检查点，由于没有状态</w:t>
      </w:r>
      <w:r w:rsidR="00225239">
        <w:rPr>
          <w:rFonts w:hint="eastAsia"/>
        </w:rPr>
        <w:t>累积</w:t>
      </w:r>
      <w:r>
        <w:rPr>
          <w:rFonts w:hint="eastAsia"/>
        </w:rPr>
        <w:t>，迁移本身占用的时间很少，但是细粒度迁移因为准备工作需要额外消耗一些时间，导致延时的峰值比一次性迁移略微高了一些。</w:t>
      </w:r>
    </w:p>
    <w:p w14:paraId="150898A7" w14:textId="7E002CB4" w:rsidR="00F9198C" w:rsidRDefault="00F9198C" w:rsidP="00CB0E1F">
      <w:pPr>
        <w:pStyle w:val="3"/>
        <w:numPr>
          <w:ilvl w:val="2"/>
          <w:numId w:val="13"/>
        </w:numPr>
      </w:pPr>
      <w:r>
        <w:rPr>
          <w:rFonts w:hint="eastAsia"/>
        </w:rPr>
        <w:t>有状态</w:t>
      </w:r>
      <w:r w:rsidR="00225239">
        <w:rPr>
          <w:rFonts w:hint="eastAsia"/>
        </w:rPr>
        <w:t>累积</w:t>
      </w:r>
      <w:r w:rsidR="00BA40B1">
        <w:rPr>
          <w:rFonts w:hint="eastAsia"/>
        </w:rPr>
        <w:t>的用户定义函数</w:t>
      </w:r>
      <w:r w:rsidR="005756C3">
        <w:rPr>
          <w:rFonts w:hint="eastAsia"/>
        </w:rPr>
        <w:t>对延时的影响</w:t>
      </w:r>
    </w:p>
    <w:p w14:paraId="26E80DCC" w14:textId="35288ECF" w:rsidR="00B22B53" w:rsidRPr="00B22B53" w:rsidRDefault="00B22B53" w:rsidP="00B22B53">
      <w:pPr>
        <w:ind w:firstLine="420"/>
      </w:pPr>
      <w:r>
        <w:rPr>
          <w:rFonts w:hint="eastAsia"/>
        </w:rPr>
        <w:t>求每位买家竞拍价格的中位数作为用户定义函数，算子需要保存每位买家以往所有竞拍价格作为状态，并从中选择中位数，该用户定义函数是有状态累积的。</w:t>
      </w:r>
    </w:p>
    <w:p w14:paraId="152D5653" w14:textId="05DA142C" w:rsidR="00D92187" w:rsidRDefault="00B22B53" w:rsidP="00677E0D">
      <w:pPr>
        <w:ind w:firstLine="420"/>
      </w:pPr>
      <w:r>
        <w:rPr>
          <w:noProof/>
        </w:rPr>
        <w:lastRenderedPageBreak/>
        <w:drawing>
          <wp:inline distT="0" distB="0" distL="0" distR="0" wp14:anchorId="462667FF" wp14:editId="17390C08">
            <wp:extent cx="4845647" cy="2188303"/>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3969" cy="2205609"/>
                    </a:xfrm>
                    <a:prstGeom prst="rect">
                      <a:avLst/>
                    </a:prstGeom>
                    <a:noFill/>
                  </pic:spPr>
                </pic:pic>
              </a:graphicData>
            </a:graphic>
          </wp:inline>
        </w:drawing>
      </w:r>
    </w:p>
    <w:p w14:paraId="3254E4C6" w14:textId="653C191C" w:rsidR="008B160C" w:rsidRDefault="008B160C" w:rsidP="00677E0D">
      <w:pPr>
        <w:ind w:firstLine="420"/>
      </w:pPr>
      <w:r>
        <w:rPr>
          <w:noProof/>
        </w:rPr>
        <w:drawing>
          <wp:inline distT="0" distB="0" distL="0" distR="0" wp14:anchorId="25A11128" wp14:editId="7D988B70">
            <wp:extent cx="4871720" cy="2225408"/>
            <wp:effectExtent l="0" t="0" r="5080" b="381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46430" cy="2259536"/>
                    </a:xfrm>
                    <a:prstGeom prst="rect">
                      <a:avLst/>
                    </a:prstGeom>
                    <a:noFill/>
                  </pic:spPr>
                </pic:pic>
              </a:graphicData>
            </a:graphic>
          </wp:inline>
        </w:drawing>
      </w:r>
    </w:p>
    <w:p w14:paraId="73F9335A" w14:textId="4EE1AA71" w:rsidR="00D92187" w:rsidRPr="00B22B53" w:rsidRDefault="00B22B53" w:rsidP="00B22B53">
      <w:pPr>
        <w:ind w:firstLine="420"/>
        <w:jc w:val="center"/>
      </w:pPr>
      <w:r>
        <w:rPr>
          <w:rFonts w:hint="eastAsia"/>
        </w:rPr>
        <w:t>图</w:t>
      </w:r>
      <w:r>
        <w:rPr>
          <w:rFonts w:hint="eastAsia"/>
        </w:rPr>
        <w:t>5</w:t>
      </w:r>
      <w:r>
        <w:t xml:space="preserve"> </w:t>
      </w:r>
      <w:r>
        <w:rPr>
          <w:rFonts w:hint="eastAsia"/>
        </w:rPr>
        <w:t>使用</w:t>
      </w:r>
      <w:r w:rsidRPr="00B22B53">
        <w:rPr>
          <w:rFonts w:hint="eastAsia"/>
        </w:rPr>
        <w:t>有状态累积的用户定义函数</w:t>
      </w:r>
      <w:r>
        <w:rPr>
          <w:rFonts w:hint="eastAsia"/>
        </w:rPr>
        <w:t>进行正确性验证</w:t>
      </w:r>
    </w:p>
    <w:p w14:paraId="72B726DC" w14:textId="77777777" w:rsidR="002C2909" w:rsidRDefault="002C2909" w:rsidP="00B22B53">
      <w:pPr>
        <w:ind w:firstLine="420"/>
      </w:pPr>
      <w:r>
        <w:rPr>
          <w:rFonts w:hint="eastAsia"/>
        </w:rPr>
        <w:t>源算子在负载不均衡程度大于阈值时触发迁移，本次实验的阈值设定为</w:t>
      </w:r>
      <w:r w:rsidR="00B22B53">
        <w:rPr>
          <w:rFonts w:hint="eastAsia"/>
        </w:rPr>
        <w:t>2.35</w:t>
      </w:r>
      <w:r>
        <w:rPr>
          <w:rFonts w:hint="eastAsia"/>
        </w:rPr>
        <w:t>，由图</w:t>
      </w:r>
      <w:r>
        <w:rPr>
          <w:rFonts w:hint="eastAsia"/>
        </w:rPr>
        <w:t>5</w:t>
      </w:r>
      <w:r>
        <w:rPr>
          <w:rFonts w:hint="eastAsia"/>
        </w:rPr>
        <w:t>的“迁移触发阈值”直线表示</w:t>
      </w:r>
      <w:r w:rsidR="00B22B53">
        <w:rPr>
          <w:rFonts w:hint="eastAsia"/>
        </w:rPr>
        <w:t>；</w:t>
      </w:r>
      <w:r>
        <w:rPr>
          <w:rFonts w:hint="eastAsia"/>
        </w:rPr>
        <w:t>散点图“负载不均衡程度”</w:t>
      </w:r>
      <w:r w:rsidR="00B22B53">
        <w:rPr>
          <w:rFonts w:hint="eastAsia"/>
        </w:rPr>
        <w:t>表示下游算子的负载不均衡程度随时间（检查点数量）的变化情况</w:t>
      </w:r>
      <w:r>
        <w:rPr>
          <w:rFonts w:hint="eastAsia"/>
        </w:rPr>
        <w:t>；折线图“延时”表示采样数据流经系统的时间。</w:t>
      </w:r>
    </w:p>
    <w:p w14:paraId="09C16038" w14:textId="3325FED3" w:rsidR="00B22B53" w:rsidRPr="00B22B53" w:rsidRDefault="00B22B53" w:rsidP="00B22B53">
      <w:pPr>
        <w:ind w:firstLine="420"/>
      </w:pPr>
      <w:r>
        <w:rPr>
          <w:rFonts w:hint="eastAsia"/>
        </w:rPr>
        <w:t>此拍卖行的买家竞拍数据随时间变化较为剧烈，在短时间内会形成多次倾斜，图</w:t>
      </w:r>
      <w:r>
        <w:rPr>
          <w:rFonts w:hint="eastAsia"/>
        </w:rPr>
        <w:t>5</w:t>
      </w:r>
      <w:r>
        <w:rPr>
          <w:rFonts w:hint="eastAsia"/>
        </w:rPr>
        <w:t>中</w:t>
      </w:r>
      <w:r w:rsidR="002C2909">
        <w:rPr>
          <w:rFonts w:hint="eastAsia"/>
        </w:rPr>
        <w:t>负载不均衡程度的</w:t>
      </w:r>
      <w:r>
        <w:rPr>
          <w:rFonts w:hint="eastAsia"/>
        </w:rPr>
        <w:t>三个高峰表示出现了三次高频的卖家数据，导致下游负载不均衡。而本系统可以根据设定的迁移触发阈值在运行时迁移下游算子的状态，及时的重分配可以避免过大的不均衡情况，从而让下游算子运行在相对健康的情况下。图中三次高峰达到阈值</w:t>
      </w:r>
      <w:r>
        <w:rPr>
          <w:rFonts w:hint="eastAsia"/>
        </w:rPr>
        <w:t>2.35</w:t>
      </w:r>
      <w:r>
        <w:rPr>
          <w:rFonts w:hint="eastAsia"/>
        </w:rPr>
        <w:t>后，系统触发了细粒度迁移，逐渐将负载的不均衡程度减少到</w:t>
      </w:r>
      <w:r>
        <w:rPr>
          <w:rFonts w:hint="eastAsia"/>
        </w:rPr>
        <w:t>0.5</w:t>
      </w:r>
      <w:r>
        <w:rPr>
          <w:rFonts w:hint="eastAsia"/>
        </w:rPr>
        <w:t>以下的可接受范围内。</w:t>
      </w:r>
      <w:r w:rsidR="002C2909">
        <w:rPr>
          <w:rFonts w:hint="eastAsia"/>
        </w:rPr>
        <w:t>一次性迁移直接将负载不均衡程度降到最低；细粒度迁移分两次将负载不均衡程度降低到迁移触发阈值以下，然后继续迁移进一步降低不均衡程度。</w:t>
      </w:r>
    </w:p>
    <w:p w14:paraId="1A51458E" w14:textId="5F16D39F" w:rsidR="00B22B53" w:rsidRPr="008E513A" w:rsidRDefault="00B22B53" w:rsidP="00B22B53">
      <w:pPr>
        <w:ind w:firstLine="420"/>
      </w:pPr>
      <w:r>
        <w:rPr>
          <w:rFonts w:hint="eastAsia"/>
        </w:rPr>
        <w:t>一次性迁移出现了明显的延时峰，细粒度迁移的延时多次涨到</w:t>
      </w:r>
      <w:r>
        <w:rPr>
          <w:rFonts w:hint="eastAsia"/>
        </w:rPr>
        <w:t>220ms</w:t>
      </w:r>
      <w:r>
        <w:rPr>
          <w:rFonts w:hint="eastAsia"/>
        </w:rPr>
        <w:t>，却没有明显的延时峰。为了确保语义正确，一次性迁移需要下游算子同时链接迁移服务器，全部完成迁移后才可继续运行，所以延时会明显增加；细粒度迁移则不需要下游算子同时链接服务器，而是通过异步解耦合的方式，将需要迁出的状态存储在迁移服务器，同时读取需要迁入的状态，如此循环多次从而完成状态迁移。</w:t>
      </w:r>
    </w:p>
    <w:p w14:paraId="307F9140" w14:textId="12925FC0" w:rsidR="00677E0D" w:rsidRDefault="00ED7C71" w:rsidP="00E3213B">
      <w:pPr>
        <w:ind w:firstLine="420"/>
      </w:pPr>
      <w:r>
        <w:rPr>
          <w:rFonts w:hint="eastAsia"/>
        </w:rPr>
        <w:t>发生严重的负载不均衡时，获得高频数据的算子</w:t>
      </w:r>
      <w:r>
        <w:rPr>
          <w:rFonts w:hint="eastAsia"/>
        </w:rPr>
        <w:t>CPU</w:t>
      </w:r>
      <w:r>
        <w:rPr>
          <w:rFonts w:hint="eastAsia"/>
        </w:rPr>
        <w:t>会超负荷运行，大量</w:t>
      </w:r>
      <w:r>
        <w:rPr>
          <w:rFonts w:hint="eastAsia"/>
        </w:rPr>
        <w:t>I/O</w:t>
      </w:r>
      <w:r>
        <w:rPr>
          <w:rFonts w:hint="eastAsia"/>
        </w:rPr>
        <w:t>操作读写状态也会增加算子的处理延时；发生轻度负载不均衡时，算子各部件均未满载，所以算子的</w:t>
      </w:r>
      <w:r w:rsidR="008C6C27">
        <w:rPr>
          <w:rFonts w:hint="eastAsia"/>
        </w:rPr>
        <w:t>工作效率与负载均衡时相差无几。因此负载不均衡程度低于迁移触发阈值时，可以认为负载是均衡的；高于迁移触发阈值则认为负载不均衡，图</w:t>
      </w:r>
      <w:r w:rsidR="008C6C27">
        <w:rPr>
          <w:rFonts w:hint="eastAsia"/>
        </w:rPr>
        <w:t>5</w:t>
      </w:r>
      <w:r w:rsidR="008C6C27">
        <w:rPr>
          <w:rFonts w:hint="eastAsia"/>
        </w:rPr>
        <w:t>中一到两次细粒度迁移即可将负载不均衡程度降至迁移触发阈值之下，使负载均衡</w:t>
      </w:r>
      <w:r w:rsidR="00292BEC">
        <w:rPr>
          <w:rFonts w:hint="eastAsia"/>
        </w:rPr>
        <w:t>，剩余状态分若干次迁移，保持负载均衡的同时不会引起高延时</w:t>
      </w:r>
      <w:r w:rsidR="008C6C27">
        <w:rPr>
          <w:rFonts w:hint="eastAsia"/>
        </w:rPr>
        <w:t>；而一次性迁移</w:t>
      </w:r>
      <w:r w:rsidR="008C6C27">
        <w:rPr>
          <w:rFonts w:hint="eastAsia"/>
        </w:rPr>
        <w:lastRenderedPageBreak/>
        <w:t>将不均衡程度降至迁移触发阈值之下后，继续花费宝贵的时间迁移剩余状态</w:t>
      </w:r>
      <w:proofErr w:type="gramStart"/>
      <w:r w:rsidR="008C6C27">
        <w:rPr>
          <w:rFonts w:hint="eastAsia"/>
        </w:rPr>
        <w:t>直至不</w:t>
      </w:r>
      <w:proofErr w:type="gramEnd"/>
      <w:r w:rsidR="008C6C27">
        <w:rPr>
          <w:rFonts w:hint="eastAsia"/>
        </w:rPr>
        <w:t>均衡程度降至最低，</w:t>
      </w:r>
      <w:r w:rsidR="00292BEC">
        <w:rPr>
          <w:rFonts w:hint="eastAsia"/>
        </w:rPr>
        <w:t>以延时为代价达到负载均衡。</w:t>
      </w:r>
    </w:p>
    <w:p w14:paraId="4B9EF9E0" w14:textId="1FC1FD3C" w:rsidR="004F3216" w:rsidRDefault="004F3216" w:rsidP="00677E0D">
      <w:pPr>
        <w:pStyle w:val="2"/>
        <w:numPr>
          <w:ilvl w:val="1"/>
          <w:numId w:val="13"/>
        </w:numPr>
      </w:pPr>
      <w:r>
        <w:rPr>
          <w:rFonts w:hint="eastAsia"/>
        </w:rPr>
        <w:t>参数</w:t>
      </w:r>
      <w:r w:rsidR="00AC744B">
        <w:rPr>
          <w:rFonts w:hint="eastAsia"/>
        </w:rPr>
        <w:t>的</w:t>
      </w:r>
      <w:r>
        <w:rPr>
          <w:rFonts w:hint="eastAsia"/>
        </w:rPr>
        <w:t>选择</w:t>
      </w:r>
    </w:p>
    <w:p w14:paraId="356B7B40" w14:textId="49C43A8B" w:rsidR="00510102" w:rsidRPr="00510102" w:rsidRDefault="00510102" w:rsidP="00510102">
      <w:pPr>
        <w:ind w:firstLine="420"/>
      </w:pPr>
      <w:r>
        <w:rPr>
          <w:rFonts w:hint="eastAsia"/>
        </w:rPr>
        <w:t>影响系统效果的参数主要有并行度和初次迁移量。并行度决定了单个下游算子所处理的数据量及负载，负载的分布情况对迁移有重要影响。初始迁移量用来</w:t>
      </w:r>
      <w:r w:rsidR="003671AA">
        <w:rPr>
          <w:rFonts w:hint="eastAsia"/>
        </w:rPr>
        <w:t>计算</w:t>
      </w:r>
      <w:r>
        <w:rPr>
          <w:rFonts w:hint="eastAsia"/>
        </w:rPr>
        <w:t>合理的迁移划分次数，过小会导致测量不准确，从而导致</w:t>
      </w:r>
      <w:r w:rsidR="003671AA">
        <w:rPr>
          <w:rFonts w:hint="eastAsia"/>
        </w:rPr>
        <w:t>计算</w:t>
      </w:r>
      <w:r>
        <w:rPr>
          <w:rFonts w:hint="eastAsia"/>
        </w:rPr>
        <w:t>有误，过大则会让系统的性能类似于一次性迁移。</w:t>
      </w:r>
    </w:p>
    <w:p w14:paraId="5EDD84EC" w14:textId="69942A12" w:rsidR="000A162D" w:rsidRDefault="000A162D" w:rsidP="00CB0E1F">
      <w:pPr>
        <w:pStyle w:val="3"/>
        <w:numPr>
          <w:ilvl w:val="2"/>
          <w:numId w:val="13"/>
        </w:numPr>
      </w:pPr>
      <w:r>
        <w:rPr>
          <w:rFonts w:hint="eastAsia"/>
        </w:rPr>
        <w:t>并行度</w:t>
      </w:r>
      <w:r w:rsidR="003D3678">
        <w:rPr>
          <w:rFonts w:hint="eastAsia"/>
        </w:rPr>
        <w:t>对延时的影响</w:t>
      </w:r>
    </w:p>
    <w:p w14:paraId="6CE0EE2D" w14:textId="79BDE539" w:rsidR="003D3678" w:rsidRPr="003D3678" w:rsidRDefault="003D3678" w:rsidP="003D3678">
      <w:pPr>
        <w:ind w:firstLine="420"/>
      </w:pPr>
      <w:r>
        <w:rPr>
          <w:rFonts w:hint="eastAsia"/>
        </w:rPr>
        <w:t>固定输入数据调整下游算子的并行度，测量迁移延时峰的最大值作图。</w:t>
      </w:r>
    </w:p>
    <w:p w14:paraId="2403624B" w14:textId="54AC94FB" w:rsidR="003D3678" w:rsidRDefault="003D3678" w:rsidP="003D3678">
      <w:pPr>
        <w:ind w:firstLine="420"/>
        <w:jc w:val="center"/>
      </w:pPr>
      <w:r>
        <w:rPr>
          <w:noProof/>
        </w:rPr>
        <w:drawing>
          <wp:inline distT="0" distB="0" distL="0" distR="0" wp14:anchorId="1DCEB072" wp14:editId="57422C3B">
            <wp:extent cx="2875280" cy="1728355"/>
            <wp:effectExtent l="0" t="0" r="1270" b="571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7688" cy="1777891"/>
                    </a:xfrm>
                    <a:prstGeom prst="rect">
                      <a:avLst/>
                    </a:prstGeom>
                    <a:noFill/>
                  </pic:spPr>
                </pic:pic>
              </a:graphicData>
            </a:graphic>
          </wp:inline>
        </w:drawing>
      </w:r>
    </w:p>
    <w:p w14:paraId="5E97FD1F" w14:textId="60CF53A6" w:rsidR="003D3678" w:rsidRDefault="003D3678" w:rsidP="003D3678">
      <w:pPr>
        <w:ind w:firstLine="420"/>
        <w:jc w:val="center"/>
      </w:pPr>
      <w:r>
        <w:rPr>
          <w:rFonts w:hint="eastAsia"/>
        </w:rPr>
        <w:t>图</w:t>
      </w:r>
      <w:r>
        <w:rPr>
          <w:rFonts w:hint="eastAsia"/>
        </w:rPr>
        <w:t>6</w:t>
      </w:r>
      <w:r>
        <w:t xml:space="preserve"> </w:t>
      </w:r>
      <w:r>
        <w:rPr>
          <w:rFonts w:hint="eastAsia"/>
        </w:rPr>
        <w:t>并行度对延时的影响</w:t>
      </w:r>
    </w:p>
    <w:p w14:paraId="0CC8F24E" w14:textId="6F6D3CA0" w:rsidR="003D3678" w:rsidRDefault="003D3678" w:rsidP="003D3678">
      <w:pPr>
        <w:ind w:firstLine="420"/>
      </w:pPr>
      <w:r>
        <w:rPr>
          <w:rFonts w:hint="eastAsia"/>
        </w:rPr>
        <w:t>增大并行度可以减少每个下游算子存储的状态大小，减少状态传输用时。但是一次性迁移需要下游算子同时连接迁移模块（迁移服务器）同步传输数据，因此增加并行度，迁移模块需要同步的下游算子也随之增加。各算子进度及运行状态的不同，导致访问迁移模块的时刻也略有差异，</w:t>
      </w:r>
      <w:r w:rsidR="00E73748">
        <w:rPr>
          <w:rFonts w:hint="eastAsia"/>
        </w:rPr>
        <w:t>并行度的增加导致等待同步的时间增加，进而增加数据处理的延时，所以</w:t>
      </w:r>
      <w:r w:rsidR="00952AE6">
        <w:rPr>
          <w:rFonts w:hint="eastAsia"/>
        </w:rPr>
        <w:t>图</w:t>
      </w:r>
      <w:r w:rsidR="00952AE6">
        <w:rPr>
          <w:rFonts w:hint="eastAsia"/>
        </w:rPr>
        <w:t>6</w:t>
      </w:r>
      <w:r w:rsidR="00952AE6">
        <w:rPr>
          <w:rFonts w:hint="eastAsia"/>
        </w:rPr>
        <w:t>中</w:t>
      </w:r>
      <w:r w:rsidR="00E73748">
        <w:rPr>
          <w:rFonts w:hint="eastAsia"/>
        </w:rPr>
        <w:t>增加并行度不能有效减少一次性迁移造成的延时峰值。</w:t>
      </w:r>
    </w:p>
    <w:p w14:paraId="47BC462A" w14:textId="32C25A35" w:rsidR="003D3678" w:rsidRPr="003D3678" w:rsidRDefault="00E73748" w:rsidP="001E326C">
      <w:pPr>
        <w:ind w:firstLine="420"/>
      </w:pPr>
      <w:r>
        <w:rPr>
          <w:rFonts w:hint="eastAsia"/>
        </w:rPr>
        <w:t>对于细粒度迁移而言，各算子访问迁移模块是异步解耦合的，不需要等待和其他算子同步，状态的迁入和迁出可以同时进行，极大地减少了算子访问迁移模块的时间，不需要迁移状态的算子可以直接断开链接继续处理数据。因此延时取样时大多数算子延时较低，只有需要迁移的算子才会造成高延时，</w:t>
      </w:r>
      <w:r w:rsidR="00316AF4">
        <w:rPr>
          <w:rFonts w:hint="eastAsia"/>
        </w:rPr>
        <w:t>所以图</w:t>
      </w:r>
      <w:r w:rsidR="00316AF4">
        <w:rPr>
          <w:rFonts w:hint="eastAsia"/>
        </w:rPr>
        <w:t>6</w:t>
      </w:r>
      <w:r w:rsidR="00316AF4">
        <w:rPr>
          <w:rFonts w:hint="eastAsia"/>
        </w:rPr>
        <w:t>中细粒度迁移的</w:t>
      </w:r>
      <w:r>
        <w:rPr>
          <w:rFonts w:hint="eastAsia"/>
        </w:rPr>
        <w:t>系统平均延时也比较低。</w:t>
      </w:r>
    </w:p>
    <w:p w14:paraId="52EDC9D1" w14:textId="6B347DE6" w:rsidR="000A162D" w:rsidRDefault="000A162D" w:rsidP="00CB0E1F">
      <w:pPr>
        <w:pStyle w:val="3"/>
        <w:numPr>
          <w:ilvl w:val="2"/>
          <w:numId w:val="13"/>
        </w:numPr>
      </w:pPr>
      <w:r>
        <w:rPr>
          <w:rFonts w:hint="eastAsia"/>
        </w:rPr>
        <w:t>初始迁移量</w:t>
      </w:r>
      <w:r w:rsidR="005B5F66">
        <w:rPr>
          <w:rFonts w:hint="eastAsia"/>
        </w:rPr>
        <w:t>对延时和划分次数的影响</w:t>
      </w:r>
    </w:p>
    <w:p w14:paraId="4C2916A6" w14:textId="7A79863D" w:rsidR="009B12D1" w:rsidRDefault="003E6A4F" w:rsidP="000A162D">
      <w:pPr>
        <w:ind w:firstLine="420"/>
      </w:pPr>
      <w:r>
        <w:rPr>
          <w:rFonts w:hint="eastAsia"/>
        </w:rPr>
        <w:t>调整</w:t>
      </w:r>
      <w:r w:rsidR="00A92DF6">
        <w:rPr>
          <w:rFonts w:hint="eastAsia"/>
        </w:rPr>
        <w:t>影响</w:t>
      </w:r>
      <w:r>
        <w:rPr>
          <w:rFonts w:hint="eastAsia"/>
        </w:rPr>
        <w:t>细粒度迁移初始迁移量</w:t>
      </w:r>
      <w:r w:rsidR="00A92DF6">
        <w:rPr>
          <w:rFonts w:hint="eastAsia"/>
        </w:rPr>
        <w:t>的</w:t>
      </w:r>
      <w:r>
        <w:rPr>
          <w:rFonts w:hint="eastAsia"/>
        </w:rPr>
        <w:t>参数</w:t>
      </w:r>
      <m:oMath>
        <m:r>
          <m:rPr>
            <m:sty m:val="p"/>
          </m:rPr>
          <w:rPr>
            <w:rFonts w:ascii="Cambria Math" w:hAnsi="Cambria Math"/>
          </w:rPr>
          <m:t>λ</m:t>
        </m:r>
      </m:oMath>
      <w:r>
        <w:rPr>
          <w:rFonts w:hint="eastAsia"/>
        </w:rPr>
        <w:t>，可以改变第一次迁移时的尝试状态数量，从而影响后续细粒度迁移的划分次数和延时。</w:t>
      </w:r>
    </w:p>
    <w:p w14:paraId="0BCCA1D0" w14:textId="10D91D56" w:rsidR="003E6A4F" w:rsidRDefault="007F00B4" w:rsidP="00B06F0B">
      <w:pPr>
        <w:ind w:firstLineChars="0" w:firstLine="0"/>
      </w:pPr>
      <w:r>
        <w:rPr>
          <w:noProof/>
        </w:rPr>
        <w:drawing>
          <wp:inline distT="0" distB="0" distL="0" distR="0" wp14:anchorId="411A5DE3" wp14:editId="19147BB2">
            <wp:extent cx="2419569" cy="145442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0453" cy="1491020"/>
                    </a:xfrm>
                    <a:prstGeom prst="rect">
                      <a:avLst/>
                    </a:prstGeom>
                    <a:noFill/>
                  </pic:spPr>
                </pic:pic>
              </a:graphicData>
            </a:graphic>
          </wp:inline>
        </w:drawing>
      </w:r>
      <w:r w:rsidR="00E56DDC">
        <w:rPr>
          <w:noProof/>
        </w:rPr>
        <w:drawing>
          <wp:inline distT="0" distB="0" distL="0" distR="0" wp14:anchorId="2A1CBFE4" wp14:editId="2ABB02D2">
            <wp:extent cx="2808515" cy="1459231"/>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4298" cy="1488214"/>
                    </a:xfrm>
                    <a:prstGeom prst="rect">
                      <a:avLst/>
                    </a:prstGeom>
                    <a:noFill/>
                  </pic:spPr>
                </pic:pic>
              </a:graphicData>
            </a:graphic>
          </wp:inline>
        </w:drawing>
      </w:r>
    </w:p>
    <w:p w14:paraId="74472FC0" w14:textId="1856A51A" w:rsidR="00E56DDC" w:rsidRDefault="00E56DDC" w:rsidP="00E56DDC">
      <w:pPr>
        <w:ind w:firstLineChars="0" w:firstLine="0"/>
      </w:pPr>
      <w:r>
        <w:rPr>
          <w:noProof/>
        </w:rPr>
        <w:drawing>
          <wp:inline distT="0" distB="0" distL="0" distR="0" wp14:anchorId="700E0ECA" wp14:editId="18EEC2EF">
            <wp:extent cx="2478097" cy="122999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9866" cy="1285471"/>
                    </a:xfrm>
                    <a:prstGeom prst="rect">
                      <a:avLst/>
                    </a:prstGeom>
                    <a:noFill/>
                  </pic:spPr>
                </pic:pic>
              </a:graphicData>
            </a:graphic>
          </wp:inline>
        </w:drawing>
      </w:r>
      <w:r>
        <w:rPr>
          <w:noProof/>
        </w:rPr>
        <w:drawing>
          <wp:inline distT="0" distB="0" distL="0" distR="0" wp14:anchorId="21592258" wp14:editId="580553F4">
            <wp:extent cx="2726690" cy="1231286"/>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7377" cy="1245143"/>
                    </a:xfrm>
                    <a:prstGeom prst="rect">
                      <a:avLst/>
                    </a:prstGeom>
                    <a:noFill/>
                  </pic:spPr>
                </pic:pic>
              </a:graphicData>
            </a:graphic>
          </wp:inline>
        </w:drawing>
      </w:r>
    </w:p>
    <w:p w14:paraId="4F08A4E5" w14:textId="561C2983" w:rsidR="007320B3" w:rsidRDefault="007320B3" w:rsidP="007320B3">
      <w:pPr>
        <w:ind w:firstLineChars="83" w:firstLine="175"/>
        <w:jc w:val="center"/>
      </w:pPr>
      <w:r w:rsidRPr="00B07060">
        <w:rPr>
          <w:rFonts w:hint="eastAsia"/>
          <w:b/>
        </w:rPr>
        <w:lastRenderedPageBreak/>
        <w:t>图</w:t>
      </w:r>
      <w:r w:rsidR="00AC744B">
        <w:rPr>
          <w:rFonts w:hint="eastAsia"/>
          <w:b/>
        </w:rPr>
        <w:t>7</w:t>
      </w:r>
      <w:r>
        <w:t xml:space="preserve"> </w:t>
      </w:r>
      <w:r>
        <w:rPr>
          <w:rFonts w:hint="eastAsia"/>
        </w:rPr>
        <w:t>初始迁因子</w:t>
      </w:r>
      <m:oMath>
        <m:r>
          <m:rPr>
            <m:sty m:val="p"/>
          </m:rPr>
          <w:rPr>
            <w:rFonts w:ascii="Cambria Math" w:hAnsi="Cambria Math" w:hint="eastAsia"/>
          </w:rPr>
          <m:t>λ</m:t>
        </m:r>
      </m:oMath>
      <w:r>
        <w:rPr>
          <w:rFonts w:hint="eastAsia"/>
        </w:rPr>
        <w:t>对延时的影响</w:t>
      </w:r>
    </w:p>
    <w:p w14:paraId="04067463" w14:textId="455C4FD5" w:rsidR="00A12F8C" w:rsidRPr="00AC744B" w:rsidRDefault="00A92DF6" w:rsidP="004F195C">
      <w:pPr>
        <w:ind w:firstLineChars="0" w:firstLine="0"/>
      </w:pPr>
      <w:r>
        <w:tab/>
      </w:r>
      <w:r>
        <w:rPr>
          <w:rFonts w:hint="eastAsia"/>
        </w:rPr>
        <w:t>图</w:t>
      </w:r>
      <w:r w:rsidR="00AC744B">
        <w:rPr>
          <w:rFonts w:hint="eastAsia"/>
        </w:rPr>
        <w:t>7</w:t>
      </w:r>
      <w:r>
        <w:rPr>
          <w:rFonts w:hint="eastAsia"/>
        </w:rPr>
        <w:t>中可以看出，初始迁移因子</w:t>
      </w:r>
      <m:oMath>
        <m:r>
          <m:rPr>
            <m:sty m:val="p"/>
          </m:rPr>
          <w:rPr>
            <w:rFonts w:ascii="Cambria Math" w:hAnsi="Cambria Math"/>
          </w:rPr>
          <m:t>λ</m:t>
        </m:r>
      </m:oMath>
      <w:r>
        <w:rPr>
          <w:rFonts w:hint="eastAsia"/>
        </w:rPr>
        <w:t>主要影响细粒度迁移的划分次数（不是确定次数，划分次数本身由倾斜程度，要迁移的数据量，</w:t>
      </w:r>
      <m:oMath>
        <m:r>
          <m:rPr>
            <m:sty m:val="p"/>
          </m:rPr>
          <w:rPr>
            <w:rFonts w:ascii="Cambria Math" w:hAnsi="Cambria Math"/>
          </w:rPr>
          <m:t>λ</m:t>
        </m:r>
      </m:oMath>
      <w:r>
        <w:rPr>
          <w:rFonts w:hint="eastAsia"/>
        </w:rPr>
        <w:t>等因素共同决定），此次实验固定其他因素，只有初始迁移因子</w:t>
      </w:r>
      <m:oMath>
        <m:r>
          <m:rPr>
            <m:sty m:val="p"/>
          </m:rPr>
          <w:rPr>
            <w:rFonts w:ascii="Cambria Math" w:hAnsi="Cambria Math"/>
          </w:rPr>
          <m:t>λ</m:t>
        </m:r>
      </m:oMath>
      <w:r>
        <w:rPr>
          <w:rFonts w:hint="eastAsia"/>
        </w:rPr>
        <w:t>变化</w:t>
      </w:r>
      <w:r w:rsidR="00DE7628">
        <w:rPr>
          <w:rFonts w:hint="eastAsia"/>
        </w:rPr>
        <w:t>。图中可以发现，</w:t>
      </w:r>
      <m:oMath>
        <m:r>
          <m:rPr>
            <m:sty m:val="p"/>
          </m:rPr>
          <w:rPr>
            <w:rFonts w:ascii="Cambria Math" w:hAnsi="Cambria Math"/>
          </w:rPr>
          <m:t>λ</m:t>
        </m:r>
      </m:oMath>
      <w:r w:rsidR="00DE7628">
        <w:rPr>
          <w:rFonts w:hint="eastAsia"/>
        </w:rPr>
        <w:t>较小时（</w:t>
      </w:r>
      <w:r w:rsidR="00DE7628">
        <w:rPr>
          <w:rFonts w:hint="eastAsia"/>
        </w:rPr>
        <w:t>2</w:t>
      </w:r>
      <w:r w:rsidR="00DE7628">
        <w:rPr>
          <w:rFonts w:hint="eastAsia"/>
        </w:rPr>
        <w:t>或</w:t>
      </w:r>
      <w:r w:rsidR="00DE7628">
        <w:rPr>
          <w:rFonts w:hint="eastAsia"/>
        </w:rPr>
        <w:t>3</w:t>
      </w:r>
      <w:r w:rsidR="00DE7628">
        <w:rPr>
          <w:rFonts w:hint="eastAsia"/>
        </w:rPr>
        <w:t>），初始迁移量较大，增大</w:t>
      </w:r>
      <m:oMath>
        <m:r>
          <m:rPr>
            <m:sty m:val="p"/>
          </m:rPr>
          <w:rPr>
            <w:rFonts w:ascii="Cambria Math" w:hAnsi="Cambria Math"/>
          </w:rPr>
          <m:t>λ</m:t>
        </m:r>
      </m:oMath>
      <w:r w:rsidR="00DE7628">
        <w:rPr>
          <w:rFonts w:hint="eastAsia"/>
        </w:rPr>
        <w:t>后，可以</w:t>
      </w:r>
      <w:r w:rsidR="005956E3">
        <w:rPr>
          <w:rFonts w:hint="eastAsia"/>
        </w:rPr>
        <w:t>使各个划分的峰值更加均衡，但是没有必要无限制增大，因为单次迁移的最小延时的固定的，只需要增大到合理的</w:t>
      </w:r>
      <m:oMath>
        <m:r>
          <m:rPr>
            <m:sty m:val="p"/>
          </m:rPr>
          <w:rPr>
            <w:rFonts w:ascii="Cambria Math" w:hAnsi="Cambria Math"/>
          </w:rPr>
          <m:t>λ</m:t>
        </m:r>
      </m:oMath>
      <w:r w:rsidR="005956E3">
        <w:rPr>
          <w:rFonts w:hint="eastAsia"/>
        </w:rPr>
        <w:t>值，使得第一次迁移和后续的迁移所造成的延时峰相近即可。</w:t>
      </w:r>
    </w:p>
    <w:p w14:paraId="20EBD68B" w14:textId="77777777" w:rsidR="00E3213B" w:rsidRDefault="00E3213B" w:rsidP="004F195C">
      <w:pPr>
        <w:ind w:firstLineChars="0" w:firstLine="0"/>
      </w:pPr>
    </w:p>
    <w:p w14:paraId="108B06D4" w14:textId="3171AC39" w:rsidR="000B754A" w:rsidRDefault="000B754A" w:rsidP="009C6337">
      <w:pPr>
        <w:pStyle w:val="1"/>
        <w:numPr>
          <w:ilvl w:val="0"/>
          <w:numId w:val="13"/>
        </w:numPr>
      </w:pPr>
      <w:r>
        <w:rPr>
          <w:rFonts w:hint="eastAsia"/>
        </w:rPr>
        <w:t>结论</w:t>
      </w:r>
    </w:p>
    <w:p w14:paraId="17553632" w14:textId="10DE7B8F" w:rsidR="000B754A" w:rsidRDefault="0096019F" w:rsidP="000B754A">
      <w:pPr>
        <w:ind w:firstLine="420"/>
      </w:pPr>
      <w:r>
        <w:rPr>
          <w:rFonts w:cs="Times New Roman" w:hint="eastAsia"/>
          <w:szCs w:val="20"/>
        </w:rPr>
        <w:t>我们</w:t>
      </w:r>
      <w:r w:rsidR="001614D4">
        <w:rPr>
          <w:rFonts w:hint="eastAsia"/>
        </w:rPr>
        <w:t>提出了两级路由分组策略构建方法，利用下游算子的负载计算开销，从备选分组策略中选择最优策略；</w:t>
      </w:r>
      <w:r w:rsidR="004B4F61">
        <w:rPr>
          <w:rFonts w:hint="eastAsia"/>
        </w:rPr>
        <w:t>基于异步检查点机制，可以在保持分布式一致性的前提下变更分组策略，保持流计算系统的语义并且处理数据倾斜问题；提出运行时的分组策略更新及细粒度状态迁移方法，可以减少迁移对系统延迟带来的影响。</w:t>
      </w:r>
      <w:r>
        <w:rPr>
          <w:rFonts w:cs="Times New Roman" w:hint="eastAsia"/>
          <w:szCs w:val="20"/>
        </w:rPr>
        <w:t>我们</w:t>
      </w:r>
      <w:r w:rsidR="00503EA7">
        <w:rPr>
          <w:rFonts w:cs="Times New Roman" w:hint="eastAsia"/>
          <w:szCs w:val="20"/>
        </w:rPr>
        <w:t>在</w:t>
      </w:r>
      <w:proofErr w:type="spellStart"/>
      <w:r w:rsidR="00503EA7">
        <w:rPr>
          <w:rFonts w:cs="Times New Roman" w:hint="eastAsia"/>
          <w:szCs w:val="20"/>
        </w:rPr>
        <w:t>Flink</w:t>
      </w:r>
      <w:proofErr w:type="spellEnd"/>
      <w:r w:rsidR="00503EA7">
        <w:rPr>
          <w:rFonts w:cs="Times New Roman" w:hint="eastAsia"/>
          <w:szCs w:val="20"/>
        </w:rPr>
        <w:t>平台上</w:t>
      </w:r>
      <w:r w:rsidR="004B4F61">
        <w:rPr>
          <w:rFonts w:hint="eastAsia"/>
        </w:rPr>
        <w:t>实现了细粒度迁移的负载均衡模型，并对系统参数进行了分析，实验表明划分后的细粒度迁移造成的延时高峰与传统的一次性迁移相比有明显减少，</w:t>
      </w:r>
      <w:r>
        <w:rPr>
          <w:rFonts w:cs="Times New Roman" w:hint="eastAsia"/>
          <w:szCs w:val="20"/>
        </w:rPr>
        <w:t>我们</w:t>
      </w:r>
      <w:r w:rsidR="004B4F61">
        <w:rPr>
          <w:rFonts w:hint="eastAsia"/>
        </w:rPr>
        <w:t>的</w:t>
      </w:r>
      <w:r w:rsidR="0031366A">
        <w:rPr>
          <w:rFonts w:hint="eastAsia"/>
        </w:rPr>
        <w:t>负载均衡</w:t>
      </w:r>
      <w:r w:rsidR="004B4F61">
        <w:rPr>
          <w:rFonts w:hint="eastAsia"/>
        </w:rPr>
        <w:t>模型可以保持系统运行的同时及时对数据倾斜做出响应，避免负载的过度不均衡，保证系统高可用的资源分配。</w:t>
      </w:r>
    </w:p>
    <w:p w14:paraId="28E1A970" w14:textId="77777777" w:rsidR="00503EA7" w:rsidRPr="000B754A" w:rsidRDefault="00503EA7" w:rsidP="000B754A">
      <w:pPr>
        <w:ind w:firstLine="420"/>
      </w:pPr>
    </w:p>
    <w:p w14:paraId="01F327B2" w14:textId="2CE7BB7A" w:rsidR="00A12F8C" w:rsidRDefault="00536EC9" w:rsidP="009C6337">
      <w:pPr>
        <w:pStyle w:val="1"/>
        <w:numPr>
          <w:ilvl w:val="0"/>
          <w:numId w:val="13"/>
        </w:numPr>
      </w:pPr>
      <w:r>
        <w:rPr>
          <w:rFonts w:hint="eastAsia"/>
        </w:rPr>
        <w:t>参考文献</w:t>
      </w:r>
    </w:p>
    <w:p w14:paraId="141BBFE1" w14:textId="36A25C7C" w:rsidR="00843980" w:rsidRDefault="00843980" w:rsidP="00D326D5">
      <w:pPr>
        <w:pStyle w:val="a9"/>
        <w:numPr>
          <w:ilvl w:val="0"/>
          <w:numId w:val="22"/>
        </w:numPr>
      </w:pPr>
      <w:r w:rsidRPr="00843980">
        <w:t xml:space="preserve">H. Chen, F. Zhang and H. </w:t>
      </w:r>
      <w:proofErr w:type="spellStart"/>
      <w:r w:rsidRPr="00843980">
        <w:t>Jin</w:t>
      </w:r>
      <w:proofErr w:type="spellEnd"/>
      <w:r>
        <w:t>.</w:t>
      </w:r>
      <w:r w:rsidRPr="00843980">
        <w:t xml:space="preserve"> Popularity-aware differentiated distributed stream processing on skewed streams</w:t>
      </w:r>
      <w:r>
        <w:t>.</w:t>
      </w:r>
      <w:r w:rsidRPr="00843980">
        <w:t xml:space="preserve"> IEEE 25th International Conference on Network Protocols (ICNP), Toronto, ON, 2017, pp. 1-10</w:t>
      </w:r>
      <w:r w:rsidR="00D326D5">
        <w:t>.</w:t>
      </w:r>
    </w:p>
    <w:p w14:paraId="645F620D" w14:textId="7376DC91" w:rsidR="00D326D5" w:rsidRDefault="00D326D5" w:rsidP="00D326D5">
      <w:pPr>
        <w:pStyle w:val="a9"/>
        <w:numPr>
          <w:ilvl w:val="0"/>
          <w:numId w:val="22"/>
        </w:numPr>
      </w:pPr>
      <w:r w:rsidRPr="00D326D5">
        <w:t xml:space="preserve">P. Carbone, A. </w:t>
      </w:r>
      <w:proofErr w:type="spellStart"/>
      <w:r w:rsidRPr="00D326D5">
        <w:t>Katsifodimos</w:t>
      </w:r>
      <w:proofErr w:type="spellEnd"/>
      <w:r w:rsidRPr="00D326D5">
        <w:t xml:space="preserve">, S. Ewen, V. </w:t>
      </w:r>
      <w:proofErr w:type="spellStart"/>
      <w:r w:rsidRPr="00D326D5">
        <w:t>Markl</w:t>
      </w:r>
      <w:proofErr w:type="spellEnd"/>
      <w:r w:rsidRPr="00D326D5">
        <w:t xml:space="preserve">, S. </w:t>
      </w:r>
      <w:proofErr w:type="spellStart"/>
      <w:r w:rsidRPr="00D326D5">
        <w:t>Haridi</w:t>
      </w:r>
      <w:proofErr w:type="spellEnd"/>
      <w:r w:rsidRPr="00D326D5">
        <w:t xml:space="preserve">, and K. </w:t>
      </w:r>
      <w:proofErr w:type="spellStart"/>
      <w:r w:rsidRPr="00D326D5">
        <w:t>Tzoumas</w:t>
      </w:r>
      <w:proofErr w:type="spellEnd"/>
      <w:r w:rsidRPr="00D326D5">
        <w:t xml:space="preserve">. Apache </w:t>
      </w:r>
      <w:proofErr w:type="spellStart"/>
      <w:r w:rsidRPr="00D326D5">
        <w:t>Flink</w:t>
      </w:r>
      <w:proofErr w:type="spellEnd"/>
      <w:r w:rsidRPr="00D326D5">
        <w:t xml:space="preserve">: Stream and batch processing in a single engine. Data Engineering, </w:t>
      </w:r>
      <w:r w:rsidR="00E77A50" w:rsidRPr="00D326D5">
        <w:t>2015</w:t>
      </w:r>
      <w:r w:rsidR="00E77A50">
        <w:t xml:space="preserve">, </w:t>
      </w:r>
      <w:r w:rsidRPr="00D326D5">
        <w:t>38(4)</w:t>
      </w:r>
      <w:r w:rsidR="00E77A50">
        <w:t>.</w:t>
      </w:r>
    </w:p>
    <w:p w14:paraId="3A4560C6" w14:textId="385E6208" w:rsidR="00D326D5" w:rsidRDefault="00D326D5" w:rsidP="00D326D5">
      <w:pPr>
        <w:pStyle w:val="ac"/>
        <w:numPr>
          <w:ilvl w:val="0"/>
          <w:numId w:val="22"/>
        </w:numPr>
        <w:ind w:firstLineChars="0"/>
      </w:pPr>
      <w:r w:rsidRPr="006E16D4">
        <w:t xml:space="preserve">Ding, Jianbing &amp; Fu, Tom Z. J. &amp; Ma, Richard &amp; </w:t>
      </w:r>
      <w:proofErr w:type="spellStart"/>
      <w:r w:rsidRPr="006E16D4">
        <w:t>Winslett</w:t>
      </w:r>
      <w:proofErr w:type="spellEnd"/>
      <w:r w:rsidRPr="006E16D4">
        <w:t xml:space="preserve">, Marianne &amp; Yang, Yin &amp; Zhang, </w:t>
      </w:r>
      <w:proofErr w:type="spellStart"/>
      <w:r w:rsidRPr="006E16D4">
        <w:t>Zhenjie</w:t>
      </w:r>
      <w:proofErr w:type="spellEnd"/>
      <w:r w:rsidRPr="006E16D4">
        <w:t xml:space="preserve"> &amp; Chao, </w:t>
      </w:r>
      <w:proofErr w:type="spellStart"/>
      <w:r w:rsidRPr="006E16D4">
        <w:t>Hongyang</w:t>
      </w:r>
      <w:proofErr w:type="spellEnd"/>
      <w:r w:rsidRPr="006E16D4">
        <w:t>. Optimal Operator State Migration for Elastic Data Stream Processing.</w:t>
      </w:r>
      <w:r w:rsidRPr="00D326D5">
        <w:t xml:space="preserve"> </w:t>
      </w:r>
      <w:r w:rsidRPr="006E16D4">
        <w:t>2015</w:t>
      </w:r>
      <w:r>
        <w:t>.</w:t>
      </w:r>
    </w:p>
    <w:p w14:paraId="16590FAA" w14:textId="1F287994" w:rsidR="00D326D5" w:rsidRDefault="00D326D5" w:rsidP="00D326D5">
      <w:pPr>
        <w:pStyle w:val="ac"/>
        <w:numPr>
          <w:ilvl w:val="0"/>
          <w:numId w:val="22"/>
        </w:numPr>
        <w:ind w:firstLineChars="0"/>
      </w:pPr>
      <w:r w:rsidRPr="006E353C">
        <w:t xml:space="preserve">A. </w:t>
      </w:r>
      <w:proofErr w:type="spellStart"/>
      <w:r w:rsidRPr="006E353C">
        <w:t>Floratou</w:t>
      </w:r>
      <w:proofErr w:type="spellEnd"/>
      <w:r w:rsidRPr="006E353C">
        <w:t xml:space="preserve">, A. Agrawal, B. Graham, S. Rao, and K. Ramasamy. </w:t>
      </w:r>
      <w:proofErr w:type="spellStart"/>
      <w:r w:rsidRPr="006E353C">
        <w:t>Dhalion</w:t>
      </w:r>
      <w:proofErr w:type="spellEnd"/>
      <w:r w:rsidRPr="006E353C">
        <w:t>: Self-regulating stream processing in heron. PVLDB,</w:t>
      </w:r>
      <w:r w:rsidRPr="00D326D5">
        <w:t xml:space="preserve"> </w:t>
      </w:r>
      <w:r w:rsidRPr="006E353C">
        <w:t>2017</w:t>
      </w:r>
      <w:r>
        <w:t>,</w:t>
      </w:r>
      <w:r w:rsidRPr="006E353C">
        <w:t xml:space="preserve"> 10(12):1825–1836.</w:t>
      </w:r>
    </w:p>
    <w:p w14:paraId="062A6784" w14:textId="394FA337" w:rsidR="00D326D5" w:rsidRDefault="00D326D5" w:rsidP="00D326D5">
      <w:pPr>
        <w:pStyle w:val="ac"/>
        <w:numPr>
          <w:ilvl w:val="0"/>
          <w:numId w:val="22"/>
        </w:numPr>
        <w:ind w:firstLineChars="0"/>
      </w:pPr>
      <w:r w:rsidRPr="006E353C">
        <w:t xml:space="preserve">R. C. Fernandez, M. </w:t>
      </w:r>
      <w:proofErr w:type="spellStart"/>
      <w:r w:rsidRPr="006E353C">
        <w:t>Migliavacca</w:t>
      </w:r>
      <w:proofErr w:type="spellEnd"/>
      <w:r w:rsidRPr="006E353C">
        <w:t xml:space="preserve">, E. </w:t>
      </w:r>
      <w:proofErr w:type="spellStart"/>
      <w:r w:rsidRPr="006E353C">
        <w:t>Kalyvianaki</w:t>
      </w:r>
      <w:proofErr w:type="spellEnd"/>
      <w:r w:rsidRPr="006E353C">
        <w:t xml:space="preserve">, and P. </w:t>
      </w:r>
      <w:proofErr w:type="spellStart"/>
      <w:r w:rsidRPr="006E353C">
        <w:t>Pietzuch</w:t>
      </w:r>
      <w:proofErr w:type="spellEnd"/>
      <w:r w:rsidRPr="006E353C">
        <w:t>. Integrating scale out and fault tolerance in stream processing using operator state management. In Proceedings of</w:t>
      </w:r>
      <w:r>
        <w:t xml:space="preserve"> </w:t>
      </w:r>
      <w:r w:rsidRPr="006E353C">
        <w:t>the 2013 ACMSIGMOD international conference on Management of</w:t>
      </w:r>
      <w:r>
        <w:t xml:space="preserve"> D</w:t>
      </w:r>
      <w:r w:rsidRPr="006E353C">
        <w:t>ata, 2013</w:t>
      </w:r>
      <w:r>
        <w:t xml:space="preserve">, </w:t>
      </w:r>
      <w:r w:rsidRPr="006E353C">
        <w:t>pages 725–736.</w:t>
      </w:r>
    </w:p>
    <w:p w14:paraId="314CE92B" w14:textId="26D70926" w:rsidR="00D326D5" w:rsidRDefault="00D326D5" w:rsidP="00D326D5">
      <w:pPr>
        <w:pStyle w:val="ac"/>
        <w:numPr>
          <w:ilvl w:val="0"/>
          <w:numId w:val="22"/>
        </w:numPr>
        <w:ind w:firstLineChars="0"/>
      </w:pPr>
      <w:r w:rsidRPr="006E353C">
        <w:t>Y. Wu</w:t>
      </w:r>
      <w:r>
        <w:t>,</w:t>
      </w:r>
      <w:r w:rsidRPr="006E353C">
        <w:t xml:space="preserve"> K. Tan. </w:t>
      </w:r>
      <w:proofErr w:type="spellStart"/>
      <w:r w:rsidRPr="006E353C">
        <w:t>Chronostream</w:t>
      </w:r>
      <w:proofErr w:type="spellEnd"/>
      <w:r w:rsidRPr="006E353C">
        <w:t>: Elastic stateful stream computation in the cloud. IEEE International Conference on Data Engineering</w:t>
      </w:r>
      <w:r>
        <w:t xml:space="preserve"> (</w:t>
      </w:r>
      <w:r w:rsidRPr="006E353C">
        <w:t>ICDE</w:t>
      </w:r>
      <w:r>
        <w:t>),</w:t>
      </w:r>
      <w:r w:rsidRPr="006E353C">
        <w:t xml:space="preserve"> 2015, pages 723–734.</w:t>
      </w:r>
    </w:p>
    <w:p w14:paraId="12B1BBD4" w14:textId="15574506" w:rsidR="00D326D5" w:rsidRDefault="00D326D5" w:rsidP="00D326D5">
      <w:pPr>
        <w:pStyle w:val="ac"/>
        <w:numPr>
          <w:ilvl w:val="0"/>
          <w:numId w:val="22"/>
        </w:numPr>
        <w:ind w:firstLineChars="0"/>
      </w:pPr>
      <w:r w:rsidRPr="006E353C">
        <w:t xml:space="preserve">S. </w:t>
      </w:r>
      <w:proofErr w:type="spellStart"/>
      <w:r w:rsidRPr="006E353C">
        <w:t>Rajadurai</w:t>
      </w:r>
      <w:proofErr w:type="spellEnd"/>
      <w:r w:rsidRPr="006E353C">
        <w:t xml:space="preserve">, J. </w:t>
      </w:r>
      <w:proofErr w:type="spellStart"/>
      <w:r w:rsidRPr="006E353C">
        <w:t>Bosboom</w:t>
      </w:r>
      <w:proofErr w:type="spellEnd"/>
      <w:r w:rsidRPr="006E353C">
        <w:t xml:space="preserve">, F. Wong, and S. </w:t>
      </w:r>
      <w:proofErr w:type="spellStart"/>
      <w:r w:rsidRPr="006E353C">
        <w:t>Amarasinghe</w:t>
      </w:r>
      <w:proofErr w:type="spellEnd"/>
      <w:r w:rsidRPr="006E353C">
        <w:t xml:space="preserve">. Gloss: Seamless live reconfiguration and </w:t>
      </w:r>
      <w:proofErr w:type="spellStart"/>
      <w:r w:rsidRPr="006E353C">
        <w:t>reoptimization</w:t>
      </w:r>
      <w:proofErr w:type="spellEnd"/>
      <w:r w:rsidRPr="006E353C">
        <w:t xml:space="preserve"> of stream programs. ASPLOS,</w:t>
      </w:r>
      <w:r w:rsidRPr="00D326D5">
        <w:t xml:space="preserve"> </w:t>
      </w:r>
      <w:r w:rsidRPr="006E353C">
        <w:t>2018</w:t>
      </w:r>
      <w:r>
        <w:t>,</w:t>
      </w:r>
      <w:r w:rsidRPr="006E353C">
        <w:t xml:space="preserve"> pages 98–112.</w:t>
      </w:r>
    </w:p>
    <w:p w14:paraId="3324D227" w14:textId="09E087DB" w:rsidR="00D326D5" w:rsidRDefault="00F57C86" w:rsidP="00D326D5">
      <w:pPr>
        <w:pStyle w:val="a9"/>
        <w:numPr>
          <w:ilvl w:val="0"/>
          <w:numId w:val="22"/>
        </w:numPr>
      </w:pPr>
      <w:proofErr w:type="spellStart"/>
      <w:r w:rsidRPr="00F57C86">
        <w:t>Buğra</w:t>
      </w:r>
      <w:proofErr w:type="spellEnd"/>
      <w:r w:rsidRPr="00F57C86">
        <w:t xml:space="preserve"> </w:t>
      </w:r>
      <w:proofErr w:type="spellStart"/>
      <w:r w:rsidRPr="00F57C86">
        <w:t>Gedik</w:t>
      </w:r>
      <w:proofErr w:type="spellEnd"/>
      <w:r w:rsidRPr="00F57C86">
        <w:t>. 2014. Partitioning functions for stateful data parallelism in stream processing. The VLDB Journal 23, 2014, 517–539.</w:t>
      </w:r>
    </w:p>
    <w:p w14:paraId="05C8A35F" w14:textId="3498E2CF" w:rsidR="00F57C86" w:rsidRDefault="00F57C86" w:rsidP="00D326D5">
      <w:pPr>
        <w:pStyle w:val="a9"/>
        <w:numPr>
          <w:ilvl w:val="0"/>
          <w:numId w:val="22"/>
        </w:numPr>
      </w:pPr>
      <w:r w:rsidRPr="00F57C86">
        <w:t xml:space="preserve">Wang, </w:t>
      </w:r>
      <w:proofErr w:type="spellStart"/>
      <w:r w:rsidRPr="00F57C86">
        <w:t>Xiaotong</w:t>
      </w:r>
      <w:proofErr w:type="spellEnd"/>
      <w:r w:rsidRPr="00F57C86">
        <w:t xml:space="preserve"> &amp; Fang, </w:t>
      </w:r>
      <w:proofErr w:type="spellStart"/>
      <w:r w:rsidRPr="00F57C86">
        <w:t>Junhua</w:t>
      </w:r>
      <w:proofErr w:type="spellEnd"/>
      <w:r w:rsidRPr="00F57C86">
        <w:t xml:space="preserve"> &amp; Li, </w:t>
      </w:r>
      <w:proofErr w:type="spellStart"/>
      <w:r w:rsidRPr="00F57C86">
        <w:t>Yuming</w:t>
      </w:r>
      <w:proofErr w:type="spellEnd"/>
      <w:r w:rsidRPr="00F57C86">
        <w:t xml:space="preserve"> &amp; Zhang, Rong &amp; Zhou, </w:t>
      </w:r>
      <w:proofErr w:type="spellStart"/>
      <w:r w:rsidRPr="00F57C86">
        <w:t>Aoying</w:t>
      </w:r>
      <w:proofErr w:type="spellEnd"/>
      <w:r w:rsidRPr="00F57C86">
        <w:t>. Cost-Effective Data Partition for Distributed Stream Processing System. Database Systems for Advanced Applications: 22nd International Conference</w:t>
      </w:r>
      <w:r>
        <w:t xml:space="preserve">, </w:t>
      </w:r>
      <w:r w:rsidRPr="00F57C86">
        <w:t>2017</w:t>
      </w:r>
      <w:r>
        <w:t xml:space="preserve">, </w:t>
      </w:r>
      <w:r w:rsidRPr="00F57C86">
        <w:t>623-635.</w:t>
      </w:r>
    </w:p>
    <w:p w14:paraId="6841F0F2" w14:textId="30EAF0DA" w:rsidR="00F57C86" w:rsidRDefault="00F57C86" w:rsidP="00D326D5">
      <w:pPr>
        <w:pStyle w:val="a9"/>
        <w:numPr>
          <w:ilvl w:val="0"/>
          <w:numId w:val="22"/>
        </w:numPr>
      </w:pPr>
      <w:r w:rsidRPr="00F57C86">
        <w:t>J. Fang, R. Zhang, T. Z. J. Fu, Z. Zhang, A. Zhou and X. Zhou</w:t>
      </w:r>
      <w:r>
        <w:t xml:space="preserve">. </w:t>
      </w:r>
      <w:r w:rsidRPr="00F57C86">
        <w:t>Distributed Stream Rebalance for Stateful Operator Under Workload Variance</w:t>
      </w:r>
      <w:r>
        <w:t xml:space="preserve">. </w:t>
      </w:r>
      <w:r w:rsidRPr="00F57C86">
        <w:t>IEEE Transactions on Parallel and Distributed Systems, 2018</w:t>
      </w:r>
      <w:r>
        <w:t xml:space="preserve">, </w:t>
      </w:r>
      <w:r w:rsidRPr="00F57C86">
        <w:t>vol. 29, no. 10, pp. 2223-2240.</w:t>
      </w:r>
    </w:p>
    <w:p w14:paraId="40EE9261" w14:textId="6250EE65" w:rsidR="00F57C86" w:rsidRDefault="00F57C86" w:rsidP="00F57C86">
      <w:pPr>
        <w:pStyle w:val="ac"/>
        <w:numPr>
          <w:ilvl w:val="0"/>
          <w:numId w:val="22"/>
        </w:numPr>
        <w:ind w:firstLineChars="0"/>
      </w:pPr>
      <w:r w:rsidRPr="0073015B">
        <w:t xml:space="preserve">Nasir, Anis &amp; Morales, </w:t>
      </w:r>
      <w:proofErr w:type="spellStart"/>
      <w:r w:rsidRPr="0073015B">
        <w:t>Gianmarco</w:t>
      </w:r>
      <w:proofErr w:type="spellEnd"/>
      <w:r w:rsidRPr="0073015B">
        <w:t xml:space="preserve"> &amp; García-Soriano, David &amp; </w:t>
      </w:r>
      <w:proofErr w:type="spellStart"/>
      <w:r w:rsidRPr="0073015B">
        <w:t>Kourtellis</w:t>
      </w:r>
      <w:proofErr w:type="spellEnd"/>
      <w:r w:rsidRPr="0073015B">
        <w:t xml:space="preserve">, Nicolas &amp; Serafini, Marco. </w:t>
      </w:r>
      <w:r w:rsidRPr="0073015B">
        <w:lastRenderedPageBreak/>
        <w:t>Partial Key Grouping: Load-Balanced Partitioning of Distributed Streams.</w:t>
      </w:r>
      <w:r w:rsidRPr="00F57C86">
        <w:t xml:space="preserve"> </w:t>
      </w:r>
      <w:proofErr w:type="spellStart"/>
      <w:r w:rsidRPr="00F57C86">
        <w:t>ArXiv</w:t>
      </w:r>
      <w:proofErr w:type="spellEnd"/>
      <w:r w:rsidRPr="00F57C86">
        <w:t xml:space="preserve">, </w:t>
      </w:r>
      <w:r w:rsidRPr="0073015B">
        <w:t>2015</w:t>
      </w:r>
      <w:r>
        <w:t xml:space="preserve">, </w:t>
      </w:r>
      <w:r w:rsidRPr="00F57C86">
        <w:t>abs/1510.07623.</w:t>
      </w:r>
    </w:p>
    <w:p w14:paraId="40269F75" w14:textId="47334AC0" w:rsidR="00F57C86" w:rsidRDefault="00F57C86" w:rsidP="00D326D5">
      <w:pPr>
        <w:pStyle w:val="a9"/>
        <w:numPr>
          <w:ilvl w:val="0"/>
          <w:numId w:val="22"/>
        </w:numPr>
      </w:pPr>
      <w:r w:rsidRPr="00F57C86">
        <w:t xml:space="preserve">M. </w:t>
      </w:r>
      <w:proofErr w:type="spellStart"/>
      <w:r w:rsidRPr="00F57C86">
        <w:t>Zaharia</w:t>
      </w:r>
      <w:proofErr w:type="spellEnd"/>
      <w:r w:rsidRPr="00F57C86">
        <w:t xml:space="preserve">, T. Das, H. Li, T. Hunter, S. </w:t>
      </w:r>
      <w:proofErr w:type="spellStart"/>
      <w:r w:rsidRPr="00F57C86">
        <w:t>Shenker</w:t>
      </w:r>
      <w:proofErr w:type="spellEnd"/>
      <w:r w:rsidRPr="00F57C86">
        <w:t xml:space="preserve">, and I. </w:t>
      </w:r>
      <w:proofErr w:type="spellStart"/>
      <w:r w:rsidRPr="00F57C86">
        <w:t>Stoica</w:t>
      </w:r>
      <w:proofErr w:type="spellEnd"/>
      <w:r w:rsidRPr="00F57C86">
        <w:t>.</w:t>
      </w:r>
      <w:r>
        <w:t xml:space="preserve"> </w:t>
      </w:r>
      <w:r w:rsidRPr="00F57C86">
        <w:t>Discretized streams: Fault-tolerant streaming computation at</w:t>
      </w:r>
      <w:r>
        <w:t xml:space="preserve"> </w:t>
      </w:r>
      <w:r w:rsidRPr="00F57C86">
        <w:t>scale. In Proceedings of</w:t>
      </w:r>
      <w:r>
        <w:t xml:space="preserve"> </w:t>
      </w:r>
      <w:r w:rsidRPr="00F57C86">
        <w:t>the Twenty-Fourth ACM Symposium on Operating Systems Principles, 2013</w:t>
      </w:r>
      <w:r>
        <w:t xml:space="preserve">, </w:t>
      </w:r>
      <w:r w:rsidRPr="00F57C86">
        <w:t>pages 423–438.</w:t>
      </w:r>
    </w:p>
    <w:p w14:paraId="15C78676" w14:textId="29EAA4E5" w:rsidR="00F57C86" w:rsidRDefault="00D03AC2" w:rsidP="00D326D5">
      <w:pPr>
        <w:pStyle w:val="a9"/>
        <w:numPr>
          <w:ilvl w:val="0"/>
          <w:numId w:val="22"/>
        </w:numPr>
      </w:pPr>
      <w:r w:rsidRPr="00D03AC2">
        <w:t>M. A. Shah, M. A. Shah, S. Chandrasekaran, J. M. Hellerstein, J. M. Hellerstein, S. Ch, S. Ch, M. J. Franklin, and M. J. Franklin. Flux: An adaptive partitioning operator for continuous query systems. In ICDE,</w:t>
      </w:r>
      <w:r>
        <w:t xml:space="preserve"> </w:t>
      </w:r>
      <w:r w:rsidRPr="00D03AC2">
        <w:t>2002</w:t>
      </w:r>
      <w:r>
        <w:t>,</w:t>
      </w:r>
      <w:r w:rsidRPr="00D03AC2">
        <w:t xml:space="preserve"> pages 25–36.</w:t>
      </w:r>
    </w:p>
    <w:p w14:paraId="29C4BE35" w14:textId="1A8C4E92" w:rsidR="00D03AC2" w:rsidRDefault="00D03AC2" w:rsidP="00D326D5">
      <w:pPr>
        <w:pStyle w:val="a9"/>
        <w:numPr>
          <w:ilvl w:val="0"/>
          <w:numId w:val="22"/>
        </w:numPr>
      </w:pPr>
      <w:r w:rsidRPr="00D03AC2">
        <w:t>IBM Streams (accessed: November 201</w:t>
      </w:r>
      <w:r>
        <w:t>9</w:t>
      </w:r>
      <w:r w:rsidRPr="00D03AC2">
        <w:t>). https://www. ibm.com/</w:t>
      </w:r>
      <w:proofErr w:type="spellStart"/>
      <w:r w:rsidRPr="00D03AC2">
        <w:t>ch-en</w:t>
      </w:r>
      <w:proofErr w:type="spellEnd"/>
      <w:r w:rsidRPr="00D03AC2">
        <w:t>/marketplace/stream-computing.</w:t>
      </w:r>
    </w:p>
    <w:p w14:paraId="2454BCA2" w14:textId="792522A5" w:rsidR="00D326D5" w:rsidRDefault="00D03AC2" w:rsidP="00D326D5">
      <w:pPr>
        <w:pStyle w:val="a9"/>
        <w:numPr>
          <w:ilvl w:val="0"/>
          <w:numId w:val="22"/>
        </w:numPr>
      </w:pPr>
      <w:r w:rsidRPr="00D03AC2">
        <w:t xml:space="preserve">L. Mai, K. Zeng, R. </w:t>
      </w:r>
      <w:proofErr w:type="spellStart"/>
      <w:r w:rsidRPr="00D03AC2">
        <w:t>Potharaju</w:t>
      </w:r>
      <w:proofErr w:type="spellEnd"/>
      <w:r w:rsidRPr="00D03AC2">
        <w:t xml:space="preserve">, L. Xu, S. Suh, S. Venkataraman, P. Costa, T. Kim, S. </w:t>
      </w:r>
      <w:proofErr w:type="spellStart"/>
      <w:r w:rsidRPr="00D03AC2">
        <w:t>Muthukrishnan</w:t>
      </w:r>
      <w:proofErr w:type="spellEnd"/>
      <w:r w:rsidRPr="00D03AC2">
        <w:t xml:space="preserve">, V. </w:t>
      </w:r>
      <w:proofErr w:type="spellStart"/>
      <w:r w:rsidRPr="00D03AC2">
        <w:t>Kuppa</w:t>
      </w:r>
      <w:proofErr w:type="spellEnd"/>
      <w:r w:rsidRPr="00D03AC2">
        <w:t xml:space="preserve">, S. </w:t>
      </w:r>
      <w:proofErr w:type="spellStart"/>
      <w:r w:rsidRPr="00D03AC2">
        <w:t>Dhulipalla</w:t>
      </w:r>
      <w:proofErr w:type="spellEnd"/>
      <w:r w:rsidRPr="00D03AC2">
        <w:t xml:space="preserve">, and S. Rao. Chi: A scalable and programmable control plane for distributed stream processing systems. </w:t>
      </w:r>
      <w:proofErr w:type="gramStart"/>
      <w:r w:rsidRPr="00D03AC2">
        <w:t>PVLDB</w:t>
      </w:r>
      <w:r>
        <w:t xml:space="preserve"> </w:t>
      </w:r>
      <w:r w:rsidRPr="00D03AC2">
        <w:t>,</w:t>
      </w:r>
      <w:proofErr w:type="gramEnd"/>
      <w:r w:rsidRPr="00D03AC2">
        <w:t xml:space="preserve"> 2018, 11(10):1303–1316</w:t>
      </w:r>
      <w:r>
        <w:rPr>
          <w:rFonts w:hint="eastAsia"/>
        </w:rPr>
        <w:t>.</w:t>
      </w:r>
    </w:p>
    <w:p w14:paraId="20AF18CB" w14:textId="31AB9D3B" w:rsidR="00D47378" w:rsidRPr="00D03AC2" w:rsidRDefault="00D47378" w:rsidP="00D326D5">
      <w:pPr>
        <w:pStyle w:val="a9"/>
        <w:numPr>
          <w:ilvl w:val="0"/>
          <w:numId w:val="22"/>
        </w:numPr>
      </w:pPr>
      <w:r w:rsidRPr="00D47378">
        <w:t xml:space="preserve">Karger, D.R., Sherman, A., Berkheimer, A., </w:t>
      </w:r>
      <w:proofErr w:type="spellStart"/>
      <w:r w:rsidRPr="00D47378">
        <w:t>Bogstad</w:t>
      </w:r>
      <w:proofErr w:type="spellEnd"/>
      <w:r w:rsidRPr="00D47378">
        <w:t xml:space="preserve">, B., </w:t>
      </w:r>
      <w:proofErr w:type="spellStart"/>
      <w:r w:rsidRPr="00D47378">
        <w:t>Dhanidina</w:t>
      </w:r>
      <w:proofErr w:type="spellEnd"/>
      <w:r w:rsidRPr="00D47378">
        <w:t xml:space="preserve">, R., Iwamoto, K., Kim, B., </w:t>
      </w:r>
      <w:proofErr w:type="spellStart"/>
      <w:r w:rsidRPr="00D47378">
        <w:t>Matkins</w:t>
      </w:r>
      <w:proofErr w:type="spellEnd"/>
      <w:r w:rsidRPr="00D47378">
        <w:t xml:space="preserve">, L., </w:t>
      </w:r>
      <w:proofErr w:type="spellStart"/>
      <w:r w:rsidRPr="00D47378">
        <w:t>Yerushalmi</w:t>
      </w:r>
      <w:proofErr w:type="spellEnd"/>
      <w:r w:rsidRPr="00D47378">
        <w:t>, Y. Web</w:t>
      </w:r>
      <w:r>
        <w:t xml:space="preserve"> </w:t>
      </w:r>
      <w:r w:rsidRPr="00D47378">
        <w:t>caching with consistent hashing. Comput</w:t>
      </w:r>
      <w:r>
        <w:t>e</w:t>
      </w:r>
      <w:r w:rsidRPr="00D47378">
        <w:t xml:space="preserve"> </w:t>
      </w:r>
      <w:proofErr w:type="spellStart"/>
      <w:r w:rsidRPr="00D47378">
        <w:t>Netw</w:t>
      </w:r>
      <w:proofErr w:type="spellEnd"/>
      <w:r>
        <w:t xml:space="preserve">, </w:t>
      </w:r>
      <w:r w:rsidRPr="00D47378">
        <w:t>1999. 31(11–16), 1203– 1213</w:t>
      </w:r>
      <w:r>
        <w:rPr>
          <w:rFonts w:hint="eastAsia"/>
        </w:rPr>
        <w:t>.</w:t>
      </w:r>
    </w:p>
    <w:p w14:paraId="54B9DDF6" w14:textId="77777777" w:rsidR="00611D45" w:rsidRDefault="00611D45">
      <w:pPr>
        <w:widowControl/>
        <w:ind w:firstLineChars="0" w:firstLine="0"/>
        <w:jc w:val="left"/>
        <w:rPr>
          <w:rFonts w:eastAsia="黑体" w:cstheme="majorBidi"/>
          <w:b/>
          <w:bCs/>
          <w:sz w:val="36"/>
          <w:szCs w:val="32"/>
        </w:rPr>
      </w:pPr>
      <w:r>
        <w:br w:type="page"/>
      </w:r>
    </w:p>
    <w:p w14:paraId="61463008" w14:textId="546C2AFC" w:rsidR="00195957" w:rsidRDefault="00195957" w:rsidP="00195957">
      <w:pPr>
        <w:pStyle w:val="a3"/>
        <w:ind w:firstLine="723"/>
      </w:pPr>
      <w:r>
        <w:lastRenderedPageBreak/>
        <w:t>F</w:t>
      </w:r>
      <w:r w:rsidRPr="00195957">
        <w:t>ine-</w:t>
      </w:r>
      <w:r>
        <w:t>G</w:t>
      </w:r>
      <w:r w:rsidRPr="00195957">
        <w:t xml:space="preserve">rained </w:t>
      </w:r>
      <w:r>
        <w:t xml:space="preserve">Partitioning Strategy for </w:t>
      </w:r>
      <w:r w:rsidRPr="00195957">
        <w:t xml:space="preserve">Load </w:t>
      </w:r>
      <w:r>
        <w:t>B</w:t>
      </w:r>
      <w:r w:rsidRPr="00195957">
        <w:t>alancing</w:t>
      </w:r>
      <w:r>
        <w:t xml:space="preserve"> Based on </w:t>
      </w:r>
      <w:r>
        <w:rPr>
          <w:rFonts w:hint="eastAsia"/>
        </w:rPr>
        <w:t>Asynchronous</w:t>
      </w:r>
      <w:r>
        <w:t xml:space="preserve"> Checkpoint </w:t>
      </w:r>
      <w:r>
        <w:rPr>
          <w:rFonts w:hint="eastAsia"/>
        </w:rPr>
        <w:t>Mechanism</w:t>
      </w:r>
    </w:p>
    <w:p w14:paraId="121D988D" w14:textId="0B7222B8" w:rsidR="00195957" w:rsidRDefault="00195957" w:rsidP="00195957">
      <w:pPr>
        <w:ind w:firstLine="562"/>
        <w:jc w:val="center"/>
        <w:rPr>
          <w:b/>
          <w:sz w:val="28"/>
          <w:szCs w:val="28"/>
          <w:vertAlign w:val="superscript"/>
        </w:rPr>
      </w:pPr>
      <w:r w:rsidRPr="00195957">
        <w:rPr>
          <w:rFonts w:hint="eastAsia"/>
          <w:b/>
          <w:sz w:val="28"/>
          <w:szCs w:val="28"/>
        </w:rPr>
        <w:t>Z</w:t>
      </w:r>
      <w:r w:rsidRPr="00195957">
        <w:rPr>
          <w:b/>
          <w:sz w:val="28"/>
          <w:szCs w:val="28"/>
        </w:rPr>
        <w:t xml:space="preserve">hu </w:t>
      </w:r>
      <w:proofErr w:type="spellStart"/>
      <w:r w:rsidRPr="00195957">
        <w:rPr>
          <w:b/>
          <w:sz w:val="28"/>
          <w:szCs w:val="28"/>
        </w:rPr>
        <w:t>Heyi</w:t>
      </w:r>
      <w:proofErr w:type="spellEnd"/>
      <w:r w:rsidRPr="00195957">
        <w:rPr>
          <w:b/>
          <w:sz w:val="28"/>
          <w:szCs w:val="28"/>
        </w:rPr>
        <w:t xml:space="preserve">, Zhang Zhan, </w:t>
      </w:r>
      <w:r w:rsidRPr="00195957">
        <w:rPr>
          <w:rFonts w:hint="eastAsia"/>
          <w:b/>
          <w:sz w:val="28"/>
          <w:szCs w:val="28"/>
        </w:rPr>
        <w:t>Chen</w:t>
      </w:r>
      <w:r w:rsidRPr="00195957">
        <w:rPr>
          <w:b/>
          <w:sz w:val="28"/>
          <w:szCs w:val="28"/>
        </w:rPr>
        <w:t xml:space="preserve"> </w:t>
      </w:r>
      <w:proofErr w:type="spellStart"/>
      <w:r w:rsidRPr="00195957">
        <w:rPr>
          <w:b/>
          <w:sz w:val="28"/>
          <w:szCs w:val="28"/>
        </w:rPr>
        <w:t>Siyuan</w:t>
      </w:r>
      <w:proofErr w:type="spellEnd"/>
      <w:r w:rsidRPr="00195957">
        <w:rPr>
          <w:b/>
          <w:sz w:val="28"/>
          <w:szCs w:val="28"/>
        </w:rPr>
        <w:t>,</w:t>
      </w:r>
      <w:r w:rsidR="000602A1">
        <w:rPr>
          <w:b/>
          <w:sz w:val="28"/>
          <w:szCs w:val="28"/>
        </w:rPr>
        <w:t xml:space="preserve"> Pan </w:t>
      </w:r>
      <w:proofErr w:type="spellStart"/>
      <w:r w:rsidR="000602A1">
        <w:rPr>
          <w:b/>
          <w:sz w:val="28"/>
          <w:szCs w:val="28"/>
        </w:rPr>
        <w:t>Jianghao</w:t>
      </w:r>
      <w:proofErr w:type="spellEnd"/>
      <w:r w:rsidR="000602A1">
        <w:rPr>
          <w:b/>
          <w:sz w:val="28"/>
          <w:szCs w:val="28"/>
        </w:rPr>
        <w:t>, Wan Ding</w:t>
      </w:r>
    </w:p>
    <w:p w14:paraId="2A25764B" w14:textId="7ED9C9B1" w:rsidR="00195957" w:rsidRDefault="00195957" w:rsidP="00195957">
      <w:pPr>
        <w:ind w:firstLine="420"/>
      </w:pPr>
      <w:r>
        <w:rPr>
          <w:rFonts w:hint="eastAsia"/>
        </w:rPr>
        <w:t>(</w:t>
      </w:r>
      <w:r>
        <w:t xml:space="preserve">Department of Computer Science, Harbin </w:t>
      </w:r>
      <w:r>
        <w:rPr>
          <w:rFonts w:hint="eastAsia"/>
        </w:rPr>
        <w:t>Institute</w:t>
      </w:r>
      <w:r>
        <w:t xml:space="preserve"> </w:t>
      </w:r>
      <w:r>
        <w:rPr>
          <w:rFonts w:hint="eastAsia"/>
        </w:rPr>
        <w:t>of</w:t>
      </w:r>
      <w:r>
        <w:t xml:space="preserve"> </w:t>
      </w:r>
      <w:r>
        <w:rPr>
          <w:rFonts w:hint="eastAsia"/>
        </w:rPr>
        <w:t>Technology</w:t>
      </w:r>
      <w:r>
        <w:t>, Harbin 150001</w:t>
      </w:r>
      <w:r w:rsidR="00CB6622">
        <w:t>, China</w:t>
      </w:r>
      <w:r>
        <w:t>)</w:t>
      </w:r>
    </w:p>
    <w:p w14:paraId="1B15290C" w14:textId="605D509B" w:rsidR="00CB6622" w:rsidRPr="00CB6622" w:rsidRDefault="00CB6622" w:rsidP="00CB682A">
      <w:pPr>
        <w:ind w:firstLine="422"/>
      </w:pPr>
      <w:r w:rsidRPr="00CB6622">
        <w:rPr>
          <w:rFonts w:hint="eastAsia"/>
          <w:b/>
        </w:rPr>
        <w:t>A</w:t>
      </w:r>
      <w:r w:rsidRPr="00CB6622">
        <w:rPr>
          <w:b/>
        </w:rPr>
        <w:t>bstract:</w:t>
      </w:r>
      <w:r>
        <w:t xml:space="preserve"> Data skewness is a very common phenomenon </w:t>
      </w:r>
      <w:r>
        <w:rPr>
          <w:rFonts w:hint="eastAsia"/>
        </w:rPr>
        <w:t>in</w:t>
      </w:r>
      <w:r>
        <w:t xml:space="preserve"> </w:t>
      </w:r>
      <w:r>
        <w:rPr>
          <w:rFonts w:hint="eastAsia"/>
        </w:rPr>
        <w:t>stream</w:t>
      </w:r>
      <w:r>
        <w:t xml:space="preserve"> </w:t>
      </w:r>
      <w:r>
        <w:rPr>
          <w:rFonts w:hint="eastAsia"/>
        </w:rPr>
        <w:t>processing</w:t>
      </w:r>
      <w:r>
        <w:t xml:space="preserve"> which is the main cause of load imbalance. </w:t>
      </w:r>
      <w:r w:rsidR="00CB682A">
        <w:t>The state</w:t>
      </w:r>
      <w:r w:rsidR="00682EA0">
        <w:t>-</w:t>
      </w:r>
      <w:r w:rsidR="00CB682A">
        <w:t>of</w:t>
      </w:r>
      <w:r w:rsidR="00682EA0">
        <w:t>-</w:t>
      </w:r>
      <w:r w:rsidR="00CB682A">
        <w:rPr>
          <w:rFonts w:hint="eastAsia"/>
        </w:rPr>
        <w:t>art</w:t>
      </w:r>
      <w:r w:rsidR="00CB682A">
        <w:t xml:space="preserve"> </w:t>
      </w:r>
      <w:r w:rsidR="00CB682A">
        <w:rPr>
          <w:rFonts w:hint="eastAsia"/>
        </w:rPr>
        <w:t>approaches</w:t>
      </w:r>
      <w:r w:rsidR="00CB682A">
        <w:t xml:space="preserve"> </w:t>
      </w:r>
      <w:r w:rsidR="00CB682A">
        <w:rPr>
          <w:rFonts w:hint="eastAsia"/>
        </w:rPr>
        <w:t>of</w:t>
      </w:r>
      <w:r w:rsidR="00CB682A">
        <w:t xml:space="preserve"> </w:t>
      </w:r>
      <w:r w:rsidR="00CB682A">
        <w:rPr>
          <w:rFonts w:hint="eastAsia"/>
        </w:rPr>
        <w:t>handling</w:t>
      </w:r>
      <w:r w:rsidR="00CB682A">
        <w:t xml:space="preserve"> </w:t>
      </w:r>
      <w:r w:rsidR="00CB682A">
        <w:rPr>
          <w:rFonts w:hint="eastAsia"/>
        </w:rPr>
        <w:t>skewness</w:t>
      </w:r>
      <w:r w:rsidR="00CB682A">
        <w:t xml:space="preserve"> </w:t>
      </w:r>
      <w:r w:rsidR="00CB682A">
        <w:rPr>
          <w:rFonts w:hint="eastAsia"/>
        </w:rPr>
        <w:t>migrate</w:t>
      </w:r>
      <w:r w:rsidR="00CB682A">
        <w:t xml:space="preserve"> </w:t>
      </w:r>
      <w:r w:rsidR="00CB682A">
        <w:rPr>
          <w:rFonts w:hint="eastAsia"/>
        </w:rPr>
        <w:t>all</w:t>
      </w:r>
      <w:r w:rsidR="00CB682A">
        <w:t xml:space="preserve"> </w:t>
      </w:r>
      <w:r w:rsidR="00CB682A">
        <w:rPr>
          <w:rFonts w:hint="eastAsia"/>
        </w:rPr>
        <w:t>the</w:t>
      </w:r>
      <w:r w:rsidR="00CB682A">
        <w:t xml:space="preserve"> </w:t>
      </w:r>
      <w:r w:rsidR="00CB682A">
        <w:rPr>
          <w:rFonts w:hint="eastAsia"/>
        </w:rPr>
        <w:t>state</w:t>
      </w:r>
      <w:r w:rsidR="00CB682A">
        <w:t xml:space="preserve"> </w:t>
      </w:r>
      <w:r w:rsidR="00CB682A">
        <w:rPr>
          <w:rFonts w:hint="eastAsia"/>
        </w:rPr>
        <w:t>at</w:t>
      </w:r>
      <w:r w:rsidR="00CB682A">
        <w:t xml:space="preserve"> </w:t>
      </w:r>
      <w:r w:rsidR="00CB682A">
        <w:rPr>
          <w:rFonts w:hint="eastAsia"/>
        </w:rPr>
        <w:t>once</w:t>
      </w:r>
      <w:r w:rsidR="00CB682A">
        <w:t xml:space="preserve">, which may lead to a very high latency peak. For high </w:t>
      </w:r>
      <w:r w:rsidR="00CB682A">
        <w:rPr>
          <w:rFonts w:hint="eastAsia"/>
        </w:rPr>
        <w:t>availability</w:t>
      </w:r>
      <w:r w:rsidR="00CB682A">
        <w:t>, w</w:t>
      </w:r>
      <w:r>
        <w:t>e propose a fine-grained partitioning strategy based on a</w:t>
      </w:r>
      <w:r w:rsidRPr="00CB6622">
        <w:t xml:space="preserve">synchronous </w:t>
      </w:r>
      <w:r>
        <w:t>c</w:t>
      </w:r>
      <w:r w:rsidRPr="00CB6622">
        <w:t xml:space="preserve">heckpoint </w:t>
      </w:r>
      <w:r>
        <w:t>m</w:t>
      </w:r>
      <w:r w:rsidRPr="00CB6622">
        <w:t>echanism</w:t>
      </w:r>
      <w:r>
        <w:t xml:space="preserve"> to deal with skewness, </w:t>
      </w:r>
      <w:r>
        <w:rPr>
          <w:rFonts w:hint="eastAsia"/>
        </w:rPr>
        <w:t>minimize</w:t>
      </w:r>
      <w:r>
        <w:t xml:space="preserve"> </w:t>
      </w:r>
      <w:r>
        <w:rPr>
          <w:rFonts w:hint="eastAsia"/>
        </w:rPr>
        <w:t>the</w:t>
      </w:r>
      <w:r>
        <w:t xml:space="preserve"> latency caused by state migration as well as maintaining consistency of distributed computing. Our evaluation shows that our system can migrate the state by </w:t>
      </w:r>
      <w:r w:rsidR="00CB682A">
        <w:t xml:space="preserve">some steps at runtime with low latency compared with all at once migration method. </w:t>
      </w:r>
    </w:p>
    <w:p w14:paraId="30077048" w14:textId="4D202575" w:rsidR="00CB6622" w:rsidRDefault="00CB6622" w:rsidP="00195957">
      <w:pPr>
        <w:ind w:firstLine="422"/>
      </w:pPr>
      <w:r w:rsidRPr="00CB6622">
        <w:rPr>
          <w:rFonts w:hint="eastAsia"/>
          <w:b/>
        </w:rPr>
        <w:t>K</w:t>
      </w:r>
      <w:r w:rsidRPr="00CB6622">
        <w:rPr>
          <w:b/>
        </w:rPr>
        <w:t xml:space="preserve">ey </w:t>
      </w:r>
      <w:r w:rsidRPr="00CB6622">
        <w:rPr>
          <w:rFonts w:hint="eastAsia"/>
          <w:b/>
        </w:rPr>
        <w:t>Words</w:t>
      </w:r>
      <w:r w:rsidRPr="00CB6622">
        <w:rPr>
          <w:b/>
        </w:rPr>
        <w:t>:</w:t>
      </w:r>
      <w:r>
        <w:t xml:space="preserve"> </w:t>
      </w:r>
      <w:r w:rsidR="00CB682A">
        <w:t>stream processing; data skewness; state migration; state splitting</w:t>
      </w:r>
    </w:p>
    <w:p w14:paraId="1B68515D" w14:textId="77777777" w:rsidR="00E4459B" w:rsidRPr="00035E6C" w:rsidRDefault="00E4459B" w:rsidP="00503EA7">
      <w:pPr>
        <w:ind w:firstLineChars="0" w:firstLine="0"/>
      </w:pPr>
    </w:p>
    <w:sectPr w:rsidR="00E4459B" w:rsidRPr="00035E6C" w:rsidSect="002A728D">
      <w:headerReference w:type="even" r:id="rId22"/>
      <w:headerReference w:type="default" r:id="rId23"/>
      <w:footerReference w:type="even" r:id="rId24"/>
      <w:footerReference w:type="default" r:id="rId25"/>
      <w:headerReference w:type="first" r:id="rId26"/>
      <w:footerReference w:type="first" r:id="rId27"/>
      <w:pgSz w:w="11906" w:h="16838" w:code="9"/>
      <w:pgMar w:top="1418" w:right="1418" w:bottom="1418"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894AB" w14:textId="77777777" w:rsidR="00AE4754" w:rsidRDefault="00AE4754" w:rsidP="00A12F8C">
      <w:pPr>
        <w:ind w:firstLine="420"/>
      </w:pPr>
      <w:r>
        <w:separator/>
      </w:r>
    </w:p>
  </w:endnote>
  <w:endnote w:type="continuationSeparator" w:id="0">
    <w:p w14:paraId="7C8E8C57" w14:textId="77777777" w:rsidR="00AE4754" w:rsidRDefault="00AE4754" w:rsidP="00A12F8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770E3" w14:textId="77777777" w:rsidR="00D93241" w:rsidRDefault="00D9324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CED7A" w14:textId="77777777" w:rsidR="00D93241" w:rsidRDefault="00D9324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9AD1B" w14:textId="77777777" w:rsidR="002B7B68" w:rsidRDefault="002A728D" w:rsidP="002B7B68">
    <w:pPr>
      <w:pStyle w:val="a7"/>
      <w:ind w:firstLineChars="0" w:firstLine="0"/>
      <w:rPr>
        <w:sz w:val="16"/>
      </w:rPr>
    </w:pPr>
    <w:r w:rsidRPr="00FA67D5">
      <w:rPr>
        <w:rFonts w:hint="eastAsia"/>
        <w:sz w:val="16"/>
      </w:rPr>
      <w:t>收稿日期：</w:t>
    </w:r>
    <w:r w:rsidRPr="00FA67D5">
      <w:rPr>
        <w:rFonts w:hint="eastAsia"/>
        <w:sz w:val="16"/>
      </w:rPr>
      <w:t>2020-05-23</w:t>
    </w:r>
  </w:p>
  <w:p w14:paraId="1C3B9399" w14:textId="77777777" w:rsidR="002B7B68" w:rsidRDefault="002A728D" w:rsidP="002B7B68">
    <w:pPr>
      <w:pStyle w:val="a7"/>
      <w:ind w:firstLineChars="0" w:firstLine="0"/>
      <w:rPr>
        <w:sz w:val="16"/>
      </w:rPr>
    </w:pPr>
    <w:r w:rsidRPr="00FA67D5">
      <w:rPr>
        <w:rFonts w:hint="eastAsia"/>
        <w:sz w:val="16"/>
      </w:rPr>
      <w:t>作者简介：朱和</w:t>
    </w:r>
    <w:proofErr w:type="gramStart"/>
    <w:r w:rsidRPr="00FA67D5">
      <w:rPr>
        <w:rFonts w:hint="eastAsia"/>
        <w:sz w:val="16"/>
      </w:rPr>
      <w:t>一</w:t>
    </w:r>
    <w:proofErr w:type="gramEnd"/>
    <w:r w:rsidRPr="00FA67D5">
      <w:rPr>
        <w:rFonts w:hint="eastAsia"/>
        <w:sz w:val="16"/>
      </w:rPr>
      <w:t>，男，河北省邯郸市人，硕士，主要从事</w:t>
    </w:r>
    <w:proofErr w:type="gramStart"/>
    <w:r w:rsidRPr="00FA67D5">
      <w:rPr>
        <w:rFonts w:hint="eastAsia"/>
        <w:sz w:val="16"/>
      </w:rPr>
      <w:t>云计算</w:t>
    </w:r>
    <w:proofErr w:type="gramEnd"/>
    <w:r w:rsidRPr="00FA67D5">
      <w:rPr>
        <w:rFonts w:hint="eastAsia"/>
        <w:sz w:val="16"/>
      </w:rPr>
      <w:t>容错相关研究，</w:t>
    </w:r>
  </w:p>
  <w:p w14:paraId="5D90044B" w14:textId="20529C1C" w:rsidR="002A728D" w:rsidRPr="00FA67D5" w:rsidRDefault="002A728D" w:rsidP="002B7B68">
    <w:pPr>
      <w:pStyle w:val="a7"/>
      <w:ind w:firstLineChars="400" w:firstLine="640"/>
      <w:rPr>
        <w:sz w:val="16"/>
      </w:rPr>
    </w:pPr>
    <w:r w:rsidRPr="00FA67D5">
      <w:rPr>
        <w:rFonts w:hint="eastAsia"/>
        <w:sz w:val="16"/>
      </w:rPr>
      <w:t>E-mail</w:t>
    </w:r>
    <w:r w:rsidRPr="00FA67D5">
      <w:rPr>
        <w:sz w:val="16"/>
      </w:rPr>
      <w:t>:iwarrior.xr@gmail.com</w:t>
    </w:r>
    <w:r w:rsidR="002B7B68">
      <w:rPr>
        <w:rFonts w:hint="eastAsia"/>
        <w:sz w:val="16"/>
      </w:rPr>
      <w:t>，手机号：</w:t>
    </w:r>
    <w:r w:rsidR="002B7B68">
      <w:rPr>
        <w:rFonts w:hint="eastAsia"/>
        <w:sz w:val="16"/>
      </w:rPr>
      <w:t>18004660215</w:t>
    </w:r>
  </w:p>
  <w:p w14:paraId="097F98C0" w14:textId="0E6A945E" w:rsidR="00D93241" w:rsidRPr="00FA67D5" w:rsidRDefault="002A728D" w:rsidP="002B7B68">
    <w:pPr>
      <w:pStyle w:val="a7"/>
      <w:ind w:firstLineChars="0" w:firstLine="0"/>
      <w:rPr>
        <w:sz w:val="16"/>
      </w:rPr>
    </w:pPr>
    <w:r w:rsidRPr="00FA67D5">
      <w:rPr>
        <w:rFonts w:hint="eastAsia"/>
        <w:sz w:val="16"/>
      </w:rPr>
      <w:t>通讯作者：张展，男，黑龙江省哈尔滨市人，副教授，主要从事容错理论及</w:t>
    </w:r>
    <w:proofErr w:type="gramStart"/>
    <w:r w:rsidRPr="00FA67D5">
      <w:rPr>
        <w:rFonts w:hint="eastAsia"/>
        <w:sz w:val="16"/>
      </w:rPr>
      <w:t>云计算</w:t>
    </w:r>
    <w:proofErr w:type="gramEnd"/>
    <w:r w:rsidRPr="00FA67D5">
      <w:rPr>
        <w:rFonts w:hint="eastAsia"/>
        <w:sz w:val="16"/>
      </w:rPr>
      <w:t>相关研究，</w:t>
    </w:r>
    <w:proofErr w:type="spellStart"/>
    <w:r w:rsidRPr="00FA67D5">
      <w:rPr>
        <w:sz w:val="16"/>
      </w:rPr>
      <w:t>E-mail:</w:t>
    </w:r>
    <w:r w:rsidRPr="00FA67D5">
      <w:rPr>
        <w:rFonts w:hint="eastAsia"/>
        <w:sz w:val="16"/>
      </w:rPr>
      <w:t>zz@ftcl</w:t>
    </w:r>
    <w:r w:rsidRPr="00FA67D5">
      <w:rPr>
        <w:sz w:val="16"/>
      </w:rPr>
      <w:t>.hit.edu.cn</w:t>
    </w:r>
    <w:proofErr w:type="spellEnd"/>
  </w:p>
  <w:p w14:paraId="5EB8D91E" w14:textId="77777777" w:rsidR="002A728D" w:rsidRPr="002A728D" w:rsidRDefault="002A728D">
    <w:pPr>
      <w:pStyle w:val="a7"/>
      <w:ind w:firstLine="32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CEA07" w14:textId="77777777" w:rsidR="00AE4754" w:rsidRDefault="00AE4754" w:rsidP="00A12F8C">
      <w:pPr>
        <w:ind w:firstLine="420"/>
      </w:pPr>
      <w:r>
        <w:separator/>
      </w:r>
    </w:p>
  </w:footnote>
  <w:footnote w:type="continuationSeparator" w:id="0">
    <w:p w14:paraId="6EA3C717" w14:textId="77777777" w:rsidR="00AE4754" w:rsidRDefault="00AE4754" w:rsidP="00A12F8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D90A" w14:textId="77777777" w:rsidR="00D93241" w:rsidRDefault="00D9324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3E7E1" w14:textId="77777777" w:rsidR="00D93241" w:rsidRDefault="00D9324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4F177" w14:textId="77777777" w:rsidR="00D93241" w:rsidRDefault="00D9324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4DA"/>
    <w:multiLevelType w:val="hybridMultilevel"/>
    <w:tmpl w:val="A0E028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03224"/>
    <w:multiLevelType w:val="multilevel"/>
    <w:tmpl w:val="CE345246"/>
    <w:lvl w:ilvl="0">
      <w:start w:val="1"/>
      <w:numFmt w:val="decimal"/>
      <w:suff w:val="space"/>
      <w:lvlText w:val="%1"/>
      <w:lvlJc w:val="left"/>
      <w:pPr>
        <w:ind w:left="384" w:hanging="384"/>
      </w:pPr>
      <w:rPr>
        <w:rFonts w:hint="default"/>
        <w:sz w:val="28"/>
        <w:szCs w:val="28"/>
      </w:rPr>
    </w:lvl>
    <w:lvl w:ilvl="1">
      <w:start w:val="1"/>
      <w:numFmt w:val="decimal"/>
      <w:suff w:val="space"/>
      <w:lvlText w:val="%1.%2"/>
      <w:lvlJc w:val="left"/>
      <w:pPr>
        <w:ind w:left="384" w:hanging="384"/>
      </w:pPr>
      <w:rPr>
        <w:rFonts w:hint="default"/>
      </w:rPr>
    </w:lvl>
    <w:lvl w:ilvl="2">
      <w:start w:val="1"/>
      <w:numFmt w:val="decimal"/>
      <w:suff w:val="space"/>
      <w:lvlText w:val="%1.%2.%3"/>
      <w:lvlJc w:val="left"/>
      <w:pPr>
        <w:ind w:left="386" w:hanging="386"/>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9A2C0A"/>
    <w:multiLevelType w:val="hybridMultilevel"/>
    <w:tmpl w:val="82963368"/>
    <w:lvl w:ilvl="0" w:tplc="2534A2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8AC2C74"/>
    <w:multiLevelType w:val="multilevel"/>
    <w:tmpl w:val="ADF886BA"/>
    <w:lvl w:ilvl="0">
      <w:start w:val="1"/>
      <w:numFmt w:val="decimal"/>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9EC34E6"/>
    <w:multiLevelType w:val="hybridMultilevel"/>
    <w:tmpl w:val="26F62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D75016"/>
    <w:multiLevelType w:val="multilevel"/>
    <w:tmpl w:val="5A98E8AA"/>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B06A99"/>
    <w:multiLevelType w:val="hybridMultilevel"/>
    <w:tmpl w:val="9474A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F06A44"/>
    <w:multiLevelType w:val="multilevel"/>
    <w:tmpl w:val="5A98E8AA"/>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D65664"/>
    <w:multiLevelType w:val="hybridMultilevel"/>
    <w:tmpl w:val="E5F47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7D7DE7"/>
    <w:multiLevelType w:val="hybridMultilevel"/>
    <w:tmpl w:val="7868D26E"/>
    <w:lvl w:ilvl="0" w:tplc="BE36B3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6BB7E7E"/>
    <w:multiLevelType w:val="multilevel"/>
    <w:tmpl w:val="3C64228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3342C2"/>
    <w:multiLevelType w:val="multilevel"/>
    <w:tmpl w:val="5A98E8AA"/>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5F684D"/>
    <w:multiLevelType w:val="multilevel"/>
    <w:tmpl w:val="5A98E8AA"/>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FB00F6"/>
    <w:multiLevelType w:val="hybridMultilevel"/>
    <w:tmpl w:val="1CAA1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EB4DB9"/>
    <w:multiLevelType w:val="multilevel"/>
    <w:tmpl w:val="5A98E8AA"/>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4A67FB"/>
    <w:multiLevelType w:val="hybridMultilevel"/>
    <w:tmpl w:val="8DB0FB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FB044A"/>
    <w:multiLevelType w:val="multilevel"/>
    <w:tmpl w:val="5A98E8AA"/>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3379B1"/>
    <w:multiLevelType w:val="multilevel"/>
    <w:tmpl w:val="5A98E8AA"/>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C77D8F"/>
    <w:multiLevelType w:val="hybridMultilevel"/>
    <w:tmpl w:val="8DE048A8"/>
    <w:lvl w:ilvl="0" w:tplc="84E6D3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5A0FAB"/>
    <w:multiLevelType w:val="multilevel"/>
    <w:tmpl w:val="5A98E8AA"/>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6C3453"/>
    <w:multiLevelType w:val="multilevel"/>
    <w:tmpl w:val="5A98E8AA"/>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1046EA7"/>
    <w:multiLevelType w:val="multilevel"/>
    <w:tmpl w:val="5A98E8AA"/>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91C02F5"/>
    <w:multiLevelType w:val="multilevel"/>
    <w:tmpl w:val="5A98E8AA"/>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92548F6"/>
    <w:multiLevelType w:val="hybridMultilevel"/>
    <w:tmpl w:val="93304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9"/>
  </w:num>
  <w:num w:numId="4">
    <w:abstractNumId w:val="18"/>
  </w:num>
  <w:num w:numId="5">
    <w:abstractNumId w:val="20"/>
  </w:num>
  <w:num w:numId="6">
    <w:abstractNumId w:val="17"/>
  </w:num>
  <w:num w:numId="7">
    <w:abstractNumId w:val="19"/>
  </w:num>
  <w:num w:numId="8">
    <w:abstractNumId w:val="11"/>
  </w:num>
  <w:num w:numId="9">
    <w:abstractNumId w:val="5"/>
  </w:num>
  <w:num w:numId="10">
    <w:abstractNumId w:val="12"/>
  </w:num>
  <w:num w:numId="11">
    <w:abstractNumId w:val="21"/>
  </w:num>
  <w:num w:numId="12">
    <w:abstractNumId w:val="14"/>
  </w:num>
  <w:num w:numId="13">
    <w:abstractNumId w:val="1"/>
  </w:num>
  <w:num w:numId="14">
    <w:abstractNumId w:val="7"/>
  </w:num>
  <w:num w:numId="15">
    <w:abstractNumId w:val="22"/>
  </w:num>
  <w:num w:numId="16">
    <w:abstractNumId w:val="10"/>
  </w:num>
  <w:num w:numId="17">
    <w:abstractNumId w:val="6"/>
  </w:num>
  <w:num w:numId="18">
    <w:abstractNumId w:val="13"/>
  </w:num>
  <w:num w:numId="19">
    <w:abstractNumId w:val="4"/>
  </w:num>
  <w:num w:numId="20">
    <w:abstractNumId w:val="0"/>
  </w:num>
  <w:num w:numId="21">
    <w:abstractNumId w:val="23"/>
  </w:num>
  <w:num w:numId="22">
    <w:abstractNumId w:val="3"/>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8E"/>
    <w:rsid w:val="0000304E"/>
    <w:rsid w:val="0000459A"/>
    <w:rsid w:val="00004C9B"/>
    <w:rsid w:val="000065F4"/>
    <w:rsid w:val="00006C7D"/>
    <w:rsid w:val="00010B3F"/>
    <w:rsid w:val="00035E6C"/>
    <w:rsid w:val="000416C8"/>
    <w:rsid w:val="000602A1"/>
    <w:rsid w:val="00062485"/>
    <w:rsid w:val="0007524E"/>
    <w:rsid w:val="00087B9D"/>
    <w:rsid w:val="000A162D"/>
    <w:rsid w:val="000B754A"/>
    <w:rsid w:val="000E5E8E"/>
    <w:rsid w:val="000F7E6D"/>
    <w:rsid w:val="00106B8A"/>
    <w:rsid w:val="0013635F"/>
    <w:rsid w:val="001614D4"/>
    <w:rsid w:val="001825D0"/>
    <w:rsid w:val="00184322"/>
    <w:rsid w:val="00195957"/>
    <w:rsid w:val="001A7BE2"/>
    <w:rsid w:val="001D393F"/>
    <w:rsid w:val="001D5AFE"/>
    <w:rsid w:val="001E326C"/>
    <w:rsid w:val="001E7416"/>
    <w:rsid w:val="001F5755"/>
    <w:rsid w:val="001F57FD"/>
    <w:rsid w:val="002055F5"/>
    <w:rsid w:val="00225239"/>
    <w:rsid w:val="0022641F"/>
    <w:rsid w:val="00233637"/>
    <w:rsid w:val="00240115"/>
    <w:rsid w:val="00251465"/>
    <w:rsid w:val="002530D1"/>
    <w:rsid w:val="00267DC6"/>
    <w:rsid w:val="00292BEC"/>
    <w:rsid w:val="002A728D"/>
    <w:rsid w:val="002B7B68"/>
    <w:rsid w:val="002C098F"/>
    <w:rsid w:val="002C1815"/>
    <w:rsid w:val="002C2909"/>
    <w:rsid w:val="002E19D1"/>
    <w:rsid w:val="002E634C"/>
    <w:rsid w:val="002F3457"/>
    <w:rsid w:val="00305D2F"/>
    <w:rsid w:val="0031366A"/>
    <w:rsid w:val="00316AF4"/>
    <w:rsid w:val="003200BE"/>
    <w:rsid w:val="00320474"/>
    <w:rsid w:val="00320D7B"/>
    <w:rsid w:val="00336C07"/>
    <w:rsid w:val="0034340D"/>
    <w:rsid w:val="00351E21"/>
    <w:rsid w:val="003671AA"/>
    <w:rsid w:val="003915EF"/>
    <w:rsid w:val="003A4BAD"/>
    <w:rsid w:val="003B740D"/>
    <w:rsid w:val="003C0426"/>
    <w:rsid w:val="003C3C69"/>
    <w:rsid w:val="003D3678"/>
    <w:rsid w:val="003E6A4F"/>
    <w:rsid w:val="003F135D"/>
    <w:rsid w:val="0040522C"/>
    <w:rsid w:val="0040582F"/>
    <w:rsid w:val="00413E6F"/>
    <w:rsid w:val="00420730"/>
    <w:rsid w:val="00424310"/>
    <w:rsid w:val="004247D7"/>
    <w:rsid w:val="00431226"/>
    <w:rsid w:val="00444635"/>
    <w:rsid w:val="0045403C"/>
    <w:rsid w:val="004A4D20"/>
    <w:rsid w:val="004B4F61"/>
    <w:rsid w:val="004C11D0"/>
    <w:rsid w:val="004D4820"/>
    <w:rsid w:val="004F195C"/>
    <w:rsid w:val="004F3216"/>
    <w:rsid w:val="00503EA7"/>
    <w:rsid w:val="00510102"/>
    <w:rsid w:val="00511B00"/>
    <w:rsid w:val="005357B3"/>
    <w:rsid w:val="00536EC9"/>
    <w:rsid w:val="00553C01"/>
    <w:rsid w:val="005612D8"/>
    <w:rsid w:val="00570CDA"/>
    <w:rsid w:val="005756C3"/>
    <w:rsid w:val="00577976"/>
    <w:rsid w:val="00591685"/>
    <w:rsid w:val="005956E3"/>
    <w:rsid w:val="005B2C3A"/>
    <w:rsid w:val="005B5F66"/>
    <w:rsid w:val="005C1A3C"/>
    <w:rsid w:val="005D202B"/>
    <w:rsid w:val="005E1EE8"/>
    <w:rsid w:val="005E20EF"/>
    <w:rsid w:val="005E40AC"/>
    <w:rsid w:val="005F1D1F"/>
    <w:rsid w:val="006044DD"/>
    <w:rsid w:val="00606A92"/>
    <w:rsid w:val="00611D45"/>
    <w:rsid w:val="00620CFA"/>
    <w:rsid w:val="0062393E"/>
    <w:rsid w:val="00631FCE"/>
    <w:rsid w:val="00635BBD"/>
    <w:rsid w:val="00656E89"/>
    <w:rsid w:val="00663490"/>
    <w:rsid w:val="00677E0D"/>
    <w:rsid w:val="00682EA0"/>
    <w:rsid w:val="00687BF6"/>
    <w:rsid w:val="006906A5"/>
    <w:rsid w:val="00694D4E"/>
    <w:rsid w:val="006E16D4"/>
    <w:rsid w:val="006E353C"/>
    <w:rsid w:val="006E446E"/>
    <w:rsid w:val="006E4AA7"/>
    <w:rsid w:val="007235C6"/>
    <w:rsid w:val="00726B3F"/>
    <w:rsid w:val="0073015B"/>
    <w:rsid w:val="007320B3"/>
    <w:rsid w:val="0076319B"/>
    <w:rsid w:val="00784345"/>
    <w:rsid w:val="00794AE5"/>
    <w:rsid w:val="007A3394"/>
    <w:rsid w:val="007C4A37"/>
    <w:rsid w:val="007D06A6"/>
    <w:rsid w:val="007D3756"/>
    <w:rsid w:val="007D5124"/>
    <w:rsid w:val="007F00B4"/>
    <w:rsid w:val="007F10E2"/>
    <w:rsid w:val="007F534E"/>
    <w:rsid w:val="008273E1"/>
    <w:rsid w:val="00843980"/>
    <w:rsid w:val="00861597"/>
    <w:rsid w:val="00861F1C"/>
    <w:rsid w:val="0086550A"/>
    <w:rsid w:val="00866E62"/>
    <w:rsid w:val="008877A2"/>
    <w:rsid w:val="00890519"/>
    <w:rsid w:val="008924A7"/>
    <w:rsid w:val="008A0793"/>
    <w:rsid w:val="008A2E77"/>
    <w:rsid w:val="008B160C"/>
    <w:rsid w:val="008B68C0"/>
    <w:rsid w:val="008C6C27"/>
    <w:rsid w:val="008E513A"/>
    <w:rsid w:val="008E6229"/>
    <w:rsid w:val="00910A3C"/>
    <w:rsid w:val="00915095"/>
    <w:rsid w:val="00945F86"/>
    <w:rsid w:val="00951693"/>
    <w:rsid w:val="00952AE6"/>
    <w:rsid w:val="0096019F"/>
    <w:rsid w:val="00974A57"/>
    <w:rsid w:val="009A4391"/>
    <w:rsid w:val="009B12D1"/>
    <w:rsid w:val="009B2349"/>
    <w:rsid w:val="009C6337"/>
    <w:rsid w:val="009C70A0"/>
    <w:rsid w:val="009D63BF"/>
    <w:rsid w:val="009E3AFE"/>
    <w:rsid w:val="009E607D"/>
    <w:rsid w:val="00A00FF7"/>
    <w:rsid w:val="00A06795"/>
    <w:rsid w:val="00A12641"/>
    <w:rsid w:val="00A12F8C"/>
    <w:rsid w:val="00A13356"/>
    <w:rsid w:val="00A24F52"/>
    <w:rsid w:val="00A315F2"/>
    <w:rsid w:val="00A360BA"/>
    <w:rsid w:val="00A517EC"/>
    <w:rsid w:val="00A76CE6"/>
    <w:rsid w:val="00A815B4"/>
    <w:rsid w:val="00A92DF6"/>
    <w:rsid w:val="00A9534B"/>
    <w:rsid w:val="00A97F00"/>
    <w:rsid w:val="00AA0664"/>
    <w:rsid w:val="00AB22D9"/>
    <w:rsid w:val="00AC0161"/>
    <w:rsid w:val="00AC744B"/>
    <w:rsid w:val="00AC7800"/>
    <w:rsid w:val="00AE4754"/>
    <w:rsid w:val="00AF4F03"/>
    <w:rsid w:val="00B06F0B"/>
    <w:rsid w:val="00B07060"/>
    <w:rsid w:val="00B212B7"/>
    <w:rsid w:val="00B21B88"/>
    <w:rsid w:val="00B22B53"/>
    <w:rsid w:val="00B271E9"/>
    <w:rsid w:val="00B53717"/>
    <w:rsid w:val="00B642C4"/>
    <w:rsid w:val="00B67050"/>
    <w:rsid w:val="00B85377"/>
    <w:rsid w:val="00B94241"/>
    <w:rsid w:val="00BA20E3"/>
    <w:rsid w:val="00BA25D0"/>
    <w:rsid w:val="00BA40B1"/>
    <w:rsid w:val="00BB1918"/>
    <w:rsid w:val="00BC56DA"/>
    <w:rsid w:val="00BD41BD"/>
    <w:rsid w:val="00C01C54"/>
    <w:rsid w:val="00C033F4"/>
    <w:rsid w:val="00C65928"/>
    <w:rsid w:val="00CB0E1F"/>
    <w:rsid w:val="00CB6622"/>
    <w:rsid w:val="00CB682A"/>
    <w:rsid w:val="00CC60DA"/>
    <w:rsid w:val="00CE706A"/>
    <w:rsid w:val="00CF58BA"/>
    <w:rsid w:val="00D03AC2"/>
    <w:rsid w:val="00D326D5"/>
    <w:rsid w:val="00D47378"/>
    <w:rsid w:val="00D47574"/>
    <w:rsid w:val="00D47DB5"/>
    <w:rsid w:val="00D70944"/>
    <w:rsid w:val="00D71A79"/>
    <w:rsid w:val="00D746B6"/>
    <w:rsid w:val="00D770E2"/>
    <w:rsid w:val="00D837C9"/>
    <w:rsid w:val="00D92187"/>
    <w:rsid w:val="00D93241"/>
    <w:rsid w:val="00D961FD"/>
    <w:rsid w:val="00DA5CE0"/>
    <w:rsid w:val="00DB288B"/>
    <w:rsid w:val="00DC4481"/>
    <w:rsid w:val="00DE46B7"/>
    <w:rsid w:val="00DE7628"/>
    <w:rsid w:val="00DF10A3"/>
    <w:rsid w:val="00DF3A0E"/>
    <w:rsid w:val="00E20B4E"/>
    <w:rsid w:val="00E225ED"/>
    <w:rsid w:val="00E27DA5"/>
    <w:rsid w:val="00E3213B"/>
    <w:rsid w:val="00E365E0"/>
    <w:rsid w:val="00E40F3E"/>
    <w:rsid w:val="00E4459B"/>
    <w:rsid w:val="00E56DDC"/>
    <w:rsid w:val="00E60F24"/>
    <w:rsid w:val="00E710E7"/>
    <w:rsid w:val="00E73748"/>
    <w:rsid w:val="00E77A50"/>
    <w:rsid w:val="00E83BC9"/>
    <w:rsid w:val="00E96B95"/>
    <w:rsid w:val="00E97D17"/>
    <w:rsid w:val="00EA4789"/>
    <w:rsid w:val="00EA69BE"/>
    <w:rsid w:val="00ED7C71"/>
    <w:rsid w:val="00F00971"/>
    <w:rsid w:val="00F01199"/>
    <w:rsid w:val="00F03B66"/>
    <w:rsid w:val="00F131A5"/>
    <w:rsid w:val="00F212C9"/>
    <w:rsid w:val="00F21CE0"/>
    <w:rsid w:val="00F23530"/>
    <w:rsid w:val="00F378B7"/>
    <w:rsid w:val="00F52461"/>
    <w:rsid w:val="00F57C86"/>
    <w:rsid w:val="00F630DF"/>
    <w:rsid w:val="00F83097"/>
    <w:rsid w:val="00F9198C"/>
    <w:rsid w:val="00F97086"/>
    <w:rsid w:val="00FA67D5"/>
    <w:rsid w:val="00FF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3908B"/>
  <w15:chartTrackingRefBased/>
  <w15:docId w15:val="{2391BBF3-5991-431D-A476-8E6C45AB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6CE6"/>
    <w:pPr>
      <w:widowControl w:val="0"/>
      <w:ind w:firstLineChars="200" w:firstLine="200"/>
      <w:jc w:val="both"/>
    </w:pPr>
    <w:rPr>
      <w:rFonts w:ascii="Times New Roman" w:eastAsia="宋体" w:hAnsi="Times New Roman"/>
    </w:rPr>
  </w:style>
  <w:style w:type="paragraph" w:styleId="1">
    <w:name w:val="heading 1"/>
    <w:next w:val="a"/>
    <w:link w:val="10"/>
    <w:uiPriority w:val="9"/>
    <w:qFormat/>
    <w:rsid w:val="00F212C9"/>
    <w:pPr>
      <w:widowControl w:val="0"/>
      <w:outlineLvl w:val="0"/>
    </w:pPr>
    <w:rPr>
      <w:rFonts w:ascii="Times New Roman" w:eastAsia="黑体" w:hAnsi="Times New Roman" w:cstheme="majorBidi"/>
      <w:kern w:val="44"/>
      <w:sz w:val="28"/>
      <w:szCs w:val="44"/>
    </w:rPr>
  </w:style>
  <w:style w:type="paragraph" w:styleId="2">
    <w:name w:val="heading 2"/>
    <w:basedOn w:val="1"/>
    <w:next w:val="a"/>
    <w:link w:val="20"/>
    <w:uiPriority w:val="9"/>
    <w:unhideWhenUsed/>
    <w:qFormat/>
    <w:rsid w:val="00F212C9"/>
    <w:pPr>
      <w:outlineLvl w:val="1"/>
    </w:pPr>
    <w:rPr>
      <w:bCs/>
      <w:sz w:val="21"/>
      <w:szCs w:val="32"/>
    </w:rPr>
  </w:style>
  <w:style w:type="paragraph" w:styleId="3">
    <w:name w:val="heading 3"/>
    <w:basedOn w:val="1"/>
    <w:next w:val="a"/>
    <w:link w:val="30"/>
    <w:uiPriority w:val="9"/>
    <w:unhideWhenUsed/>
    <w:qFormat/>
    <w:rsid w:val="00F212C9"/>
    <w:pPr>
      <w:outlineLvl w:val="2"/>
    </w:pPr>
    <w:rPr>
      <w:rFonts w:eastAsia="楷体"/>
      <w:bCs/>
      <w:sz w:val="21"/>
      <w:szCs w:val="32"/>
    </w:rPr>
  </w:style>
  <w:style w:type="paragraph" w:styleId="4">
    <w:name w:val="heading 4"/>
    <w:basedOn w:val="3"/>
    <w:next w:val="a"/>
    <w:link w:val="40"/>
    <w:uiPriority w:val="9"/>
    <w:unhideWhenUsed/>
    <w:qFormat/>
    <w:rsid w:val="00591685"/>
    <w:pPr>
      <w:outlineLvl w:val="3"/>
    </w:pPr>
    <w:rPr>
      <w:bCs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标题bs"/>
    <w:basedOn w:val="a"/>
    <w:next w:val="a"/>
    <w:link w:val="a4"/>
    <w:qFormat/>
    <w:rsid w:val="00195957"/>
    <w:pPr>
      <w:spacing w:before="240" w:after="60"/>
      <w:jc w:val="center"/>
      <w:outlineLvl w:val="0"/>
    </w:pPr>
    <w:rPr>
      <w:rFonts w:eastAsia="黑体" w:cstheme="majorBidi"/>
      <w:b/>
      <w:bCs/>
      <w:sz w:val="36"/>
      <w:szCs w:val="32"/>
    </w:rPr>
  </w:style>
  <w:style w:type="character" w:customStyle="1" w:styleId="a4">
    <w:name w:val="标题 字符"/>
    <w:aliases w:val="标题bs 字符"/>
    <w:basedOn w:val="a0"/>
    <w:link w:val="a3"/>
    <w:rsid w:val="00195957"/>
    <w:rPr>
      <w:rFonts w:ascii="Times New Roman" w:eastAsia="黑体" w:hAnsi="Times New Roman" w:cstheme="majorBidi"/>
      <w:b/>
      <w:bCs/>
      <w:sz w:val="36"/>
      <w:szCs w:val="32"/>
    </w:rPr>
  </w:style>
  <w:style w:type="paragraph" w:styleId="a5">
    <w:name w:val="header"/>
    <w:basedOn w:val="a"/>
    <w:link w:val="a6"/>
    <w:uiPriority w:val="99"/>
    <w:unhideWhenUsed/>
    <w:rsid w:val="00A12F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2F8C"/>
    <w:rPr>
      <w:sz w:val="18"/>
      <w:szCs w:val="18"/>
    </w:rPr>
  </w:style>
  <w:style w:type="paragraph" w:styleId="a7">
    <w:name w:val="footer"/>
    <w:basedOn w:val="a"/>
    <w:link w:val="a8"/>
    <w:uiPriority w:val="99"/>
    <w:unhideWhenUsed/>
    <w:rsid w:val="00A12F8C"/>
    <w:pPr>
      <w:tabs>
        <w:tab w:val="center" w:pos="4153"/>
        <w:tab w:val="right" w:pos="8306"/>
      </w:tabs>
      <w:snapToGrid w:val="0"/>
      <w:jc w:val="left"/>
    </w:pPr>
    <w:rPr>
      <w:sz w:val="18"/>
      <w:szCs w:val="18"/>
    </w:rPr>
  </w:style>
  <w:style w:type="character" w:customStyle="1" w:styleId="a8">
    <w:name w:val="页脚 字符"/>
    <w:basedOn w:val="a0"/>
    <w:link w:val="a7"/>
    <w:uiPriority w:val="99"/>
    <w:rsid w:val="00A12F8C"/>
    <w:rPr>
      <w:sz w:val="18"/>
      <w:szCs w:val="18"/>
    </w:rPr>
  </w:style>
  <w:style w:type="character" w:customStyle="1" w:styleId="10">
    <w:name w:val="标题 1 字符"/>
    <w:basedOn w:val="a0"/>
    <w:link w:val="1"/>
    <w:uiPriority w:val="9"/>
    <w:rsid w:val="00F212C9"/>
    <w:rPr>
      <w:rFonts w:ascii="Times New Roman" w:eastAsia="黑体" w:hAnsi="Times New Roman" w:cstheme="majorBidi"/>
      <w:kern w:val="44"/>
      <w:sz w:val="28"/>
      <w:szCs w:val="44"/>
    </w:rPr>
  </w:style>
  <w:style w:type="character" w:customStyle="1" w:styleId="20">
    <w:name w:val="标题 2 字符"/>
    <w:basedOn w:val="a0"/>
    <w:link w:val="2"/>
    <w:uiPriority w:val="9"/>
    <w:rsid w:val="00F212C9"/>
    <w:rPr>
      <w:rFonts w:ascii="Times New Roman" w:eastAsia="黑体" w:hAnsi="Times New Roman" w:cstheme="majorBidi"/>
      <w:bCs/>
      <w:kern w:val="44"/>
      <w:szCs w:val="32"/>
    </w:rPr>
  </w:style>
  <w:style w:type="paragraph" w:styleId="a9">
    <w:name w:val="No Spacing"/>
    <w:uiPriority w:val="1"/>
    <w:qFormat/>
    <w:rsid w:val="00536EC9"/>
    <w:pPr>
      <w:widowControl w:val="0"/>
      <w:jc w:val="both"/>
    </w:pPr>
    <w:rPr>
      <w:rFonts w:ascii="Times New Roman" w:eastAsia="宋体" w:hAnsi="Times New Roman"/>
    </w:rPr>
  </w:style>
  <w:style w:type="character" w:customStyle="1" w:styleId="30">
    <w:name w:val="标题 3 字符"/>
    <w:basedOn w:val="a0"/>
    <w:link w:val="3"/>
    <w:uiPriority w:val="9"/>
    <w:rsid w:val="00F212C9"/>
    <w:rPr>
      <w:rFonts w:ascii="Times New Roman" w:eastAsia="楷体" w:hAnsi="Times New Roman" w:cstheme="majorBidi"/>
      <w:bCs/>
      <w:kern w:val="44"/>
      <w:szCs w:val="32"/>
    </w:rPr>
  </w:style>
  <w:style w:type="character" w:customStyle="1" w:styleId="40">
    <w:name w:val="标题 4 字符"/>
    <w:basedOn w:val="a0"/>
    <w:link w:val="4"/>
    <w:uiPriority w:val="9"/>
    <w:rsid w:val="00591685"/>
    <w:rPr>
      <w:rFonts w:ascii="Times New Roman" w:eastAsia="宋体" w:hAnsi="Times New Roman" w:cstheme="majorBidi"/>
      <w:b/>
      <w:kern w:val="44"/>
      <w:szCs w:val="28"/>
    </w:rPr>
  </w:style>
  <w:style w:type="table" w:styleId="41">
    <w:name w:val="Plain Table 4"/>
    <w:basedOn w:val="a1"/>
    <w:uiPriority w:val="44"/>
    <w:rsid w:val="004D482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List Paragraph"/>
    <w:basedOn w:val="a"/>
    <w:uiPriority w:val="34"/>
    <w:qFormat/>
    <w:rsid w:val="00B06F0B"/>
    <w:pPr>
      <w:ind w:firstLine="420"/>
    </w:pPr>
  </w:style>
  <w:style w:type="character" w:styleId="ab">
    <w:name w:val="annotation reference"/>
    <w:basedOn w:val="a0"/>
    <w:uiPriority w:val="99"/>
    <w:semiHidden/>
    <w:unhideWhenUsed/>
    <w:rsid w:val="005D202B"/>
    <w:rPr>
      <w:sz w:val="21"/>
      <w:szCs w:val="21"/>
    </w:rPr>
  </w:style>
  <w:style w:type="paragraph" w:styleId="ac">
    <w:name w:val="annotation text"/>
    <w:basedOn w:val="a"/>
    <w:link w:val="ad"/>
    <w:uiPriority w:val="99"/>
    <w:semiHidden/>
    <w:unhideWhenUsed/>
    <w:rsid w:val="005D202B"/>
    <w:pPr>
      <w:jc w:val="left"/>
    </w:pPr>
  </w:style>
  <w:style w:type="character" w:customStyle="1" w:styleId="ad">
    <w:name w:val="批注文字 字符"/>
    <w:basedOn w:val="a0"/>
    <w:link w:val="ac"/>
    <w:uiPriority w:val="99"/>
    <w:semiHidden/>
    <w:rsid w:val="005D202B"/>
    <w:rPr>
      <w:rFonts w:ascii="Times New Roman" w:eastAsia="宋体" w:hAnsi="Times New Roman"/>
    </w:rPr>
  </w:style>
  <w:style w:type="paragraph" w:styleId="ae">
    <w:name w:val="annotation subject"/>
    <w:basedOn w:val="ac"/>
    <w:next w:val="ac"/>
    <w:link w:val="af"/>
    <w:uiPriority w:val="99"/>
    <w:semiHidden/>
    <w:unhideWhenUsed/>
    <w:rsid w:val="005D202B"/>
    <w:rPr>
      <w:b/>
      <w:bCs/>
    </w:rPr>
  </w:style>
  <w:style w:type="character" w:customStyle="1" w:styleId="af">
    <w:name w:val="批注主题 字符"/>
    <w:basedOn w:val="ad"/>
    <w:link w:val="ae"/>
    <w:uiPriority w:val="99"/>
    <w:semiHidden/>
    <w:rsid w:val="005D202B"/>
    <w:rPr>
      <w:rFonts w:ascii="Times New Roman" w:eastAsia="宋体" w:hAnsi="Times New Roman"/>
      <w:b/>
      <w:bCs/>
    </w:rPr>
  </w:style>
  <w:style w:type="paragraph" w:styleId="af0">
    <w:name w:val="Balloon Text"/>
    <w:basedOn w:val="a"/>
    <w:link w:val="af1"/>
    <w:uiPriority w:val="99"/>
    <w:semiHidden/>
    <w:unhideWhenUsed/>
    <w:rsid w:val="005D202B"/>
    <w:rPr>
      <w:sz w:val="18"/>
      <w:szCs w:val="18"/>
    </w:rPr>
  </w:style>
  <w:style w:type="character" w:customStyle="1" w:styleId="af1">
    <w:name w:val="批注框文本 字符"/>
    <w:basedOn w:val="a0"/>
    <w:link w:val="af0"/>
    <w:uiPriority w:val="99"/>
    <w:semiHidden/>
    <w:rsid w:val="005D202B"/>
    <w:rPr>
      <w:rFonts w:ascii="Times New Roman" w:eastAsia="宋体" w:hAnsi="Times New Roman"/>
      <w:sz w:val="18"/>
      <w:szCs w:val="18"/>
    </w:rPr>
  </w:style>
  <w:style w:type="character" w:styleId="af2">
    <w:name w:val="Placeholder Text"/>
    <w:basedOn w:val="a0"/>
    <w:uiPriority w:val="99"/>
    <w:semiHidden/>
    <w:rsid w:val="00694D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59337">
      <w:bodyDiv w:val="1"/>
      <w:marLeft w:val="0"/>
      <w:marRight w:val="0"/>
      <w:marTop w:val="0"/>
      <w:marBottom w:val="0"/>
      <w:divBdr>
        <w:top w:val="none" w:sz="0" w:space="0" w:color="auto"/>
        <w:left w:val="none" w:sz="0" w:space="0" w:color="auto"/>
        <w:bottom w:val="none" w:sz="0" w:space="0" w:color="auto"/>
        <w:right w:val="none" w:sz="0" w:space="0" w:color="auto"/>
      </w:divBdr>
      <w:divsChild>
        <w:div w:id="147018530">
          <w:marLeft w:val="0"/>
          <w:marRight w:val="0"/>
          <w:marTop w:val="0"/>
          <w:marBottom w:val="0"/>
          <w:divBdr>
            <w:top w:val="none" w:sz="0" w:space="0" w:color="auto"/>
            <w:left w:val="none" w:sz="0" w:space="0" w:color="auto"/>
            <w:bottom w:val="none" w:sz="0" w:space="0" w:color="auto"/>
            <w:right w:val="none" w:sz="0" w:space="0" w:color="auto"/>
          </w:divBdr>
          <w:divsChild>
            <w:div w:id="1057630484">
              <w:marLeft w:val="0"/>
              <w:marRight w:val="0"/>
              <w:marTop w:val="0"/>
              <w:marBottom w:val="0"/>
              <w:divBdr>
                <w:top w:val="single" w:sz="6" w:space="0" w:color="4395FF"/>
                <w:left w:val="single" w:sz="6" w:space="0" w:color="4395FF"/>
                <w:bottom w:val="single" w:sz="6" w:space="0" w:color="4395FF"/>
                <w:right w:val="single" w:sz="6" w:space="0" w:color="4395FF"/>
              </w:divBdr>
              <w:divsChild>
                <w:div w:id="633562891">
                  <w:marLeft w:val="0"/>
                  <w:marRight w:val="0"/>
                  <w:marTop w:val="0"/>
                  <w:marBottom w:val="0"/>
                  <w:divBdr>
                    <w:top w:val="none" w:sz="0" w:space="0" w:color="auto"/>
                    <w:left w:val="none" w:sz="0" w:space="0" w:color="auto"/>
                    <w:bottom w:val="none" w:sz="0" w:space="0" w:color="auto"/>
                    <w:right w:val="none" w:sz="0" w:space="0" w:color="auto"/>
                  </w:divBdr>
                  <w:divsChild>
                    <w:div w:id="331564715">
                      <w:marLeft w:val="0"/>
                      <w:marRight w:val="525"/>
                      <w:marTop w:val="0"/>
                      <w:marBottom w:val="0"/>
                      <w:divBdr>
                        <w:top w:val="none" w:sz="0" w:space="0" w:color="auto"/>
                        <w:left w:val="none" w:sz="0" w:space="0" w:color="auto"/>
                        <w:bottom w:val="none" w:sz="0" w:space="0" w:color="auto"/>
                        <w:right w:val="none" w:sz="0" w:space="0" w:color="auto"/>
                      </w:divBdr>
                      <w:divsChild>
                        <w:div w:id="1373072575">
                          <w:marLeft w:val="0"/>
                          <w:marRight w:val="0"/>
                          <w:marTop w:val="0"/>
                          <w:marBottom w:val="0"/>
                          <w:divBdr>
                            <w:top w:val="none" w:sz="0" w:space="0" w:color="auto"/>
                            <w:left w:val="none" w:sz="0" w:space="0" w:color="auto"/>
                            <w:bottom w:val="none" w:sz="0" w:space="0" w:color="auto"/>
                            <w:right w:val="none" w:sz="0" w:space="0" w:color="auto"/>
                          </w:divBdr>
                          <w:divsChild>
                            <w:div w:id="140855790">
                              <w:marLeft w:val="0"/>
                              <w:marRight w:val="0"/>
                              <w:marTop w:val="0"/>
                              <w:marBottom w:val="0"/>
                              <w:divBdr>
                                <w:top w:val="none" w:sz="0" w:space="0" w:color="auto"/>
                                <w:left w:val="none" w:sz="0" w:space="0" w:color="auto"/>
                                <w:bottom w:val="none" w:sz="0" w:space="0" w:color="auto"/>
                                <w:right w:val="none" w:sz="0" w:space="0" w:color="auto"/>
                              </w:divBdr>
                              <w:divsChild>
                                <w:div w:id="176581730">
                                  <w:marLeft w:val="0"/>
                                  <w:marRight w:val="0"/>
                                  <w:marTop w:val="0"/>
                                  <w:marBottom w:val="0"/>
                                  <w:divBdr>
                                    <w:top w:val="none" w:sz="0" w:space="0" w:color="auto"/>
                                    <w:left w:val="none" w:sz="0" w:space="0" w:color="auto"/>
                                    <w:bottom w:val="none" w:sz="0" w:space="0" w:color="auto"/>
                                    <w:right w:val="none" w:sz="0" w:space="0" w:color="auto"/>
                                  </w:divBdr>
                                  <w:divsChild>
                                    <w:div w:id="1090538642">
                                      <w:marLeft w:val="0"/>
                                      <w:marRight w:val="0"/>
                                      <w:marTop w:val="0"/>
                                      <w:marBottom w:val="0"/>
                                      <w:divBdr>
                                        <w:top w:val="none" w:sz="0" w:space="0" w:color="auto"/>
                                        <w:left w:val="none" w:sz="0" w:space="0" w:color="auto"/>
                                        <w:bottom w:val="none" w:sz="0" w:space="0" w:color="auto"/>
                                        <w:right w:val="none" w:sz="0" w:space="0" w:color="auto"/>
                                      </w:divBdr>
                                      <w:divsChild>
                                        <w:div w:id="91166537">
                                          <w:marLeft w:val="0"/>
                                          <w:marRight w:val="0"/>
                                          <w:marTop w:val="0"/>
                                          <w:marBottom w:val="0"/>
                                          <w:divBdr>
                                            <w:top w:val="none" w:sz="0" w:space="0" w:color="auto"/>
                                            <w:left w:val="none" w:sz="0" w:space="0" w:color="auto"/>
                                            <w:bottom w:val="none" w:sz="0" w:space="0" w:color="auto"/>
                                            <w:right w:val="none" w:sz="0" w:space="0" w:color="auto"/>
                                          </w:divBdr>
                                          <w:divsChild>
                                            <w:div w:id="210265535">
                                              <w:marLeft w:val="0"/>
                                              <w:marRight w:val="0"/>
                                              <w:marTop w:val="0"/>
                                              <w:marBottom w:val="0"/>
                                              <w:divBdr>
                                                <w:top w:val="none" w:sz="0" w:space="0" w:color="auto"/>
                                                <w:left w:val="none" w:sz="0" w:space="0" w:color="auto"/>
                                                <w:bottom w:val="none" w:sz="0" w:space="0" w:color="auto"/>
                                                <w:right w:val="none" w:sz="0" w:space="0" w:color="auto"/>
                                              </w:divBdr>
                                              <w:divsChild>
                                                <w:div w:id="206458819">
                                                  <w:marLeft w:val="0"/>
                                                  <w:marRight w:val="0"/>
                                                  <w:marTop w:val="0"/>
                                                  <w:marBottom w:val="0"/>
                                                  <w:divBdr>
                                                    <w:top w:val="none" w:sz="0" w:space="0" w:color="auto"/>
                                                    <w:left w:val="none" w:sz="0" w:space="0" w:color="auto"/>
                                                    <w:bottom w:val="none" w:sz="0" w:space="0" w:color="auto"/>
                                                    <w:right w:val="none" w:sz="0" w:space="0" w:color="auto"/>
                                                  </w:divBdr>
                                                  <w:divsChild>
                                                    <w:div w:id="338048367">
                                                      <w:marLeft w:val="0"/>
                                                      <w:marRight w:val="0"/>
                                                      <w:marTop w:val="0"/>
                                                      <w:marBottom w:val="0"/>
                                                      <w:divBdr>
                                                        <w:top w:val="none" w:sz="0" w:space="0" w:color="auto"/>
                                                        <w:left w:val="none" w:sz="0" w:space="0" w:color="auto"/>
                                                        <w:bottom w:val="none" w:sz="0" w:space="0" w:color="auto"/>
                                                        <w:right w:val="none" w:sz="0" w:space="0" w:color="auto"/>
                                                      </w:divBdr>
                                                      <w:divsChild>
                                                        <w:div w:id="372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6318">
                                          <w:marLeft w:val="0"/>
                                          <w:marRight w:val="0"/>
                                          <w:marTop w:val="0"/>
                                          <w:marBottom w:val="0"/>
                                          <w:divBdr>
                                            <w:top w:val="none" w:sz="0" w:space="0" w:color="auto"/>
                                            <w:left w:val="none" w:sz="0" w:space="0" w:color="auto"/>
                                            <w:bottom w:val="none" w:sz="0" w:space="0" w:color="auto"/>
                                            <w:right w:val="none" w:sz="0" w:space="0" w:color="auto"/>
                                          </w:divBdr>
                                          <w:divsChild>
                                            <w:div w:id="194200470">
                                              <w:marLeft w:val="0"/>
                                              <w:marRight w:val="0"/>
                                              <w:marTop w:val="0"/>
                                              <w:marBottom w:val="0"/>
                                              <w:divBdr>
                                                <w:top w:val="none" w:sz="0" w:space="0" w:color="auto"/>
                                                <w:left w:val="none" w:sz="0" w:space="0" w:color="auto"/>
                                                <w:bottom w:val="none" w:sz="0" w:space="0" w:color="auto"/>
                                                <w:right w:val="none" w:sz="0" w:space="0" w:color="auto"/>
                                              </w:divBdr>
                                              <w:divsChild>
                                                <w:div w:id="1068378919">
                                                  <w:marLeft w:val="0"/>
                                                  <w:marRight w:val="0"/>
                                                  <w:marTop w:val="0"/>
                                                  <w:marBottom w:val="0"/>
                                                  <w:divBdr>
                                                    <w:top w:val="none" w:sz="0" w:space="0" w:color="auto"/>
                                                    <w:left w:val="none" w:sz="0" w:space="0" w:color="auto"/>
                                                    <w:bottom w:val="none" w:sz="0" w:space="0" w:color="auto"/>
                                                    <w:right w:val="none" w:sz="0" w:space="0" w:color="auto"/>
                                                  </w:divBdr>
                                                  <w:divsChild>
                                                    <w:div w:id="13753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493748">
          <w:marLeft w:val="0"/>
          <w:marRight w:val="0"/>
          <w:marTop w:val="0"/>
          <w:marBottom w:val="0"/>
          <w:divBdr>
            <w:top w:val="none" w:sz="0" w:space="0" w:color="auto"/>
            <w:left w:val="none" w:sz="0" w:space="0" w:color="auto"/>
            <w:bottom w:val="none" w:sz="0" w:space="0" w:color="auto"/>
            <w:right w:val="none" w:sz="0" w:space="0" w:color="auto"/>
          </w:divBdr>
          <w:divsChild>
            <w:div w:id="977420660">
              <w:marLeft w:val="0"/>
              <w:marRight w:val="0"/>
              <w:marTop w:val="0"/>
              <w:marBottom w:val="0"/>
              <w:divBdr>
                <w:top w:val="none" w:sz="0" w:space="0" w:color="auto"/>
                <w:left w:val="none" w:sz="0" w:space="0" w:color="auto"/>
                <w:bottom w:val="none" w:sz="0" w:space="0" w:color="auto"/>
                <w:right w:val="none" w:sz="0" w:space="0" w:color="auto"/>
              </w:divBdr>
              <w:divsChild>
                <w:div w:id="741563974">
                  <w:marLeft w:val="0"/>
                  <w:marRight w:val="0"/>
                  <w:marTop w:val="0"/>
                  <w:marBottom w:val="0"/>
                  <w:divBdr>
                    <w:top w:val="single" w:sz="6" w:space="8" w:color="EEEEEE"/>
                    <w:left w:val="none" w:sz="0" w:space="8" w:color="auto"/>
                    <w:bottom w:val="single" w:sz="6" w:space="8" w:color="EEEEEE"/>
                    <w:right w:val="single" w:sz="6" w:space="8" w:color="EEEEEE"/>
                  </w:divBdr>
                  <w:divsChild>
                    <w:div w:id="16682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89748">
      <w:bodyDiv w:val="1"/>
      <w:marLeft w:val="0"/>
      <w:marRight w:val="0"/>
      <w:marTop w:val="0"/>
      <w:marBottom w:val="0"/>
      <w:divBdr>
        <w:top w:val="none" w:sz="0" w:space="0" w:color="auto"/>
        <w:left w:val="none" w:sz="0" w:space="0" w:color="auto"/>
        <w:bottom w:val="none" w:sz="0" w:space="0" w:color="auto"/>
        <w:right w:val="none" w:sz="0" w:space="0" w:color="auto"/>
      </w:divBdr>
      <w:divsChild>
        <w:div w:id="1832019490">
          <w:marLeft w:val="0"/>
          <w:marRight w:val="0"/>
          <w:marTop w:val="0"/>
          <w:marBottom w:val="0"/>
          <w:divBdr>
            <w:top w:val="none" w:sz="0" w:space="0" w:color="auto"/>
            <w:left w:val="none" w:sz="0" w:space="0" w:color="auto"/>
            <w:bottom w:val="none" w:sz="0" w:space="0" w:color="auto"/>
            <w:right w:val="none" w:sz="0" w:space="0" w:color="auto"/>
          </w:divBdr>
          <w:divsChild>
            <w:div w:id="1014847570">
              <w:marLeft w:val="0"/>
              <w:marRight w:val="0"/>
              <w:marTop w:val="0"/>
              <w:marBottom w:val="0"/>
              <w:divBdr>
                <w:top w:val="single" w:sz="6" w:space="0" w:color="DEDEDE"/>
                <w:left w:val="single" w:sz="6" w:space="0" w:color="DEDEDE"/>
                <w:bottom w:val="single" w:sz="6" w:space="0" w:color="DEDEDE"/>
                <w:right w:val="single" w:sz="6" w:space="0" w:color="DEDEDE"/>
              </w:divBdr>
              <w:divsChild>
                <w:div w:id="578297252">
                  <w:marLeft w:val="0"/>
                  <w:marRight w:val="0"/>
                  <w:marTop w:val="0"/>
                  <w:marBottom w:val="0"/>
                  <w:divBdr>
                    <w:top w:val="none" w:sz="0" w:space="0" w:color="auto"/>
                    <w:left w:val="none" w:sz="0" w:space="0" w:color="auto"/>
                    <w:bottom w:val="none" w:sz="0" w:space="0" w:color="auto"/>
                    <w:right w:val="none" w:sz="0" w:space="0" w:color="auto"/>
                  </w:divBdr>
                  <w:divsChild>
                    <w:div w:id="599483947">
                      <w:marLeft w:val="0"/>
                      <w:marRight w:val="525"/>
                      <w:marTop w:val="0"/>
                      <w:marBottom w:val="0"/>
                      <w:divBdr>
                        <w:top w:val="none" w:sz="0" w:space="0" w:color="auto"/>
                        <w:left w:val="none" w:sz="0" w:space="0" w:color="auto"/>
                        <w:bottom w:val="none" w:sz="0" w:space="0" w:color="auto"/>
                        <w:right w:val="none" w:sz="0" w:space="0" w:color="auto"/>
                      </w:divBdr>
                      <w:divsChild>
                        <w:div w:id="855997386">
                          <w:marLeft w:val="0"/>
                          <w:marRight w:val="0"/>
                          <w:marTop w:val="0"/>
                          <w:marBottom w:val="0"/>
                          <w:divBdr>
                            <w:top w:val="none" w:sz="0" w:space="0" w:color="auto"/>
                            <w:left w:val="none" w:sz="0" w:space="0" w:color="auto"/>
                            <w:bottom w:val="none" w:sz="0" w:space="0" w:color="auto"/>
                            <w:right w:val="none" w:sz="0" w:space="0" w:color="auto"/>
                          </w:divBdr>
                          <w:divsChild>
                            <w:div w:id="338891381">
                              <w:marLeft w:val="0"/>
                              <w:marRight w:val="0"/>
                              <w:marTop w:val="0"/>
                              <w:marBottom w:val="0"/>
                              <w:divBdr>
                                <w:top w:val="none" w:sz="0" w:space="0" w:color="auto"/>
                                <w:left w:val="none" w:sz="0" w:space="0" w:color="auto"/>
                                <w:bottom w:val="none" w:sz="0" w:space="0" w:color="auto"/>
                                <w:right w:val="none" w:sz="0" w:space="0" w:color="auto"/>
                              </w:divBdr>
                              <w:divsChild>
                                <w:div w:id="2042440791">
                                  <w:marLeft w:val="0"/>
                                  <w:marRight w:val="0"/>
                                  <w:marTop w:val="0"/>
                                  <w:marBottom w:val="0"/>
                                  <w:divBdr>
                                    <w:top w:val="none" w:sz="0" w:space="0" w:color="auto"/>
                                    <w:left w:val="none" w:sz="0" w:space="0" w:color="auto"/>
                                    <w:bottom w:val="none" w:sz="0" w:space="0" w:color="auto"/>
                                    <w:right w:val="none" w:sz="0" w:space="0" w:color="auto"/>
                                  </w:divBdr>
                                  <w:divsChild>
                                    <w:div w:id="1040517344">
                                      <w:marLeft w:val="0"/>
                                      <w:marRight w:val="0"/>
                                      <w:marTop w:val="0"/>
                                      <w:marBottom w:val="0"/>
                                      <w:divBdr>
                                        <w:top w:val="none" w:sz="0" w:space="0" w:color="auto"/>
                                        <w:left w:val="none" w:sz="0" w:space="0" w:color="auto"/>
                                        <w:bottom w:val="none" w:sz="0" w:space="0" w:color="auto"/>
                                        <w:right w:val="none" w:sz="0" w:space="0" w:color="auto"/>
                                      </w:divBdr>
                                      <w:divsChild>
                                        <w:div w:id="2014916781">
                                          <w:marLeft w:val="0"/>
                                          <w:marRight w:val="0"/>
                                          <w:marTop w:val="0"/>
                                          <w:marBottom w:val="0"/>
                                          <w:divBdr>
                                            <w:top w:val="none" w:sz="0" w:space="0" w:color="auto"/>
                                            <w:left w:val="none" w:sz="0" w:space="0" w:color="auto"/>
                                            <w:bottom w:val="none" w:sz="0" w:space="0" w:color="auto"/>
                                            <w:right w:val="none" w:sz="0" w:space="0" w:color="auto"/>
                                          </w:divBdr>
                                          <w:divsChild>
                                            <w:div w:id="268203733">
                                              <w:marLeft w:val="0"/>
                                              <w:marRight w:val="0"/>
                                              <w:marTop w:val="0"/>
                                              <w:marBottom w:val="0"/>
                                              <w:divBdr>
                                                <w:top w:val="none" w:sz="0" w:space="0" w:color="auto"/>
                                                <w:left w:val="none" w:sz="0" w:space="0" w:color="auto"/>
                                                <w:bottom w:val="none" w:sz="0" w:space="0" w:color="auto"/>
                                                <w:right w:val="none" w:sz="0" w:space="0" w:color="auto"/>
                                              </w:divBdr>
                                              <w:divsChild>
                                                <w:div w:id="599917382">
                                                  <w:marLeft w:val="0"/>
                                                  <w:marRight w:val="0"/>
                                                  <w:marTop w:val="0"/>
                                                  <w:marBottom w:val="0"/>
                                                  <w:divBdr>
                                                    <w:top w:val="none" w:sz="0" w:space="0" w:color="auto"/>
                                                    <w:left w:val="none" w:sz="0" w:space="0" w:color="auto"/>
                                                    <w:bottom w:val="none" w:sz="0" w:space="0" w:color="auto"/>
                                                    <w:right w:val="none" w:sz="0" w:space="0" w:color="auto"/>
                                                  </w:divBdr>
                                                  <w:divsChild>
                                                    <w:div w:id="10575746">
                                                      <w:marLeft w:val="0"/>
                                                      <w:marRight w:val="0"/>
                                                      <w:marTop w:val="0"/>
                                                      <w:marBottom w:val="0"/>
                                                      <w:divBdr>
                                                        <w:top w:val="none" w:sz="0" w:space="0" w:color="auto"/>
                                                        <w:left w:val="none" w:sz="0" w:space="0" w:color="auto"/>
                                                        <w:bottom w:val="none" w:sz="0" w:space="0" w:color="auto"/>
                                                        <w:right w:val="none" w:sz="0" w:space="0" w:color="auto"/>
                                                      </w:divBdr>
                                                      <w:divsChild>
                                                        <w:div w:id="9504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1595">
                                          <w:marLeft w:val="0"/>
                                          <w:marRight w:val="0"/>
                                          <w:marTop w:val="0"/>
                                          <w:marBottom w:val="0"/>
                                          <w:divBdr>
                                            <w:top w:val="none" w:sz="0" w:space="0" w:color="auto"/>
                                            <w:left w:val="none" w:sz="0" w:space="0" w:color="auto"/>
                                            <w:bottom w:val="none" w:sz="0" w:space="0" w:color="auto"/>
                                            <w:right w:val="none" w:sz="0" w:space="0" w:color="auto"/>
                                          </w:divBdr>
                                          <w:divsChild>
                                            <w:div w:id="546139115">
                                              <w:marLeft w:val="0"/>
                                              <w:marRight w:val="0"/>
                                              <w:marTop w:val="0"/>
                                              <w:marBottom w:val="0"/>
                                              <w:divBdr>
                                                <w:top w:val="none" w:sz="0" w:space="0" w:color="auto"/>
                                                <w:left w:val="none" w:sz="0" w:space="0" w:color="auto"/>
                                                <w:bottom w:val="none" w:sz="0" w:space="0" w:color="auto"/>
                                                <w:right w:val="none" w:sz="0" w:space="0" w:color="auto"/>
                                              </w:divBdr>
                                              <w:divsChild>
                                                <w:div w:id="1386874080">
                                                  <w:marLeft w:val="0"/>
                                                  <w:marRight w:val="0"/>
                                                  <w:marTop w:val="0"/>
                                                  <w:marBottom w:val="0"/>
                                                  <w:divBdr>
                                                    <w:top w:val="none" w:sz="0" w:space="0" w:color="auto"/>
                                                    <w:left w:val="none" w:sz="0" w:space="0" w:color="auto"/>
                                                    <w:bottom w:val="none" w:sz="0" w:space="0" w:color="auto"/>
                                                    <w:right w:val="none" w:sz="0" w:space="0" w:color="auto"/>
                                                  </w:divBdr>
                                                  <w:divsChild>
                                                    <w:div w:id="17945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254279">
          <w:marLeft w:val="0"/>
          <w:marRight w:val="0"/>
          <w:marTop w:val="0"/>
          <w:marBottom w:val="0"/>
          <w:divBdr>
            <w:top w:val="none" w:sz="0" w:space="0" w:color="auto"/>
            <w:left w:val="none" w:sz="0" w:space="0" w:color="auto"/>
            <w:bottom w:val="none" w:sz="0" w:space="0" w:color="auto"/>
            <w:right w:val="none" w:sz="0" w:space="0" w:color="auto"/>
          </w:divBdr>
          <w:divsChild>
            <w:div w:id="738409077">
              <w:marLeft w:val="0"/>
              <w:marRight w:val="0"/>
              <w:marTop w:val="0"/>
              <w:marBottom w:val="0"/>
              <w:divBdr>
                <w:top w:val="none" w:sz="0" w:space="0" w:color="auto"/>
                <w:left w:val="none" w:sz="0" w:space="0" w:color="auto"/>
                <w:bottom w:val="none" w:sz="0" w:space="0" w:color="auto"/>
                <w:right w:val="none" w:sz="0" w:space="0" w:color="auto"/>
              </w:divBdr>
              <w:divsChild>
                <w:div w:id="1348404199">
                  <w:marLeft w:val="0"/>
                  <w:marRight w:val="0"/>
                  <w:marTop w:val="0"/>
                  <w:marBottom w:val="0"/>
                  <w:divBdr>
                    <w:top w:val="single" w:sz="6" w:space="8" w:color="EEEEEE"/>
                    <w:left w:val="none" w:sz="0" w:space="8" w:color="auto"/>
                    <w:bottom w:val="single" w:sz="6" w:space="8" w:color="EEEEEE"/>
                    <w:right w:val="single" w:sz="6" w:space="8" w:color="EEEEEE"/>
                  </w:divBdr>
                  <w:divsChild>
                    <w:div w:id="15217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BD0C4-B1E9-46E5-9908-407F7752C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13</Pages>
  <Words>2428</Words>
  <Characters>13844</Characters>
  <Application>Microsoft Office Word</Application>
  <DocSecurity>0</DocSecurity>
  <Lines>115</Lines>
  <Paragraphs>32</Paragraphs>
  <ScaleCrop>false</ScaleCrop>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iWARRIOR XR</dc:creator>
  <cp:keywords/>
  <dc:description/>
  <cp:lastModifiedBy>iWARRIOR XR</cp:lastModifiedBy>
  <cp:revision>148</cp:revision>
  <dcterms:created xsi:type="dcterms:W3CDTF">2020-05-19T08:24:00Z</dcterms:created>
  <dcterms:modified xsi:type="dcterms:W3CDTF">2020-05-30T03:37:00Z</dcterms:modified>
</cp:coreProperties>
</file>