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sz w:val="22"/>
        </w:rPr>
        <w:t>Министерство науки и высшего образования Российской Федерации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2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2"/>
        </w:rPr>
        <w:t>«Новгородский государственный университет имени Ярослава Мудрого»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2"/>
        </w:rPr>
        <w:t>ПОЛИТЕХНИЧЕСКИЙ КОЛЛЕДЖ</w:t>
      </w:r>
    </w:p>
    <w:p/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ПЛАН-ГРАФИК</w:t>
      </w: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выполнения курсового проекта по дисциплине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МДК 11.01 «Технология разработки и защиты баз данных»</w:t>
      </w:r>
    </w:p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Тема: «Разработка информационной системы для управления гостиницей»</w:t>
      </w:r>
    </w:p>
    <w:p>
      <w:pPr>
        <w:spacing w:before="120"/>
      </w:pPr>
      <w:r>
        <w:rPr>
          <w:rFonts w:ascii="Times New Roman" w:hAnsi="Times New Roman"/>
          <w:sz w:val="24"/>
        </w:rPr>
        <w:t>Руководитель: ________________ / ________________ /    «___» ____________ 2025 г.</w:t>
      </w:r>
    </w:p>
    <w:p>
      <w:pPr>
        <w:spacing w:after="240"/>
      </w:pPr>
      <w:r>
        <w:rPr>
          <w:rFonts w:ascii="Times New Roman" w:hAnsi="Times New Roman"/>
          <w:sz w:val="24"/>
        </w:rPr>
        <w:t>Обучающийся:  ________________ / ________________ /    «___» ____________ 2025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538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этапа работ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Плановый</w:t>
              <w:br/>
              <w:t>срок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Фактический</w:t>
              <w:br/>
              <w:t>срок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Анализ и уточнение требований к разрабатываемой системе указанной предметной области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15.01.2025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15.01.2025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Проектирование и разработка инфологической модели предметной области с использованием графических средств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20.01.2025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20.01.2025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Проектирование и разработка даталогической модели базы данных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27.01.2025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27.01.2025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Определение и создание пользовательских типов данных, доменов, коллекций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Создание таблиц для хранения данных, определение связей и ограничений целостности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10.02.2025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10.02.2025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Заполнение таблиц тестовыми данными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17.02.2025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17.02.2025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Создание основных и вспомогательных запросов к базе данных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24.02.2025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24.02.2025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Создание представлений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03.03.2025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03.03.2025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Создание хранимых процедур, функций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10.03.2025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10.03.2025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Создание триггеров, событий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17.03.2025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17.03.2025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Написание введения, обзор и анализ существующих программных продуктов и их сравнительный анализ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24.03.2025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24.03.2025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Описание разработки интерфейса клиентского приложения, разработка форм ввода базы данных, форм поиска информации и отображение результирующего списка, формирование отчетов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31.03.2025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31.03.2025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Описание методов защиты базы данных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07.04.2025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07.04.2025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Разработка справочного руководства и руководства пользователя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14.04.2025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14.04.2025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Разработка кейс-тестов, тестирование приложения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21.04.2025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21.04.2025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Написание заключения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28.04.2025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28.04.2025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Оформление графической части курсового проекта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Оформление работы, написание аннотации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12.05.2025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12.05.2025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Сдача работы на проверку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15.05.2025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15.05.2025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Получение отзыва руководителя, ознакомление с отзывом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19.05.2025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19.05.2025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Подготовка доклада, презентации и иллюстрационного материала к защите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Защита курсового проекта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26.05.2025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26.05.2025</w:t>
            </w:r>
          </w:p>
        </w:tc>
        <w:tc>
          <w:tcPr>
            <w:tcW w:type="dxa" w:w="680"/>
          </w:tcPr>
          <w:p>
            <w:r/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0"/>
      <w:jc w:val="both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