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7589" w14:textId="77777777" w:rsidR="005E496A" w:rsidRPr="00465EB2" w:rsidRDefault="00000000">
      <w:pPr>
        <w:spacing w:after="120"/>
        <w:jc w:val="center"/>
        <w:rPr>
          <w:lang w:val="en-GB"/>
        </w:rPr>
      </w:pPr>
      <w:r w:rsidRPr="00465EB2">
        <w:rPr>
          <w:b/>
          <w:bCs/>
          <w:color w:val="1F4E79"/>
          <w:sz w:val="28"/>
          <w:szCs w:val="28"/>
          <w:lang w:val="en-GB"/>
        </w:rPr>
        <w:t>RECORD OF PROCESSING ACTIVITIES (</w:t>
      </w:r>
      <w:proofErr w:type="spellStart"/>
      <w:r w:rsidRPr="00465EB2">
        <w:rPr>
          <w:b/>
          <w:bCs/>
          <w:color w:val="1F4E79"/>
          <w:sz w:val="28"/>
          <w:szCs w:val="28"/>
          <w:lang w:val="en-GB"/>
        </w:rPr>
        <w:t>RoPA</w:t>
      </w:r>
      <w:proofErr w:type="spellEnd"/>
      <w:r w:rsidRPr="00465EB2">
        <w:rPr>
          <w:b/>
          <w:bCs/>
          <w:color w:val="1F4E79"/>
          <w:sz w:val="28"/>
          <w:szCs w:val="28"/>
          <w:lang w:val="en-GB"/>
        </w:rPr>
        <w:t>)</w:t>
      </w:r>
    </w:p>
    <w:p w14:paraId="7DB7C203" w14:textId="77777777" w:rsidR="005E496A" w:rsidRPr="00465EB2" w:rsidRDefault="00000000">
      <w:pPr>
        <w:spacing w:after="80"/>
        <w:jc w:val="center"/>
        <w:rPr>
          <w:lang w:val="en-GB"/>
        </w:rPr>
      </w:pPr>
      <w:r w:rsidRPr="00465EB2">
        <w:rPr>
          <w:i/>
          <w:iCs/>
          <w:lang w:val="en-GB"/>
        </w:rPr>
        <w:t>Art. 30 GDPR · Art. 31 LOPDGDD · Arts. 12 &amp; 26 EU AI Act</w:t>
      </w:r>
    </w:p>
    <w:p w14:paraId="0D9AE49B" w14:textId="0828CB6D" w:rsidR="005E496A" w:rsidRPr="00465EB2" w:rsidRDefault="00000000">
      <w:pPr>
        <w:spacing w:after="240"/>
        <w:jc w:val="center"/>
        <w:rPr>
          <w:lang w:val="en-GB"/>
        </w:rPr>
      </w:pPr>
      <w:r w:rsidRPr="00465EB2">
        <w:rPr>
          <w:b/>
          <w:bCs/>
          <w:sz w:val="24"/>
          <w:szCs w:val="24"/>
          <w:lang w:val="en-GB"/>
        </w:rPr>
        <w:t xml:space="preserve">Entry: Tommi AI Agents — </w:t>
      </w:r>
      <w:r w:rsidR="00C3587E" w:rsidRPr="00465EB2">
        <w:rPr>
          <w:b/>
          <w:bCs/>
          <w:sz w:val="24"/>
          <w:szCs w:val="24"/>
          <w:lang w:val="en-GB"/>
        </w:rPr>
        <w:t>UNINOVIS EUROPEAN ALLIANCE</w:t>
      </w:r>
    </w:p>
    <w:p w14:paraId="0A40B700" w14:textId="77777777" w:rsidR="005E496A" w:rsidRPr="00465EB2" w:rsidRDefault="00000000">
      <w:pPr>
        <w:pStyle w:val="Ttulo1"/>
        <w:rPr>
          <w:lang w:val="en-GB"/>
        </w:rPr>
      </w:pPr>
      <w:r w:rsidRPr="00465EB2">
        <w:rPr>
          <w:lang w:val="en-GB"/>
        </w:rPr>
        <w:t>Reading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96A" w:rsidRPr="00465EB2" w14:paraId="48541D8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4CE"/>
            <w:tcMar>
              <w:top w:w="160" w:type="dxa"/>
              <w:left w:w="200" w:type="dxa"/>
              <w:bottom w:w="160" w:type="dxa"/>
              <w:right w:w="200" w:type="dxa"/>
            </w:tcMar>
          </w:tcPr>
          <w:p w14:paraId="6FB92050" w14:textId="77777777" w:rsidR="005E496A" w:rsidRPr="00465EB2" w:rsidRDefault="00000000">
            <w:pPr>
              <w:spacing w:before="40" w:after="40"/>
              <w:rPr>
                <w:lang w:val="en-GB"/>
              </w:rPr>
            </w:pPr>
            <w:r w:rsidRPr="00465EB2">
              <w:rPr>
                <w:b/>
                <w:bCs/>
                <w:sz w:val="20"/>
                <w:szCs w:val="20"/>
                <w:lang w:val="en-GB"/>
              </w:rPr>
              <w:t>Governance model: asymmetric joint controllership.</w:t>
            </w:r>
          </w:p>
          <w:p w14:paraId="0435629D" w14:textId="3E5CBA7F" w:rsidR="00B41825" w:rsidRPr="00465EB2" w:rsidRDefault="00B41825" w:rsidP="00B41825">
            <w:pPr>
              <w:spacing w:before="40" w:after="40"/>
              <w:rPr>
                <w:sz w:val="20"/>
                <w:szCs w:val="20"/>
                <w:lang w:val="en-GB"/>
              </w:rPr>
            </w:pPr>
            <w:r w:rsidRPr="00465EB2">
              <w:rPr>
                <w:sz w:val="20"/>
                <w:szCs w:val="20"/>
                <w:lang w:val="en-GB"/>
              </w:rPr>
              <w:t>UMA is the sole entity performing operational processing of personal data (hosting, authentication, logging, and AI inference). Processing takes place exclusively on infrastructure operated by UMA (</w:t>
            </w:r>
            <w:proofErr w:type="gramStart"/>
            <w:r w:rsidRPr="00465EB2">
              <w:rPr>
                <w:sz w:val="20"/>
                <w:szCs w:val="20"/>
                <w:lang w:val="en-GB"/>
              </w:rPr>
              <w:t>on-premise</w:t>
            </w:r>
            <w:proofErr w:type="gramEnd"/>
            <w:r w:rsidRPr="00465EB2">
              <w:rPr>
                <w:sz w:val="20"/>
                <w:szCs w:val="20"/>
                <w:lang w:val="en-GB"/>
              </w:rPr>
              <w:t xml:space="preserve"> Linux servers and, where applicable, NVIDIA DGX Spark). End users (role: user)</w:t>
            </w:r>
            <w:r w:rsidRPr="00465EB2">
              <w:rPr>
                <w:sz w:val="20"/>
                <w:szCs w:val="20"/>
                <w:lang w:val="en-GB"/>
              </w:rPr>
              <w:t xml:space="preserve"> </w:t>
            </w:r>
            <w:r w:rsidRPr="00465EB2">
              <w:rPr>
                <w:sz w:val="20"/>
                <w:szCs w:val="20"/>
                <w:lang w:val="en-GB"/>
              </w:rPr>
              <w:t>interact solely with locally-deployed LLM providers (</w:t>
            </w:r>
            <w:proofErr w:type="spellStart"/>
            <w:r w:rsidRPr="00465EB2">
              <w:rPr>
                <w:sz w:val="20"/>
                <w:szCs w:val="20"/>
                <w:lang w:val="en-GB"/>
              </w:rPr>
              <w:t>Ollama</w:t>
            </w:r>
            <w:proofErr w:type="spellEnd"/>
            <w:r w:rsidRPr="00465EB2">
              <w:rPr>
                <w:sz w:val="20"/>
                <w:szCs w:val="20"/>
                <w:lang w:val="en-GB"/>
              </w:rPr>
              <w:t xml:space="preserve"> / </w:t>
            </w:r>
            <w:proofErr w:type="spellStart"/>
            <w:r w:rsidRPr="00465EB2">
              <w:rPr>
                <w:sz w:val="20"/>
                <w:szCs w:val="20"/>
                <w:lang w:val="en-GB"/>
              </w:rPr>
              <w:t>vLLM</w:t>
            </w:r>
            <w:proofErr w:type="spellEnd"/>
            <w:r w:rsidRPr="00465EB2">
              <w:rPr>
                <w:sz w:val="20"/>
                <w:szCs w:val="20"/>
                <w:lang w:val="en-GB"/>
              </w:rPr>
              <w:t>); technical controls at application level</w:t>
            </w:r>
            <w:r w:rsidRPr="00465EB2">
              <w:rPr>
                <w:sz w:val="20"/>
                <w:szCs w:val="20"/>
                <w:lang w:val="en-GB"/>
              </w:rPr>
              <w:t xml:space="preserve"> </w:t>
            </w:r>
            <w:r w:rsidRPr="00465EB2">
              <w:rPr>
                <w:sz w:val="20"/>
                <w:szCs w:val="20"/>
                <w:lang w:val="en-GB"/>
              </w:rPr>
              <w:t>enforce this separation, ensuring that no personal data from end-user conversations is transmitted to third-party cloud services.</w:t>
            </w:r>
            <w:r w:rsidR="00756E8B">
              <w:rPr>
                <w:sz w:val="20"/>
                <w:szCs w:val="20"/>
                <w:lang w:val="en-GB"/>
              </w:rPr>
              <w:t xml:space="preserve"> </w:t>
            </w:r>
          </w:p>
          <w:p w14:paraId="0F14DC02" w14:textId="77777777" w:rsidR="00B41825" w:rsidRPr="00465EB2" w:rsidRDefault="00B41825" w:rsidP="00B41825">
            <w:pPr>
              <w:spacing w:before="40" w:after="40"/>
              <w:rPr>
                <w:sz w:val="20"/>
                <w:szCs w:val="20"/>
                <w:lang w:val="en-GB"/>
              </w:rPr>
            </w:pPr>
          </w:p>
          <w:p w14:paraId="3E527BCC" w14:textId="307ED4E3" w:rsidR="00B41825" w:rsidRPr="00465EB2" w:rsidRDefault="00B41825" w:rsidP="00756E8B">
            <w:pPr>
              <w:spacing w:before="40" w:after="40"/>
              <w:rPr>
                <w:sz w:val="20"/>
                <w:szCs w:val="20"/>
                <w:lang w:val="en-GB"/>
              </w:rPr>
            </w:pPr>
            <w:r w:rsidRPr="00465EB2">
              <w:rPr>
                <w:sz w:val="20"/>
                <w:szCs w:val="20"/>
                <w:lang w:val="en-GB"/>
              </w:rPr>
              <w:t xml:space="preserve">During the testing and evaluation phase, authorised personnel (roles: tester, superuser) may use cloud-based LLM providers (e.g. Mistral AI) for development purposes. </w:t>
            </w:r>
            <w:r w:rsidR="00756E8B" w:rsidRPr="00756E8B">
              <w:rPr>
                <w:sz w:val="20"/>
                <w:szCs w:val="20"/>
                <w:lang w:val="en-GB"/>
              </w:rPr>
              <w:t>Data processed in this context is limited to test queries from authorised personnel who have consented to this processing as part of their role. These queries may contain synthetic or non-personal data</w:t>
            </w:r>
            <w:r w:rsidR="00756E8B">
              <w:rPr>
                <w:sz w:val="20"/>
                <w:szCs w:val="20"/>
                <w:lang w:val="en-GB"/>
              </w:rPr>
              <w:t xml:space="preserve"> </w:t>
            </w:r>
            <w:r w:rsidR="00756E8B" w:rsidRPr="00756E8B">
              <w:rPr>
                <w:sz w:val="20"/>
                <w:szCs w:val="20"/>
                <w:lang w:val="en-GB"/>
              </w:rPr>
              <w:t>only; testers are instructed not to include real personal data in test queries.</w:t>
            </w:r>
          </w:p>
          <w:p w14:paraId="7D640E6F" w14:textId="77777777" w:rsidR="00B41825" w:rsidRPr="00465EB2" w:rsidRDefault="00B41825" w:rsidP="00B41825">
            <w:pPr>
              <w:spacing w:before="40" w:after="40"/>
              <w:rPr>
                <w:sz w:val="20"/>
                <w:szCs w:val="20"/>
                <w:lang w:val="en-GB"/>
              </w:rPr>
            </w:pPr>
          </w:p>
          <w:p w14:paraId="1BB10901" w14:textId="16DF7DB6" w:rsidR="00B41825" w:rsidRPr="00465EB2" w:rsidRDefault="00B41825" w:rsidP="00B41825">
            <w:pPr>
              <w:spacing w:before="40" w:after="40"/>
              <w:rPr>
                <w:sz w:val="20"/>
                <w:szCs w:val="20"/>
                <w:lang w:val="en-GB"/>
              </w:rPr>
            </w:pPr>
            <w:r w:rsidRPr="00D552FE">
              <w:rPr>
                <w:sz w:val="20"/>
                <w:szCs w:val="20"/>
                <w:highlight w:val="yellow"/>
                <w:lang w:val="en-GB"/>
              </w:rPr>
              <w:t>User invitation emails are dispatched via a third-party SMTP relay (Google Gmail). This processing is limited to the transmission of the recipient's email address and a one-time invitation link; no</w:t>
            </w:r>
            <w:r w:rsidRPr="00D552FE">
              <w:rPr>
                <w:sz w:val="20"/>
                <w:szCs w:val="20"/>
                <w:highlight w:val="yellow"/>
                <w:lang w:val="en-GB"/>
              </w:rPr>
              <w:t xml:space="preserve"> </w:t>
            </w:r>
            <w:r w:rsidRPr="00D552FE">
              <w:rPr>
                <w:sz w:val="20"/>
                <w:szCs w:val="20"/>
                <w:highlight w:val="yellow"/>
                <w:lang w:val="en-GB"/>
              </w:rPr>
              <w:t>conversation data or other personal data is involved.</w:t>
            </w:r>
          </w:p>
          <w:p w14:paraId="71B3285B" w14:textId="77777777" w:rsidR="00B41825" w:rsidRPr="00465EB2" w:rsidRDefault="00B41825" w:rsidP="00B41825">
            <w:pPr>
              <w:spacing w:before="40" w:after="40"/>
              <w:rPr>
                <w:sz w:val="20"/>
                <w:szCs w:val="20"/>
                <w:lang w:val="en-GB"/>
              </w:rPr>
            </w:pPr>
          </w:p>
          <w:p w14:paraId="47067F18" w14:textId="64F9C420" w:rsidR="00B41825" w:rsidRPr="00465EB2" w:rsidRDefault="00B41825" w:rsidP="00B41825">
            <w:pPr>
              <w:spacing w:before="40" w:after="40"/>
              <w:rPr>
                <w:sz w:val="20"/>
                <w:szCs w:val="20"/>
                <w:lang w:val="en-GB"/>
              </w:rPr>
            </w:pPr>
            <w:r w:rsidRPr="00465EB2">
              <w:rPr>
                <w:sz w:val="20"/>
                <w:szCs w:val="20"/>
                <w:lang w:val="en-GB"/>
              </w:rPr>
              <w:t>UNINOVIS partner institutions jointly determine purposes, design choices and evaluation criteria — therefore qualifying as joint controllers under Art. 26 GDPR — but do not receive personal data at any</w:t>
            </w:r>
            <w:r w:rsidRPr="00465EB2">
              <w:rPr>
                <w:sz w:val="20"/>
                <w:szCs w:val="20"/>
                <w:lang w:val="en-GB"/>
              </w:rPr>
              <w:t xml:space="preserve"> </w:t>
            </w:r>
            <w:r w:rsidRPr="00465EB2">
              <w:rPr>
                <w:sz w:val="20"/>
                <w:szCs w:val="20"/>
                <w:lang w:val="en-GB"/>
              </w:rPr>
              <w:t>point. Only fully anonymised aggregate statistics are shared with partners.</w:t>
            </w:r>
          </w:p>
          <w:p w14:paraId="5F4693FC" w14:textId="77777777" w:rsidR="00B41825" w:rsidRPr="00465EB2" w:rsidRDefault="00B41825" w:rsidP="00B41825">
            <w:pPr>
              <w:spacing w:before="40" w:after="40"/>
              <w:rPr>
                <w:sz w:val="20"/>
                <w:szCs w:val="20"/>
                <w:lang w:val="en-GB"/>
              </w:rPr>
            </w:pPr>
          </w:p>
          <w:p w14:paraId="6A93EF66" w14:textId="310CFCC5" w:rsidR="005E496A" w:rsidRPr="00465EB2" w:rsidRDefault="00B41825" w:rsidP="00B41825">
            <w:pPr>
              <w:spacing w:before="40" w:after="40"/>
              <w:rPr>
                <w:sz w:val="20"/>
                <w:szCs w:val="20"/>
                <w:lang w:val="en-GB"/>
              </w:rPr>
            </w:pPr>
            <w:r w:rsidRPr="00465EB2">
              <w:rPr>
                <w:sz w:val="20"/>
                <w:szCs w:val="20"/>
                <w:lang w:val="en-GB"/>
              </w:rPr>
              <w:t xml:space="preserve">This model is recognised by the EDPB (Guidelines 07/2020, §§ 50–70) and CJEU case-law (Fashion ID C-40/17; </w:t>
            </w:r>
            <w:proofErr w:type="spellStart"/>
            <w:r w:rsidRPr="00465EB2">
              <w:rPr>
                <w:sz w:val="20"/>
                <w:szCs w:val="20"/>
                <w:lang w:val="en-GB"/>
              </w:rPr>
              <w:t>Wirtschaftsakademie</w:t>
            </w:r>
            <w:proofErr w:type="spellEnd"/>
            <w:r w:rsidRPr="00465EB2">
              <w:rPr>
                <w:sz w:val="20"/>
                <w:szCs w:val="20"/>
                <w:lang w:val="en-GB"/>
              </w:rPr>
              <w:t xml:space="preserve"> C-210/16): joint controllership arises from joint determination of purposes, independently of which entity holds the data.</w:t>
            </w:r>
          </w:p>
        </w:tc>
      </w:tr>
    </w:tbl>
    <w:p w14:paraId="5DFDBF73" w14:textId="77777777" w:rsidR="005E496A" w:rsidRPr="00465EB2" w:rsidRDefault="00000000">
      <w:pPr>
        <w:pStyle w:val="Ttulo1"/>
        <w:rPr>
          <w:lang w:val="en-GB"/>
        </w:rPr>
      </w:pPr>
      <w:r w:rsidRPr="00465EB2">
        <w:rPr>
          <w:lang w:val="en-GB"/>
        </w:rPr>
        <w:t>1. Identification of the processing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E4C3B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AA67ED5" w14:textId="77777777" w:rsidR="005E496A" w:rsidRPr="00465EB2" w:rsidRDefault="00000000">
            <w:pPr>
              <w:spacing w:before="40" w:after="40"/>
              <w:rPr>
                <w:lang w:val="en-GB"/>
              </w:rPr>
            </w:pPr>
            <w:r w:rsidRPr="00465EB2">
              <w:rPr>
                <w:b/>
                <w:bCs/>
                <w:sz w:val="20"/>
                <w:szCs w:val="20"/>
                <w:lang w:val="en-GB"/>
              </w:rPr>
              <w:t>Name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CAC57" w14:textId="0591781F" w:rsidR="005E496A" w:rsidRPr="00465EB2" w:rsidRDefault="00000000">
            <w:pPr>
              <w:spacing w:before="40" w:after="40"/>
              <w:rPr>
                <w:lang w:val="en-GB"/>
              </w:rPr>
            </w:pPr>
            <w:r w:rsidRPr="00465EB2">
              <w:rPr>
                <w:lang w:val="en-GB"/>
              </w:rPr>
              <w:t xml:space="preserve">Operation and traceability of «Tommi» AI conversational agents within the </w:t>
            </w:r>
            <w:r w:rsidR="00642F74" w:rsidRPr="00465EB2">
              <w:rPr>
                <w:lang w:val="en-GB"/>
              </w:rPr>
              <w:t>UNINOVIS</w:t>
            </w:r>
            <w:r w:rsidRPr="00465EB2">
              <w:rPr>
                <w:lang w:val="en-GB"/>
              </w:rPr>
              <w:t xml:space="preserve"> </w:t>
            </w:r>
            <w:r w:rsidR="00642F74" w:rsidRPr="00465EB2">
              <w:rPr>
                <w:lang w:val="en-GB"/>
              </w:rPr>
              <w:t>Alliance</w:t>
            </w:r>
          </w:p>
        </w:tc>
      </w:tr>
      <w:tr w:rsidR="005E496A" w:rsidRPr="00465EB2" w14:paraId="6C9958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DA10784" w14:textId="77777777" w:rsidR="005E496A" w:rsidRPr="00465EB2" w:rsidRDefault="00000000">
            <w:pPr>
              <w:spacing w:before="40" w:after="40"/>
              <w:rPr>
                <w:lang w:val="en-GB"/>
              </w:rPr>
            </w:pPr>
            <w:r w:rsidRPr="00465EB2">
              <w:rPr>
                <w:b/>
                <w:bCs/>
                <w:sz w:val="20"/>
                <w:szCs w:val="20"/>
                <w:lang w:val="en-GB"/>
              </w:rPr>
              <w:t>Internal reference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AA2D52" w14:textId="77777777" w:rsidR="005E496A" w:rsidRPr="00465EB2" w:rsidRDefault="00000000">
            <w:pPr>
              <w:spacing w:before="40" w:after="40"/>
              <w:rPr>
                <w:lang w:val="en-GB"/>
              </w:rPr>
            </w:pPr>
            <w:r w:rsidRPr="00465EB2">
              <w:rPr>
                <w:lang w:val="en-GB"/>
              </w:rPr>
              <w:t>UMA-IA-TOMMI-001</w:t>
            </w:r>
          </w:p>
        </w:tc>
      </w:tr>
      <w:tr w:rsidR="005E496A" w:rsidRPr="00465EB2" w14:paraId="6D8E71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1E57C7F" w14:textId="77777777" w:rsidR="005E496A" w:rsidRPr="00465EB2" w:rsidRDefault="00000000">
            <w:pPr>
              <w:spacing w:before="40" w:after="40"/>
              <w:rPr>
                <w:lang w:val="en-GB"/>
              </w:rPr>
            </w:pPr>
            <w:r w:rsidRPr="00465EB2">
              <w:rPr>
                <w:b/>
                <w:bCs/>
                <w:sz w:val="20"/>
                <w:szCs w:val="20"/>
                <w:lang w:val="en-GB"/>
              </w:rPr>
              <w:t>Created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E5E4FB" w14:textId="77777777" w:rsidR="005E496A" w:rsidRPr="00465EB2" w:rsidRDefault="00000000">
            <w:pPr>
              <w:spacing w:before="40" w:after="40"/>
              <w:rPr>
                <w:lang w:val="en-GB"/>
              </w:rPr>
            </w:pPr>
            <w:r w:rsidRPr="00465EB2">
              <w:rPr>
                <w:lang w:val="en-GB"/>
              </w:rPr>
              <w:t>2026-04-18</w:t>
            </w:r>
          </w:p>
        </w:tc>
      </w:tr>
      <w:tr w:rsidR="005E496A" w:rsidRPr="00465EB2" w14:paraId="4AA9196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C925549" w14:textId="77777777" w:rsidR="005E496A" w:rsidRPr="00465EB2" w:rsidRDefault="00000000">
            <w:pPr>
              <w:spacing w:before="40" w:after="40"/>
              <w:rPr>
                <w:lang w:val="en-GB"/>
              </w:rPr>
            </w:pPr>
            <w:r w:rsidRPr="00465EB2">
              <w:rPr>
                <w:b/>
                <w:bCs/>
                <w:sz w:val="20"/>
                <w:szCs w:val="20"/>
                <w:lang w:val="en-GB"/>
              </w:rPr>
              <w:t>Version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E9939" w14:textId="494A7D61" w:rsidR="005E496A" w:rsidRPr="00465EB2" w:rsidRDefault="00000000">
            <w:pPr>
              <w:spacing w:before="40" w:after="40"/>
              <w:rPr>
                <w:lang w:val="en-GB"/>
              </w:rPr>
            </w:pPr>
            <w:r w:rsidRPr="00465EB2">
              <w:rPr>
                <w:lang w:val="en-GB"/>
              </w:rPr>
              <w:t>1.1</w:t>
            </w:r>
          </w:p>
        </w:tc>
      </w:tr>
      <w:tr w:rsidR="005E496A" w:rsidRPr="00465EB2" w14:paraId="0684A18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3FEA91" w14:textId="77777777" w:rsidR="005E496A" w:rsidRPr="00465EB2" w:rsidRDefault="00000000">
            <w:pPr>
              <w:spacing w:before="40" w:after="40"/>
              <w:rPr>
                <w:lang w:val="en-GB"/>
              </w:rPr>
            </w:pPr>
            <w:r w:rsidRPr="00465EB2">
              <w:rPr>
                <w:b/>
                <w:bCs/>
                <w:sz w:val="20"/>
                <w:szCs w:val="20"/>
                <w:lang w:val="en-GB"/>
              </w:rPr>
              <w:t>Next review</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16A354" w14:textId="249DCC03" w:rsidR="005E496A" w:rsidRPr="00465EB2" w:rsidRDefault="00000000">
            <w:pPr>
              <w:spacing w:before="40" w:after="40"/>
              <w:rPr>
                <w:lang w:val="en-GB"/>
              </w:rPr>
            </w:pPr>
            <w:r w:rsidRPr="00465EB2">
              <w:rPr>
                <w:lang w:val="en-GB"/>
              </w:rPr>
              <w:t>2026-10-</w:t>
            </w:r>
            <w:r w:rsidR="00890953">
              <w:rPr>
                <w:lang w:val="en-GB"/>
              </w:rPr>
              <w:t>21</w:t>
            </w:r>
            <w:r w:rsidRPr="00465EB2">
              <w:rPr>
                <w:lang w:val="en-GB"/>
              </w:rPr>
              <w:t xml:space="preserve"> or upon substantial modification</w:t>
            </w:r>
          </w:p>
        </w:tc>
      </w:tr>
    </w:tbl>
    <w:p w14:paraId="2934E9D2" w14:textId="77777777" w:rsidR="005E496A" w:rsidRPr="00465EB2" w:rsidRDefault="00000000">
      <w:pPr>
        <w:pStyle w:val="Ttulo1"/>
        <w:rPr>
          <w:lang w:val="en-GB"/>
        </w:rPr>
      </w:pPr>
      <w:r w:rsidRPr="00465EB2">
        <w:rPr>
          <w:lang w:val="en-GB"/>
        </w:rPr>
        <w:t>2. Controller(s)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4304CD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FADED9" w14:textId="77777777" w:rsidR="005E496A" w:rsidRPr="00465EB2" w:rsidRDefault="00000000">
            <w:pPr>
              <w:spacing w:before="40" w:after="40"/>
              <w:rPr>
                <w:lang w:val="en-GB"/>
              </w:rPr>
            </w:pPr>
            <w:r w:rsidRPr="00465EB2">
              <w:rPr>
                <w:b/>
                <w:bCs/>
                <w:sz w:val="20"/>
                <w:szCs w:val="20"/>
                <w:lang w:val="en-GB"/>
              </w:rPr>
              <w:t>Lead joint controller (operational)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42890" w14:textId="77777777" w:rsidR="005E496A" w:rsidRPr="00465EB2" w:rsidRDefault="00000000">
            <w:pPr>
              <w:spacing w:before="40" w:after="40"/>
              <w:rPr>
                <w:b/>
                <w:bCs/>
                <w:lang w:val="en-GB"/>
              </w:rPr>
            </w:pPr>
            <w:r w:rsidRPr="00465EB2">
              <w:rPr>
                <w:b/>
                <w:bCs/>
                <w:lang w:val="en-GB"/>
              </w:rPr>
              <w:t>Universidad de Málaga (UMA)</w:t>
            </w:r>
          </w:p>
          <w:p w14:paraId="6DD4EE35" w14:textId="77777777" w:rsidR="005E496A" w:rsidRPr="00465EB2" w:rsidRDefault="00000000">
            <w:pPr>
              <w:spacing w:before="40" w:after="40"/>
              <w:rPr>
                <w:lang w:val="en-GB"/>
              </w:rPr>
            </w:pPr>
            <w:r w:rsidRPr="00465EB2">
              <w:rPr>
                <w:lang w:val="en-GB"/>
              </w:rPr>
              <w:t>Tax ID: Q2918001E</w:t>
            </w:r>
          </w:p>
          <w:p w14:paraId="1CC3558D" w14:textId="77777777" w:rsidR="005E496A" w:rsidRPr="00465EB2" w:rsidRDefault="00000000">
            <w:pPr>
              <w:spacing w:before="40" w:after="40"/>
              <w:rPr>
                <w:lang w:val="en-GB"/>
              </w:rPr>
            </w:pPr>
            <w:r w:rsidRPr="00465EB2">
              <w:rPr>
                <w:lang w:val="en-GB"/>
              </w:rPr>
              <w:t>Address: Avda. Cervantes, 2 — 29071 Málaga, Spain</w:t>
            </w:r>
          </w:p>
          <w:p w14:paraId="0CB5C417" w14:textId="77777777" w:rsidR="005E496A" w:rsidRPr="00465EB2" w:rsidRDefault="00000000">
            <w:pPr>
              <w:spacing w:before="40" w:after="40"/>
              <w:rPr>
                <w:i/>
                <w:iCs/>
                <w:sz w:val="20"/>
                <w:szCs w:val="20"/>
                <w:lang w:val="en-GB"/>
              </w:rPr>
            </w:pPr>
            <w:r w:rsidRPr="00465EB2">
              <w:rPr>
                <w:i/>
                <w:iCs/>
                <w:sz w:val="20"/>
                <w:szCs w:val="20"/>
                <w:lang w:val="en-GB"/>
              </w:rPr>
              <w:t>Sole entity performing operational processing (hosting, inference, logging, storage).</w:t>
            </w:r>
          </w:p>
        </w:tc>
      </w:tr>
      <w:tr w:rsidR="005E496A" w:rsidRPr="00465EB2" w14:paraId="6D4A31A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01C86D" w14:textId="77777777" w:rsidR="005E496A" w:rsidRPr="00465EB2" w:rsidRDefault="00000000">
            <w:pPr>
              <w:spacing w:before="40" w:after="40"/>
              <w:rPr>
                <w:lang w:val="en-GB"/>
              </w:rPr>
            </w:pPr>
            <w:r w:rsidRPr="00465EB2">
              <w:rPr>
                <w:b/>
                <w:bCs/>
                <w:sz w:val="20"/>
                <w:szCs w:val="20"/>
                <w:lang w:val="en-GB"/>
              </w:rPr>
              <w:lastRenderedPageBreak/>
              <w:t>Joint controllers (strategic)</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72C707" w14:textId="052369F5" w:rsidR="005E496A" w:rsidRPr="00465EB2" w:rsidRDefault="00642F74">
            <w:pPr>
              <w:spacing w:before="40" w:after="40"/>
              <w:rPr>
                <w:sz w:val="20"/>
                <w:szCs w:val="20"/>
                <w:lang w:val="en-GB"/>
              </w:rPr>
            </w:pPr>
            <w:r w:rsidRPr="00465EB2">
              <w:rPr>
                <w:sz w:val="20"/>
                <w:szCs w:val="20"/>
                <w:lang w:val="en-GB"/>
              </w:rPr>
              <w:t xml:space="preserve">UNINOVIS Alliance </w:t>
            </w:r>
            <w:r w:rsidR="00000000" w:rsidRPr="00465EB2">
              <w:rPr>
                <w:sz w:val="20"/>
                <w:szCs w:val="20"/>
                <w:lang w:val="en-GB"/>
              </w:rPr>
              <w:t>partner institutions, participating through joint determination of purposes, features and evaluation criteria. Full list maintained in the joint controllership agreement (Annex I). Partners do not receive personal data — only fully anonymised aggregate statistics.</w:t>
            </w:r>
          </w:p>
        </w:tc>
      </w:tr>
      <w:tr w:rsidR="005E496A" w:rsidRPr="00465EB2" w14:paraId="4C6E7B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260CDC1" w14:textId="77777777" w:rsidR="005E496A" w:rsidRPr="00465EB2" w:rsidRDefault="00000000">
            <w:pPr>
              <w:spacing w:before="40" w:after="40"/>
              <w:rPr>
                <w:lang w:val="en-GB"/>
              </w:rPr>
            </w:pPr>
            <w:r w:rsidRPr="00465EB2">
              <w:rPr>
                <w:b/>
                <w:bCs/>
                <w:sz w:val="20"/>
                <w:szCs w:val="20"/>
                <w:lang w:val="en-GB"/>
              </w:rPr>
              <w:t>Allocation of responsibilities (Art. 26.1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25461" w14:textId="77777777" w:rsidR="005E496A" w:rsidRPr="00465EB2" w:rsidRDefault="00000000">
            <w:pPr>
              <w:pStyle w:val="Prrafodelista"/>
              <w:numPr>
                <w:ilvl w:val="0"/>
                <w:numId w:val="2"/>
              </w:numPr>
              <w:spacing w:before="20" w:after="20"/>
              <w:rPr>
                <w:lang w:val="en-GB"/>
              </w:rPr>
            </w:pPr>
            <w:r w:rsidRPr="00465EB2">
              <w:rPr>
                <w:lang w:val="en-GB"/>
              </w:rPr>
              <w:t>UMA: all operational processing, security measures, log retention, technical documentation, response to data subject rights, incident notification to supervisory authorities.</w:t>
            </w:r>
          </w:p>
          <w:p w14:paraId="482C0353" w14:textId="77777777" w:rsidR="005E496A" w:rsidRPr="00465EB2" w:rsidRDefault="00000000">
            <w:pPr>
              <w:pStyle w:val="Prrafodelista"/>
              <w:numPr>
                <w:ilvl w:val="0"/>
                <w:numId w:val="2"/>
              </w:numPr>
              <w:spacing w:before="20" w:after="20"/>
              <w:rPr>
                <w:lang w:val="en-GB"/>
              </w:rPr>
            </w:pPr>
            <w:r w:rsidRPr="00465EB2">
              <w:rPr>
                <w:lang w:val="en-GB"/>
              </w:rPr>
              <w:t>Partners (jointly with UMA): definition of purposes, approval of design changes affecting processing, evaluation criteria, anonymisation protocol review.</w:t>
            </w:r>
          </w:p>
          <w:p w14:paraId="5B886B2E" w14:textId="77777777" w:rsidR="005E496A" w:rsidRPr="00465EB2" w:rsidRDefault="00000000">
            <w:pPr>
              <w:pStyle w:val="Prrafodelista"/>
              <w:numPr>
                <w:ilvl w:val="0"/>
                <w:numId w:val="2"/>
              </w:numPr>
              <w:spacing w:before="20" w:after="20"/>
              <w:rPr>
                <w:lang w:val="en-GB"/>
              </w:rPr>
            </w:pPr>
            <w:r w:rsidRPr="00465EB2">
              <w:rPr>
                <w:lang w:val="en-GB"/>
              </w:rPr>
              <w:t>The essence of the arrangement is communicated to data subjects via the privacy notice (layered information).</w:t>
            </w:r>
          </w:p>
          <w:p w14:paraId="1B84B05C" w14:textId="77777777" w:rsidR="005E496A" w:rsidRPr="00465EB2" w:rsidRDefault="00000000">
            <w:pPr>
              <w:pStyle w:val="Prrafodelista"/>
              <w:numPr>
                <w:ilvl w:val="0"/>
                <w:numId w:val="2"/>
              </w:numPr>
              <w:spacing w:before="20" w:after="20"/>
              <w:rPr>
                <w:lang w:val="en-GB"/>
              </w:rPr>
            </w:pPr>
            <w:r w:rsidRPr="00465EB2">
              <w:rPr>
                <w:lang w:val="en-GB"/>
              </w:rPr>
              <w:t>Art. 26.3 GDPR: data subjects may exercise their rights with any joint controller; UMA is designated as single point of contact.</w:t>
            </w:r>
          </w:p>
        </w:tc>
      </w:tr>
      <w:tr w:rsidR="005E496A" w:rsidRPr="00465EB2" w14:paraId="22CFD36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822C23" w14:textId="77777777" w:rsidR="005E496A" w:rsidRPr="00465EB2" w:rsidRDefault="00000000">
            <w:pPr>
              <w:spacing w:before="40" w:after="40"/>
              <w:rPr>
                <w:lang w:val="en-GB"/>
              </w:rPr>
            </w:pPr>
            <w:r w:rsidRPr="00465EB2">
              <w:rPr>
                <w:b/>
                <w:bCs/>
                <w:sz w:val="20"/>
                <w:szCs w:val="20"/>
                <w:lang w:val="en-GB"/>
              </w:rPr>
              <w:t>Single point of contact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41A40" w14:textId="5358536D" w:rsidR="005E496A" w:rsidRPr="00465EB2" w:rsidRDefault="00000000">
            <w:pPr>
              <w:spacing w:before="40" w:after="40"/>
              <w:rPr>
                <w:lang w:val="en-GB"/>
              </w:rPr>
            </w:pPr>
            <w:r w:rsidRPr="00465EB2">
              <w:rPr>
                <w:lang w:val="en-GB"/>
              </w:rPr>
              <w:t>UMA Data Protection Officer — dp</w:t>
            </w:r>
            <w:r w:rsidR="00642F74" w:rsidRPr="00465EB2">
              <w:rPr>
                <w:lang w:val="en-GB"/>
              </w:rPr>
              <w:t>o</w:t>
            </w:r>
            <w:r w:rsidRPr="00465EB2">
              <w:rPr>
                <w:lang w:val="en-GB"/>
              </w:rPr>
              <w:t>@uma.es</w:t>
            </w:r>
          </w:p>
        </w:tc>
      </w:tr>
      <w:tr w:rsidR="005E496A" w:rsidRPr="00465EB2" w14:paraId="57BE55C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9EEF60F" w14:textId="77777777" w:rsidR="005E496A" w:rsidRPr="00465EB2" w:rsidRDefault="00000000">
            <w:pPr>
              <w:spacing w:before="40" w:after="40"/>
              <w:rPr>
                <w:lang w:val="en-GB"/>
              </w:rPr>
            </w:pPr>
            <w:r w:rsidRPr="00465EB2">
              <w:rPr>
                <w:b/>
                <w:bCs/>
                <w:sz w:val="20"/>
                <w:szCs w:val="20"/>
                <w:lang w:val="en-GB"/>
              </w:rPr>
              <w:t>Data Protection Officer (DPO)</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261C8" w14:textId="77777777" w:rsidR="005E496A" w:rsidRPr="00465EB2" w:rsidRDefault="00000000">
            <w:pPr>
              <w:spacing w:before="40" w:after="40"/>
              <w:rPr>
                <w:lang w:val="en-GB"/>
              </w:rPr>
            </w:pPr>
            <w:r w:rsidRPr="00465EB2">
              <w:rPr>
                <w:lang w:val="en-GB"/>
              </w:rPr>
              <w:t>UMA Data Protection Officer</w:t>
            </w:r>
          </w:p>
          <w:p w14:paraId="7C4E28AB" w14:textId="5FEF6EB7" w:rsidR="005E496A" w:rsidRPr="00465EB2" w:rsidRDefault="00000000">
            <w:pPr>
              <w:spacing w:before="40" w:after="40"/>
              <w:rPr>
                <w:lang w:val="en-GB"/>
              </w:rPr>
            </w:pPr>
            <w:r w:rsidRPr="00465EB2">
              <w:rPr>
                <w:lang w:val="en-GB"/>
              </w:rPr>
              <w:t>Contact: dp</w:t>
            </w:r>
            <w:r w:rsidR="00642F74" w:rsidRPr="00465EB2">
              <w:rPr>
                <w:lang w:val="en-GB"/>
              </w:rPr>
              <w:t>o</w:t>
            </w:r>
            <w:r w:rsidRPr="00465EB2">
              <w:rPr>
                <w:lang w:val="en-GB"/>
              </w:rPr>
              <w:t>@uma.es</w:t>
            </w:r>
          </w:p>
          <w:p w14:paraId="5D7B216E" w14:textId="77777777" w:rsidR="005E496A" w:rsidRPr="00465EB2" w:rsidRDefault="00000000">
            <w:pPr>
              <w:spacing w:before="40" w:after="40"/>
              <w:rPr>
                <w:i/>
                <w:iCs/>
                <w:sz w:val="20"/>
                <w:szCs w:val="20"/>
                <w:lang w:val="en-GB"/>
              </w:rPr>
            </w:pPr>
            <w:r w:rsidRPr="00465EB2">
              <w:rPr>
                <w:i/>
                <w:iCs/>
                <w:sz w:val="20"/>
                <w:szCs w:val="20"/>
                <w:lang w:val="en-GB"/>
              </w:rPr>
              <w:t>Each partner institution retains its own DPO for matters affecting its own data subjects.</w:t>
            </w:r>
          </w:p>
        </w:tc>
      </w:tr>
    </w:tbl>
    <w:p w14:paraId="3BEE4EF9" w14:textId="77777777" w:rsidR="005E496A" w:rsidRPr="00465EB2" w:rsidRDefault="00000000">
      <w:pPr>
        <w:pStyle w:val="Ttulo1"/>
        <w:rPr>
          <w:lang w:val="en-GB"/>
        </w:rPr>
      </w:pPr>
      <w:r w:rsidRPr="00465EB2">
        <w:rPr>
          <w:lang w:val="en-GB"/>
        </w:rPr>
        <w:t>3. Purposes of the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574809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0587475" w14:textId="77777777" w:rsidR="005E496A" w:rsidRPr="00465EB2" w:rsidRDefault="00000000">
            <w:pPr>
              <w:spacing w:before="40" w:after="40"/>
              <w:rPr>
                <w:lang w:val="en-GB"/>
              </w:rPr>
            </w:pPr>
            <w:r w:rsidRPr="00465EB2">
              <w:rPr>
                <w:b/>
                <w:bCs/>
                <w:sz w:val="20"/>
                <w:szCs w:val="20"/>
                <w:lang w:val="en-GB"/>
              </w:rPr>
              <w:t>Primary purpose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889B8" w14:textId="47A74AD7" w:rsidR="005E496A" w:rsidRPr="00465EB2" w:rsidRDefault="00000000">
            <w:pPr>
              <w:spacing w:before="40" w:after="40"/>
              <w:rPr>
                <w:lang w:val="en-GB"/>
              </w:rPr>
            </w:pPr>
            <w:r w:rsidRPr="00465EB2">
              <w:rPr>
                <w:lang w:val="en-GB"/>
              </w:rPr>
              <w:t xml:space="preserve">Provision of conversational AI assistance (RAG + metadata architecture) to authenticated users of </w:t>
            </w:r>
            <w:r w:rsidR="00642F74" w:rsidRPr="00465EB2">
              <w:rPr>
                <w:lang w:val="en-GB"/>
              </w:rPr>
              <w:t>UNINOVIS Alliance</w:t>
            </w:r>
            <w:r w:rsidRPr="00465EB2">
              <w:rPr>
                <w:lang w:val="en-GB"/>
              </w:rPr>
              <w:t xml:space="preserve"> institutions.</w:t>
            </w:r>
          </w:p>
        </w:tc>
      </w:tr>
      <w:tr w:rsidR="005E496A" w:rsidRPr="00465EB2" w14:paraId="1D55C4C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1AD9D0D" w14:textId="77777777" w:rsidR="005E496A" w:rsidRPr="00465EB2" w:rsidRDefault="00000000">
            <w:pPr>
              <w:spacing w:before="40" w:after="40"/>
              <w:rPr>
                <w:lang w:val="en-GB"/>
              </w:rPr>
            </w:pPr>
            <w:r w:rsidRPr="00465EB2">
              <w:rPr>
                <w:b/>
                <w:bCs/>
                <w:sz w:val="20"/>
                <w:szCs w:val="20"/>
                <w:lang w:val="en-GB"/>
              </w:rPr>
              <w:t>Secondary purposes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EB471" w14:textId="77777777" w:rsidR="005E496A" w:rsidRPr="00465EB2" w:rsidRDefault="00000000">
            <w:pPr>
              <w:pStyle w:val="Prrafodelista"/>
              <w:numPr>
                <w:ilvl w:val="0"/>
                <w:numId w:val="2"/>
              </w:numPr>
              <w:spacing w:before="20" w:after="20"/>
              <w:rPr>
                <w:lang w:val="en-GB"/>
              </w:rPr>
            </w:pPr>
            <w:r w:rsidRPr="00465EB2">
              <w:rPr>
                <w:lang w:val="en-GB"/>
              </w:rPr>
              <w:t>Automatic event logging for traceability and oversight, under Art. 12 of Regulation (EU) 2024/1689 (EU AI Act).</w:t>
            </w:r>
          </w:p>
          <w:p w14:paraId="3E0D4026" w14:textId="77777777" w:rsidR="005E496A" w:rsidRPr="00465EB2" w:rsidRDefault="00000000">
            <w:pPr>
              <w:pStyle w:val="Prrafodelista"/>
              <w:numPr>
                <w:ilvl w:val="0"/>
                <w:numId w:val="2"/>
              </w:numPr>
              <w:spacing w:before="20" w:after="20"/>
              <w:rPr>
                <w:lang w:val="en-GB"/>
              </w:rPr>
            </w:pPr>
            <w:r w:rsidRPr="00465EB2">
              <w:rPr>
                <w:lang w:val="en-GB"/>
              </w:rPr>
              <w:t>Compliance with deployer obligations under Art. 26 of the EU AI Act, including retention of logs for a minimum of 6 months.</w:t>
            </w:r>
          </w:p>
          <w:p w14:paraId="1D62CE32" w14:textId="77777777" w:rsidR="005E496A" w:rsidRPr="00465EB2" w:rsidRDefault="00000000">
            <w:pPr>
              <w:pStyle w:val="Prrafodelista"/>
              <w:numPr>
                <w:ilvl w:val="0"/>
                <w:numId w:val="2"/>
              </w:numPr>
              <w:spacing w:before="20" w:after="20"/>
              <w:rPr>
                <w:lang w:val="en-GB"/>
              </w:rPr>
            </w:pPr>
            <w:r w:rsidRPr="00465EB2">
              <w:rPr>
                <w:lang w:val="en-GB"/>
              </w:rPr>
              <w:t>Post-market monitoring and risk detection (Arts. 72 and 79 EU AI Act).</w:t>
            </w:r>
          </w:p>
          <w:p w14:paraId="728D0637" w14:textId="77777777" w:rsidR="005E496A" w:rsidRPr="00465EB2" w:rsidRDefault="00000000">
            <w:pPr>
              <w:pStyle w:val="Prrafodelista"/>
              <w:numPr>
                <w:ilvl w:val="0"/>
                <w:numId w:val="2"/>
              </w:numPr>
              <w:spacing w:before="20" w:after="20"/>
              <w:rPr>
                <w:lang w:val="en-GB"/>
              </w:rPr>
            </w:pPr>
            <w:r w:rsidRPr="00465EB2">
              <w:rPr>
                <w:lang w:val="en-GB"/>
              </w:rPr>
              <w:t>Security incident detection and integrity assurance (Art. 32 GDPR).</w:t>
            </w:r>
          </w:p>
          <w:p w14:paraId="273452B6" w14:textId="77777777" w:rsidR="005E496A" w:rsidRPr="00465EB2" w:rsidRDefault="00000000">
            <w:pPr>
              <w:pStyle w:val="Prrafodelista"/>
              <w:numPr>
                <w:ilvl w:val="0"/>
                <w:numId w:val="2"/>
              </w:numPr>
              <w:spacing w:before="20" w:after="20"/>
              <w:rPr>
                <w:lang w:val="en-GB"/>
              </w:rPr>
            </w:pPr>
            <w:r w:rsidRPr="00465EB2">
              <w:rPr>
                <w:lang w:val="en-GB"/>
              </w:rPr>
              <w:t xml:space="preserve">Production of fully anonymised aggregate statistics for consortium-level evaluation and research output (the statistics, once anonymised, fall outside the scope of GDPR; the anonymisation process itself is a processing activity covered by this </w:t>
            </w:r>
            <w:proofErr w:type="spellStart"/>
            <w:r w:rsidRPr="00465EB2">
              <w:rPr>
                <w:lang w:val="en-GB"/>
              </w:rPr>
              <w:t>RoPA</w:t>
            </w:r>
            <w:proofErr w:type="spellEnd"/>
            <w:r w:rsidRPr="00465EB2">
              <w:rPr>
                <w:lang w:val="en-GB"/>
              </w:rPr>
              <w:t>).</w:t>
            </w:r>
          </w:p>
        </w:tc>
      </w:tr>
      <w:tr w:rsidR="005E496A" w:rsidRPr="00465EB2" w14:paraId="18F83E9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E6B6DD1" w14:textId="77777777" w:rsidR="005E496A" w:rsidRPr="00465EB2" w:rsidRDefault="00000000">
            <w:pPr>
              <w:spacing w:before="40" w:after="40"/>
              <w:rPr>
                <w:lang w:val="en-GB"/>
              </w:rPr>
            </w:pPr>
            <w:r w:rsidRPr="00465EB2">
              <w:rPr>
                <w:b/>
                <w:bCs/>
                <w:sz w:val="20"/>
                <w:szCs w:val="20"/>
                <w:lang w:val="en-GB"/>
              </w:rPr>
              <w:t>Express exclusions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60F577" w14:textId="77777777" w:rsidR="005E496A" w:rsidRPr="00465EB2" w:rsidRDefault="00000000">
            <w:pPr>
              <w:pStyle w:val="Prrafodelista"/>
              <w:numPr>
                <w:ilvl w:val="0"/>
                <w:numId w:val="2"/>
              </w:numPr>
              <w:spacing w:before="20" w:after="20"/>
              <w:rPr>
                <w:lang w:val="en-GB"/>
              </w:rPr>
            </w:pPr>
            <w:r w:rsidRPr="00465EB2">
              <w:rPr>
                <w:lang w:val="en-GB"/>
              </w:rPr>
              <w:t>Not used for academic assessment, grading, admissions, or automated individual decisions producing legal or similarly significant effects (Art. 22 GDPR).</w:t>
            </w:r>
          </w:p>
          <w:p w14:paraId="74B5D0E3" w14:textId="77777777" w:rsidR="005E496A" w:rsidRPr="00465EB2" w:rsidRDefault="00000000">
            <w:pPr>
              <w:pStyle w:val="Prrafodelista"/>
              <w:numPr>
                <w:ilvl w:val="0"/>
                <w:numId w:val="2"/>
              </w:numPr>
              <w:spacing w:before="20" w:after="20"/>
              <w:rPr>
                <w:lang w:val="en-GB"/>
              </w:rPr>
            </w:pPr>
            <w:r w:rsidRPr="00465EB2">
              <w:rPr>
                <w:lang w:val="en-GB"/>
              </w:rPr>
              <w:t>No profiling of users is performed.</w:t>
            </w:r>
          </w:p>
          <w:p w14:paraId="7E1B7BA3" w14:textId="77777777" w:rsidR="005E496A" w:rsidRPr="00465EB2" w:rsidRDefault="00000000">
            <w:pPr>
              <w:pStyle w:val="Prrafodelista"/>
              <w:numPr>
                <w:ilvl w:val="0"/>
                <w:numId w:val="2"/>
              </w:numPr>
              <w:spacing w:before="20" w:after="20"/>
              <w:rPr>
                <w:lang w:val="en-GB"/>
              </w:rPr>
            </w:pPr>
            <w:r w:rsidRPr="00465EB2">
              <w:rPr>
                <w:lang w:val="en-GB"/>
              </w:rPr>
              <w:t>Logs are not used for model training without a separate legal basis and specific assessment.</w:t>
            </w:r>
          </w:p>
          <w:p w14:paraId="7F63210F" w14:textId="77777777" w:rsidR="005E496A" w:rsidRPr="00465EB2" w:rsidRDefault="00000000">
            <w:pPr>
              <w:pStyle w:val="Prrafodelista"/>
              <w:numPr>
                <w:ilvl w:val="0"/>
                <w:numId w:val="2"/>
              </w:numPr>
              <w:spacing w:before="20" w:after="20"/>
              <w:rPr>
                <w:lang w:val="en-GB"/>
              </w:rPr>
            </w:pPr>
            <w:r w:rsidRPr="00465EB2">
              <w:rPr>
                <w:lang w:val="en-GB"/>
              </w:rPr>
              <w:lastRenderedPageBreak/>
              <w:t>No personal data — including pseudonymised data — is shared with partner institutions.</w:t>
            </w:r>
          </w:p>
        </w:tc>
      </w:tr>
    </w:tbl>
    <w:p w14:paraId="0686610E" w14:textId="77777777" w:rsidR="005E496A" w:rsidRPr="00465EB2" w:rsidRDefault="00000000">
      <w:pPr>
        <w:pStyle w:val="Ttulo1"/>
        <w:rPr>
          <w:lang w:val="en-GB"/>
        </w:rPr>
      </w:pPr>
      <w:r w:rsidRPr="00465EB2">
        <w:rPr>
          <w:lang w:val="en-GB"/>
        </w:rPr>
        <w:lastRenderedPageBreak/>
        <w:t>4. Legal basis (Art. 6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93F426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461805" w14:textId="77777777" w:rsidR="005E496A" w:rsidRPr="00465EB2" w:rsidRDefault="00000000">
            <w:pPr>
              <w:spacing w:before="40" w:after="40"/>
              <w:rPr>
                <w:lang w:val="en-GB"/>
              </w:rPr>
            </w:pPr>
            <w:r w:rsidRPr="00465EB2">
              <w:rPr>
                <w:b/>
                <w:bCs/>
                <w:sz w:val="20"/>
                <w:szCs w:val="20"/>
                <w:lang w:val="en-GB"/>
              </w:rPr>
              <w:t>Service provision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47206" w14:textId="77777777" w:rsidR="005E496A" w:rsidRPr="00465EB2" w:rsidRDefault="00000000">
            <w:pPr>
              <w:spacing w:before="40" w:after="40"/>
              <w:rPr>
                <w:sz w:val="20"/>
                <w:szCs w:val="20"/>
                <w:lang w:val="en-GB"/>
              </w:rPr>
            </w:pPr>
            <w:r w:rsidRPr="00465EB2">
              <w:rPr>
                <w:sz w:val="20"/>
                <w:szCs w:val="20"/>
                <w:lang w:val="en-GB"/>
              </w:rPr>
              <w:t>Art. 6(1)(e) GDPR — Performance of a task carried out in the public interest (provision of the public higher-education service).</w:t>
            </w:r>
          </w:p>
          <w:p w14:paraId="236733E9" w14:textId="77777777" w:rsidR="005E496A" w:rsidRPr="00465EB2" w:rsidRDefault="00000000">
            <w:pPr>
              <w:spacing w:before="40" w:after="40"/>
              <w:rPr>
                <w:sz w:val="20"/>
                <w:szCs w:val="20"/>
                <w:lang w:val="en-GB"/>
              </w:rPr>
            </w:pPr>
            <w:r w:rsidRPr="00465EB2">
              <w:rPr>
                <w:sz w:val="20"/>
                <w:szCs w:val="20"/>
                <w:lang w:val="en-GB"/>
              </w:rPr>
              <w:t>Enabling provisions: Organic Law 2/2023 of 22 March on the University System; UMA Statutes.</w:t>
            </w:r>
          </w:p>
        </w:tc>
      </w:tr>
      <w:tr w:rsidR="005E496A" w:rsidRPr="00465EB2" w14:paraId="0FDA074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AE3D55F" w14:textId="77777777" w:rsidR="005E496A" w:rsidRPr="00465EB2" w:rsidRDefault="00000000">
            <w:pPr>
              <w:spacing w:before="40" w:after="40"/>
              <w:rPr>
                <w:lang w:val="en-GB"/>
              </w:rPr>
            </w:pPr>
            <w:r w:rsidRPr="00465EB2">
              <w:rPr>
                <w:b/>
                <w:bCs/>
                <w:sz w:val="20"/>
                <w:szCs w:val="20"/>
                <w:lang w:val="en-GB"/>
              </w:rPr>
              <w:t>Log retention (AI Act)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D5077" w14:textId="77777777" w:rsidR="005E496A" w:rsidRPr="00465EB2" w:rsidRDefault="00000000">
            <w:pPr>
              <w:spacing w:before="40" w:after="40"/>
              <w:rPr>
                <w:sz w:val="20"/>
                <w:szCs w:val="20"/>
                <w:lang w:val="en-GB"/>
              </w:rPr>
            </w:pPr>
            <w:r w:rsidRPr="00465EB2">
              <w:rPr>
                <w:sz w:val="20"/>
                <w:szCs w:val="20"/>
                <w:lang w:val="en-GB"/>
              </w:rPr>
              <w:t>Art. 6(1)(c) GDPR — Compliance with a legal obligation.</w:t>
            </w:r>
          </w:p>
          <w:p w14:paraId="2F84AC7D" w14:textId="77777777" w:rsidR="005E496A" w:rsidRPr="00465EB2" w:rsidRDefault="00000000">
            <w:pPr>
              <w:spacing w:before="40" w:after="40"/>
              <w:rPr>
                <w:sz w:val="20"/>
                <w:szCs w:val="20"/>
                <w:lang w:val="en-GB"/>
              </w:rPr>
            </w:pPr>
            <w:r w:rsidRPr="00465EB2">
              <w:rPr>
                <w:sz w:val="20"/>
                <w:szCs w:val="20"/>
                <w:lang w:val="en-GB"/>
              </w:rPr>
              <w:t>Enabling rule: Arts. 12 and 26(6) of Regulation (EU) 2024/1689.</w:t>
            </w:r>
          </w:p>
        </w:tc>
      </w:tr>
      <w:tr w:rsidR="005E496A" w:rsidRPr="00465EB2" w14:paraId="0403E6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56471F" w14:textId="77777777" w:rsidR="005E496A" w:rsidRPr="00465EB2" w:rsidRDefault="00000000">
            <w:pPr>
              <w:spacing w:before="40" w:after="40"/>
              <w:rPr>
                <w:lang w:val="en-GB"/>
              </w:rPr>
            </w:pPr>
            <w:r w:rsidRPr="00465EB2">
              <w:rPr>
                <w:b/>
                <w:bCs/>
                <w:sz w:val="20"/>
                <w:szCs w:val="20"/>
                <w:lang w:val="en-GB"/>
              </w:rPr>
              <w:t>Security and 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F354AB" w14:textId="77777777" w:rsidR="005E496A" w:rsidRPr="00465EB2" w:rsidRDefault="00000000">
            <w:pPr>
              <w:spacing w:before="40" w:after="40"/>
              <w:rPr>
                <w:sz w:val="20"/>
                <w:szCs w:val="20"/>
                <w:lang w:val="en-GB"/>
              </w:rPr>
            </w:pPr>
            <w:r w:rsidRPr="00465EB2">
              <w:rPr>
                <w:sz w:val="20"/>
                <w:szCs w:val="20"/>
                <w:lang w:val="en-GB"/>
              </w:rPr>
              <w:t>Art. 6(1)(f) GDPR — Legitimate interest in ensuring network and information security (Recital 49 GDPR). Balancing test documented separately.</w:t>
            </w:r>
          </w:p>
        </w:tc>
      </w:tr>
      <w:tr w:rsidR="005E496A" w:rsidRPr="00465EB2" w14:paraId="6A9AE2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4BD3FE0" w14:textId="77777777" w:rsidR="005E496A" w:rsidRPr="00465EB2" w:rsidRDefault="00000000">
            <w:pPr>
              <w:spacing w:before="40" w:after="40"/>
              <w:rPr>
                <w:lang w:val="en-GB"/>
              </w:rPr>
            </w:pPr>
            <w:proofErr w:type="spellStart"/>
            <w:r w:rsidRPr="00465EB2">
              <w:rPr>
                <w:b/>
                <w:bCs/>
                <w:sz w:val="20"/>
                <w:szCs w:val="20"/>
                <w:lang w:val="en-GB"/>
              </w:rPr>
              <w:t>eduGAIN</w:t>
            </w:r>
            <w:proofErr w:type="spellEnd"/>
            <w:r w:rsidRPr="00465EB2">
              <w:rPr>
                <w:b/>
                <w:bCs/>
                <w:sz w:val="20"/>
                <w:szCs w:val="20"/>
                <w:lang w:val="en-GB"/>
              </w:rPr>
              <w:t xml:space="preserve"> / SAML 2.0 authentication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82AB4" w14:textId="77777777" w:rsidR="005E496A" w:rsidRPr="00465EB2" w:rsidRDefault="00000000">
            <w:pPr>
              <w:spacing w:before="40" w:after="40"/>
              <w:rPr>
                <w:sz w:val="20"/>
                <w:szCs w:val="20"/>
                <w:lang w:val="en-GB"/>
              </w:rPr>
            </w:pPr>
            <w:r w:rsidRPr="00465EB2">
              <w:rPr>
                <w:sz w:val="20"/>
                <w:szCs w:val="20"/>
                <w:lang w:val="en-GB"/>
              </w:rPr>
              <w:t xml:space="preserve">Art. 6(1)(e) GDPR, in connection with the inter-institutional consortium agreement and </w:t>
            </w:r>
            <w:proofErr w:type="spellStart"/>
            <w:r w:rsidRPr="00465EB2">
              <w:rPr>
                <w:sz w:val="20"/>
                <w:szCs w:val="20"/>
                <w:lang w:val="en-GB"/>
              </w:rPr>
              <w:t>eduGAIN</w:t>
            </w:r>
            <w:proofErr w:type="spellEnd"/>
            <w:r w:rsidRPr="00465EB2">
              <w:rPr>
                <w:sz w:val="20"/>
                <w:szCs w:val="20"/>
                <w:lang w:val="en-GB"/>
              </w:rPr>
              <w:t xml:space="preserve"> federation policies.</w:t>
            </w:r>
          </w:p>
        </w:tc>
      </w:tr>
      <w:tr w:rsidR="005E496A" w:rsidRPr="00465EB2" w14:paraId="326585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30180E2" w14:textId="77777777" w:rsidR="005E496A" w:rsidRPr="00465EB2" w:rsidRDefault="00000000">
            <w:pPr>
              <w:spacing w:before="40" w:after="40"/>
              <w:rPr>
                <w:lang w:val="en-GB"/>
              </w:rPr>
            </w:pPr>
            <w:r w:rsidRPr="00465EB2">
              <w:rPr>
                <w:b/>
                <w:bCs/>
                <w:sz w:val="20"/>
                <w:szCs w:val="20"/>
                <w:lang w:val="en-GB"/>
              </w:rPr>
              <w:t>Anonymisation processing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A3A8F" w14:textId="77777777" w:rsidR="005E496A" w:rsidRPr="00465EB2" w:rsidRDefault="00000000">
            <w:pPr>
              <w:spacing w:before="40" w:after="40"/>
              <w:rPr>
                <w:sz w:val="20"/>
                <w:szCs w:val="20"/>
                <w:lang w:val="en-GB"/>
              </w:rPr>
            </w:pPr>
            <w:r w:rsidRPr="00465EB2">
              <w:rPr>
                <w:sz w:val="20"/>
                <w:szCs w:val="20"/>
                <w:lang w:val="en-GB"/>
              </w:rPr>
              <w:t>Art. 6(1)(e) GDPR — statistical purpose within the public-interest mission. Once anonymised, the resulting aggregates are not personal data (Recital 26 GDPR) and fall outside GDPR.</w:t>
            </w:r>
          </w:p>
        </w:tc>
      </w:tr>
    </w:tbl>
    <w:p w14:paraId="7BC6E057" w14:textId="77777777" w:rsidR="005E496A" w:rsidRPr="00465EB2" w:rsidRDefault="00000000">
      <w:pPr>
        <w:pStyle w:val="Ttulo1"/>
        <w:rPr>
          <w:lang w:val="en-GB"/>
        </w:rPr>
      </w:pPr>
      <w:r w:rsidRPr="00465EB2">
        <w:rPr>
          <w:lang w:val="en-GB"/>
        </w:rPr>
        <w:t>5. Categories of data subjects and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600"/>
        <w:gridCol w:w="1560"/>
      </w:tblGrid>
      <w:tr w:rsidR="005E496A" w:rsidRPr="00465EB2" w14:paraId="14850A6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997247" w14:textId="77777777" w:rsidR="005E496A" w:rsidRPr="00465EB2" w:rsidRDefault="00000000">
            <w:pPr>
              <w:spacing w:before="40" w:after="40"/>
              <w:rPr>
                <w:lang w:val="en-GB"/>
              </w:rPr>
            </w:pPr>
            <w:r w:rsidRPr="00465EB2">
              <w:rPr>
                <w:b/>
                <w:bCs/>
                <w:color w:val="FFFFFF"/>
                <w:sz w:val="20"/>
                <w:szCs w:val="20"/>
                <w:lang w:val="en-GB"/>
              </w:rPr>
              <w:t>Category</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4C1CD41" w14:textId="77777777" w:rsidR="005E496A" w:rsidRPr="00465EB2" w:rsidRDefault="00000000">
            <w:pPr>
              <w:spacing w:before="40" w:after="40"/>
              <w:rPr>
                <w:lang w:val="en-GB"/>
              </w:rPr>
            </w:pPr>
            <w:r w:rsidRPr="00465EB2">
              <w:rPr>
                <w:b/>
                <w:bCs/>
                <w:color w:val="FFFFFF"/>
                <w:sz w:val="20"/>
                <w:szCs w:val="20"/>
                <w:lang w:val="en-GB"/>
              </w:rPr>
              <w:t>Data processed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9EC310C" w14:textId="77777777" w:rsidR="005E496A" w:rsidRPr="00465EB2" w:rsidRDefault="00000000">
            <w:pPr>
              <w:spacing w:before="40" w:after="40"/>
              <w:rPr>
                <w:lang w:val="en-GB"/>
              </w:rPr>
            </w:pPr>
            <w:r w:rsidRPr="00465EB2">
              <w:rPr>
                <w:b/>
                <w:bCs/>
                <w:color w:val="FFFFFF"/>
                <w:sz w:val="20"/>
                <w:szCs w:val="20"/>
                <w:lang w:val="en-GB"/>
              </w:rPr>
              <w:t>Source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5226B8F" w14:textId="77777777" w:rsidR="005E496A" w:rsidRPr="00465EB2" w:rsidRDefault="00000000">
            <w:pPr>
              <w:spacing w:before="40" w:after="40"/>
              <w:rPr>
                <w:lang w:val="en-GB"/>
              </w:rPr>
            </w:pPr>
            <w:r w:rsidRPr="00465EB2">
              <w:rPr>
                <w:b/>
                <w:bCs/>
                <w:color w:val="FFFFFF"/>
                <w:sz w:val="20"/>
                <w:szCs w:val="20"/>
                <w:lang w:val="en-GB"/>
              </w:rPr>
              <w:t>Mandatory</w:t>
            </w:r>
          </w:p>
        </w:tc>
      </w:tr>
      <w:tr w:rsidR="005E496A" w:rsidRPr="00465EB2" w14:paraId="1D0428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C7612" w14:textId="77777777" w:rsidR="005E496A" w:rsidRPr="00465EB2" w:rsidRDefault="00000000">
            <w:pPr>
              <w:spacing w:before="40" w:after="40"/>
              <w:rPr>
                <w:lang w:val="en-GB"/>
              </w:rPr>
            </w:pPr>
            <w:r w:rsidRPr="00465EB2">
              <w:rPr>
                <w:sz w:val="20"/>
                <w:szCs w:val="20"/>
                <w:lang w:val="en-GB"/>
              </w:rPr>
              <w:t>Indirect identifiers</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A5EEA" w14:textId="77777777" w:rsidR="005E496A" w:rsidRPr="00465EB2" w:rsidRDefault="00000000">
            <w:pPr>
              <w:spacing w:before="40" w:after="40"/>
              <w:rPr>
                <w:lang w:val="en-GB"/>
              </w:rPr>
            </w:pPr>
            <w:r w:rsidRPr="00465EB2">
              <w:rPr>
                <w:sz w:val="20"/>
                <w:szCs w:val="20"/>
                <w:lang w:val="en-GB"/>
              </w:rPr>
              <w:t>Pseudonymised session ID (SHA-256 of user ID + daily rotating salt); institution code; authentication method; locale.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810B2" w14:textId="77777777" w:rsidR="005E496A" w:rsidRPr="00465EB2" w:rsidRDefault="00000000">
            <w:pPr>
              <w:spacing w:before="40" w:after="40"/>
              <w:rPr>
                <w:lang w:val="en-GB"/>
              </w:rPr>
            </w:pPr>
            <w:proofErr w:type="spellStart"/>
            <w:r w:rsidRPr="00465EB2">
              <w:rPr>
                <w:sz w:val="20"/>
                <w:szCs w:val="20"/>
                <w:lang w:val="en-GB"/>
              </w:rPr>
              <w:t>eduGAIN</w:t>
            </w:r>
            <w:proofErr w:type="spellEnd"/>
            <w:r w:rsidRPr="00465EB2">
              <w:rPr>
                <w:sz w:val="20"/>
                <w:szCs w:val="20"/>
                <w:lang w:val="en-GB"/>
              </w:rPr>
              <w:t xml:space="preserve"> / SAML 2.0</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C566C3" w14:textId="77777777" w:rsidR="005E496A" w:rsidRPr="00465EB2" w:rsidRDefault="00000000">
            <w:pPr>
              <w:spacing w:before="40" w:after="40"/>
              <w:rPr>
                <w:lang w:val="en-GB"/>
              </w:rPr>
            </w:pPr>
            <w:r w:rsidRPr="00465EB2">
              <w:rPr>
                <w:sz w:val="20"/>
                <w:szCs w:val="20"/>
                <w:lang w:val="en-GB"/>
              </w:rPr>
              <w:t>Yes</w:t>
            </w:r>
          </w:p>
        </w:tc>
      </w:tr>
      <w:tr w:rsidR="005E496A" w:rsidRPr="00465EB2" w14:paraId="0FFD2C5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91776F" w14:textId="77777777" w:rsidR="005E496A" w:rsidRPr="00465EB2" w:rsidRDefault="00000000">
            <w:pPr>
              <w:spacing w:before="40" w:after="40"/>
              <w:rPr>
                <w:lang w:val="en-GB"/>
              </w:rPr>
            </w:pPr>
            <w:r w:rsidRPr="00465EB2">
              <w:rPr>
                <w:sz w:val="20"/>
                <w:szCs w:val="20"/>
                <w:lang w:val="en-GB"/>
              </w:rPr>
              <w:t>Interaction content (hashed)</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9FB01F" w14:textId="77777777" w:rsidR="005E496A" w:rsidRPr="00465EB2" w:rsidRDefault="00000000">
            <w:pPr>
              <w:spacing w:before="40" w:after="40"/>
              <w:rPr>
                <w:lang w:val="en-GB"/>
              </w:rPr>
            </w:pPr>
            <w:r w:rsidRPr="00465EB2">
              <w:rPr>
                <w:sz w:val="20"/>
                <w:szCs w:val="20"/>
                <w:lang w:val="en-GB"/>
              </w:rPr>
              <w:t>SHA-256 hashes of input and output; token length; query classification; references to retrieved documents (RAG); tools invoked.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346417" w14:textId="77777777" w:rsidR="005E496A" w:rsidRPr="00465EB2" w:rsidRDefault="00000000">
            <w:pPr>
              <w:spacing w:before="40" w:after="40"/>
              <w:rPr>
                <w:lang w:val="en-GB"/>
              </w:rPr>
            </w:pPr>
            <w:r w:rsidRPr="00465EB2">
              <w:rPr>
                <w:sz w:val="20"/>
                <w:szCs w:val="20"/>
                <w:lang w:val="en-GB"/>
              </w:rPr>
              <w:t>End user</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7F07D20" w14:textId="77777777" w:rsidR="005E496A" w:rsidRPr="00465EB2" w:rsidRDefault="00000000">
            <w:pPr>
              <w:spacing w:before="40" w:after="40"/>
              <w:rPr>
                <w:lang w:val="en-GB"/>
              </w:rPr>
            </w:pPr>
            <w:r w:rsidRPr="00465EB2">
              <w:rPr>
                <w:sz w:val="20"/>
                <w:szCs w:val="20"/>
                <w:lang w:val="en-GB"/>
              </w:rPr>
              <w:t>Yes</w:t>
            </w:r>
          </w:p>
        </w:tc>
      </w:tr>
      <w:tr w:rsidR="005E496A" w:rsidRPr="00465EB2" w14:paraId="648604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BA94C" w14:textId="77777777" w:rsidR="005E496A" w:rsidRPr="00465EB2" w:rsidRDefault="00000000">
            <w:pPr>
              <w:spacing w:before="40" w:after="40"/>
              <w:rPr>
                <w:lang w:val="en-GB"/>
              </w:rPr>
            </w:pPr>
            <w:r w:rsidRPr="00465EB2">
              <w:rPr>
                <w:sz w:val="20"/>
                <w:szCs w:val="20"/>
                <w:lang w:val="en-GB"/>
              </w:rPr>
              <w:t>Interaction content (plaintext, segregated store)</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ACDAF" w14:textId="77777777" w:rsidR="005E496A" w:rsidRPr="00465EB2" w:rsidRDefault="00000000">
            <w:pPr>
              <w:spacing w:before="40" w:after="40"/>
              <w:rPr>
                <w:lang w:val="en-GB"/>
              </w:rPr>
            </w:pPr>
            <w:r w:rsidRPr="00465EB2">
              <w:rPr>
                <w:sz w:val="20"/>
                <w:szCs w:val="20"/>
                <w:lang w:val="en-GB"/>
              </w:rPr>
              <w:t>Full text of prompts, responses and agent reasoning traces. Encrypted at rest, access-controlled, short retention.</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717CD3" w14:textId="77777777" w:rsidR="005E496A" w:rsidRPr="00465EB2" w:rsidRDefault="00000000">
            <w:pPr>
              <w:spacing w:before="40" w:after="40"/>
              <w:rPr>
                <w:lang w:val="en-GB"/>
              </w:rPr>
            </w:pPr>
            <w:r w:rsidRPr="00465EB2">
              <w:rPr>
                <w:sz w:val="20"/>
                <w:szCs w:val="20"/>
                <w:lang w:val="en-GB"/>
              </w:rPr>
              <w:t>End user</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EAB15" w14:textId="77777777" w:rsidR="005E496A" w:rsidRPr="00465EB2" w:rsidRDefault="00000000">
            <w:pPr>
              <w:spacing w:before="40" w:after="40"/>
              <w:rPr>
                <w:lang w:val="en-GB"/>
              </w:rPr>
            </w:pPr>
            <w:r w:rsidRPr="00465EB2">
              <w:rPr>
                <w:sz w:val="20"/>
                <w:szCs w:val="20"/>
                <w:lang w:val="en-GB"/>
              </w:rPr>
              <w:t>Yes</w:t>
            </w:r>
          </w:p>
        </w:tc>
      </w:tr>
      <w:tr w:rsidR="005E496A" w:rsidRPr="00465EB2" w14:paraId="60D8E8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4749F80" w14:textId="77777777" w:rsidR="005E496A" w:rsidRPr="00465EB2" w:rsidRDefault="00000000">
            <w:pPr>
              <w:spacing w:before="40" w:after="40"/>
              <w:rPr>
                <w:lang w:val="en-GB"/>
              </w:rPr>
            </w:pPr>
            <w:r w:rsidRPr="00465EB2">
              <w:rPr>
                <w:sz w:val="20"/>
                <w:szCs w:val="20"/>
                <w:lang w:val="en-GB"/>
              </w:rPr>
              <w:t>Execution telemetry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9179A7D" w14:textId="77777777" w:rsidR="005E496A" w:rsidRPr="00465EB2" w:rsidRDefault="00000000">
            <w:pPr>
              <w:spacing w:before="40" w:after="40"/>
              <w:rPr>
                <w:lang w:val="en-GB"/>
              </w:rPr>
            </w:pPr>
            <w:r w:rsidRPr="00465EB2">
              <w:rPr>
                <w:sz w:val="20"/>
                <w:szCs w:val="20"/>
                <w:lang w:val="en-GB"/>
              </w:rPr>
              <w:t>Agent version, LLM model, temperature, latency, status codes, UTC timestamps.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8E6E98"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35BE79" w14:textId="77777777" w:rsidR="005E496A" w:rsidRPr="00465EB2" w:rsidRDefault="00000000">
            <w:pPr>
              <w:spacing w:before="40" w:after="40"/>
              <w:rPr>
                <w:lang w:val="en-GB"/>
              </w:rPr>
            </w:pPr>
            <w:r w:rsidRPr="00465EB2">
              <w:rPr>
                <w:sz w:val="20"/>
                <w:szCs w:val="20"/>
                <w:lang w:val="en-GB"/>
              </w:rPr>
              <w:t>Yes</w:t>
            </w:r>
          </w:p>
        </w:tc>
      </w:tr>
      <w:tr w:rsidR="005E496A" w:rsidRPr="00465EB2" w14:paraId="6738C9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4CCD23" w14:textId="77777777" w:rsidR="005E496A" w:rsidRPr="00465EB2" w:rsidRDefault="00000000">
            <w:pPr>
              <w:spacing w:before="40" w:after="40"/>
              <w:rPr>
                <w:lang w:val="en-GB"/>
              </w:rPr>
            </w:pPr>
            <w:r w:rsidRPr="00465EB2">
              <w:rPr>
                <w:sz w:val="20"/>
                <w:szCs w:val="20"/>
                <w:lang w:val="en-GB"/>
              </w:rPr>
              <w:t>Oversight and risk</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6B18D" w14:textId="77777777" w:rsidR="005E496A" w:rsidRPr="00465EB2" w:rsidRDefault="00000000">
            <w:pPr>
              <w:spacing w:before="40" w:after="40"/>
              <w:rPr>
                <w:lang w:val="en-GB"/>
              </w:rPr>
            </w:pPr>
            <w:r w:rsidRPr="00465EB2">
              <w:rPr>
                <w:sz w:val="20"/>
                <w:szCs w:val="20"/>
                <w:lang w:val="en-GB"/>
              </w:rPr>
              <w:t>Risk flags, guardrail activations, human-review events, confidence scores.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62F09"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74AAD" w14:textId="77777777" w:rsidR="005E496A" w:rsidRPr="00465EB2" w:rsidRDefault="00000000">
            <w:pPr>
              <w:spacing w:before="40" w:after="40"/>
              <w:rPr>
                <w:lang w:val="en-GB"/>
              </w:rPr>
            </w:pPr>
            <w:r w:rsidRPr="00465EB2">
              <w:rPr>
                <w:sz w:val="20"/>
                <w:szCs w:val="20"/>
                <w:lang w:val="en-GB"/>
              </w:rPr>
              <w:t>Yes</w:t>
            </w:r>
          </w:p>
        </w:tc>
      </w:tr>
      <w:tr w:rsidR="005E496A" w:rsidRPr="00465EB2" w14:paraId="71AD6A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A88031" w14:textId="77777777" w:rsidR="005E496A" w:rsidRPr="00465EB2" w:rsidRDefault="00000000">
            <w:pPr>
              <w:spacing w:before="40" w:after="40"/>
              <w:rPr>
                <w:lang w:val="en-GB"/>
              </w:rPr>
            </w:pPr>
            <w:r w:rsidRPr="00465EB2">
              <w:rPr>
                <w:sz w:val="20"/>
                <w:szCs w:val="20"/>
                <w:lang w:val="en-GB"/>
              </w:rPr>
              <w:t>Integrity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4A9684" w14:textId="77777777" w:rsidR="005E496A" w:rsidRPr="00465EB2" w:rsidRDefault="00000000">
            <w:pPr>
              <w:spacing w:before="40" w:after="40"/>
              <w:rPr>
                <w:lang w:val="en-GB"/>
              </w:rPr>
            </w:pPr>
            <w:r w:rsidRPr="00465EB2">
              <w:rPr>
                <w:sz w:val="20"/>
                <w:szCs w:val="20"/>
                <w:lang w:val="en-GB"/>
              </w:rPr>
              <w:t>Hash-chained log entries, Ed25519 signatures.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7D2111" w14:textId="77777777" w:rsidR="005E496A" w:rsidRPr="00465EB2" w:rsidRDefault="00000000">
            <w:pPr>
              <w:spacing w:before="40" w:after="40"/>
              <w:rPr>
                <w:lang w:val="en-GB"/>
              </w:rPr>
            </w:pPr>
            <w:r w:rsidRPr="00465EB2">
              <w:rPr>
                <w:sz w:val="20"/>
                <w:szCs w:val="20"/>
                <w:lang w:val="en-GB"/>
              </w:rPr>
              <w:t>System</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6A5E39" w14:textId="77777777" w:rsidR="005E496A" w:rsidRPr="00465EB2" w:rsidRDefault="00000000">
            <w:pPr>
              <w:spacing w:before="40" w:after="40"/>
              <w:rPr>
                <w:lang w:val="en-GB"/>
              </w:rPr>
            </w:pPr>
            <w:r w:rsidRPr="00465EB2">
              <w:rPr>
                <w:sz w:val="20"/>
                <w:szCs w:val="20"/>
                <w:lang w:val="en-GB"/>
              </w:rPr>
              <w:t>Yes</w:t>
            </w:r>
          </w:p>
        </w:tc>
      </w:tr>
    </w:tbl>
    <w:p w14:paraId="24D7C604" w14:textId="77777777" w:rsidR="005E496A" w:rsidRPr="00465EB2" w:rsidRDefault="00000000">
      <w:pPr>
        <w:spacing w:before="120" w:after="120"/>
        <w:rPr>
          <w:lang w:val="en-GB"/>
        </w:rPr>
      </w:pPr>
      <w:r w:rsidRPr="00465EB2">
        <w:rPr>
          <w:i/>
          <w:iCs/>
          <w:sz w:val="20"/>
          <w:szCs w:val="20"/>
          <w:lang w:val="en-GB"/>
        </w:rPr>
        <w:t>Special categories of data (Art. 9 GDPR): not deliberately processed. Should a user freely introduce such data in a prompt, the minimisation measures and reduced retention of Section 8 apply. The system displays a notice advising users not to submit special-category or sensitive personal data.</w:t>
      </w:r>
    </w:p>
    <w:p w14:paraId="04D43DC8" w14:textId="77777777" w:rsidR="005E496A" w:rsidRPr="00465EB2" w:rsidRDefault="00000000">
      <w:pPr>
        <w:spacing w:before="120" w:after="80"/>
        <w:rPr>
          <w:lang w:val="en-GB"/>
        </w:rPr>
      </w:pPr>
      <w:r w:rsidRPr="00465EB2">
        <w:rPr>
          <w:b/>
          <w:bCs/>
          <w:lang w:val="en-GB"/>
        </w:rPr>
        <w:lastRenderedPageBreak/>
        <w:t>Categories of data subjects:</w:t>
      </w:r>
    </w:p>
    <w:p w14:paraId="5D52C938" w14:textId="340607DD" w:rsidR="005E496A" w:rsidRPr="00465EB2" w:rsidRDefault="00000000">
      <w:pPr>
        <w:pStyle w:val="Prrafodelista"/>
        <w:numPr>
          <w:ilvl w:val="0"/>
          <w:numId w:val="2"/>
        </w:numPr>
        <w:spacing w:before="20" w:after="20"/>
        <w:rPr>
          <w:lang w:val="en-GB"/>
        </w:rPr>
      </w:pPr>
      <w:r w:rsidRPr="00465EB2">
        <w:rPr>
          <w:lang w:val="en-GB"/>
        </w:rPr>
        <w:t xml:space="preserve">Academic and research staff of </w:t>
      </w:r>
      <w:r w:rsidR="00642F74" w:rsidRPr="00465EB2">
        <w:rPr>
          <w:lang w:val="en-GB"/>
        </w:rPr>
        <w:t>UNINOVIS</w:t>
      </w:r>
      <w:r w:rsidRPr="00465EB2">
        <w:rPr>
          <w:lang w:val="en-GB"/>
        </w:rPr>
        <w:t xml:space="preserve"> partner institutions.</w:t>
      </w:r>
    </w:p>
    <w:p w14:paraId="4BFE3F96" w14:textId="77777777" w:rsidR="005E496A" w:rsidRPr="00465EB2" w:rsidRDefault="00000000">
      <w:pPr>
        <w:pStyle w:val="Prrafodelista"/>
        <w:numPr>
          <w:ilvl w:val="0"/>
          <w:numId w:val="2"/>
        </w:numPr>
        <w:spacing w:before="20" w:after="20"/>
        <w:rPr>
          <w:lang w:val="en-GB"/>
        </w:rPr>
      </w:pPr>
      <w:r w:rsidRPr="00465EB2">
        <w:rPr>
          <w:lang w:val="en-GB"/>
        </w:rPr>
        <w:t>Administrative and support staff.</w:t>
      </w:r>
    </w:p>
    <w:p w14:paraId="73DA39F3" w14:textId="77777777" w:rsidR="005E496A" w:rsidRPr="00465EB2" w:rsidRDefault="00000000">
      <w:pPr>
        <w:pStyle w:val="Prrafodelista"/>
        <w:numPr>
          <w:ilvl w:val="0"/>
          <w:numId w:val="2"/>
        </w:numPr>
        <w:spacing w:before="20" w:after="20"/>
        <w:rPr>
          <w:lang w:val="en-GB"/>
        </w:rPr>
      </w:pPr>
      <w:r w:rsidRPr="00465EB2">
        <w:rPr>
          <w:lang w:val="en-GB"/>
        </w:rPr>
        <w:t>Enrolled students of consortium institutions.</w:t>
      </w:r>
    </w:p>
    <w:p w14:paraId="15EE2507" w14:textId="77777777" w:rsidR="005E496A" w:rsidRPr="00465EB2" w:rsidRDefault="00000000">
      <w:pPr>
        <w:pStyle w:val="Prrafodelista"/>
        <w:numPr>
          <w:ilvl w:val="0"/>
          <w:numId w:val="2"/>
        </w:numPr>
        <w:spacing w:before="20" w:after="20"/>
        <w:rPr>
          <w:lang w:val="en-GB"/>
        </w:rPr>
      </w:pPr>
      <w:r w:rsidRPr="00465EB2">
        <w:rPr>
          <w:lang w:val="en-GB"/>
        </w:rPr>
        <w:t xml:space="preserve">Guest users authenticated through </w:t>
      </w:r>
      <w:proofErr w:type="spellStart"/>
      <w:r w:rsidRPr="00465EB2">
        <w:rPr>
          <w:lang w:val="en-GB"/>
        </w:rPr>
        <w:t>eduGAIN</w:t>
      </w:r>
      <w:proofErr w:type="spellEnd"/>
      <w:r w:rsidRPr="00465EB2">
        <w:rPr>
          <w:lang w:val="en-GB"/>
        </w:rPr>
        <w:t xml:space="preserve"> federation.</w:t>
      </w:r>
    </w:p>
    <w:p w14:paraId="6C0F39DC" w14:textId="77777777" w:rsidR="005E496A" w:rsidRPr="00465EB2" w:rsidRDefault="00000000">
      <w:pPr>
        <w:pStyle w:val="Ttulo1"/>
        <w:rPr>
          <w:lang w:val="en-GB"/>
        </w:rPr>
      </w:pPr>
      <w:r w:rsidRPr="00465EB2">
        <w:rPr>
          <w:lang w:val="en-GB"/>
        </w:rPr>
        <w:t>6. Recipients and 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4F53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F2B8F3B" w14:textId="77777777" w:rsidR="005E496A" w:rsidRPr="00465EB2" w:rsidRDefault="00000000">
            <w:pPr>
              <w:spacing w:before="40" w:after="40"/>
              <w:rPr>
                <w:lang w:val="en-GB"/>
              </w:rPr>
            </w:pPr>
            <w:r w:rsidRPr="00465EB2">
              <w:rPr>
                <w:b/>
                <w:bCs/>
                <w:sz w:val="20"/>
                <w:szCs w:val="20"/>
                <w:lang w:val="en-GB"/>
              </w:rPr>
              <w:t>Internal recipients (UMA)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2289E5" w14:textId="75DD5185" w:rsidR="005E496A" w:rsidRPr="00465EB2" w:rsidRDefault="00642F74">
            <w:pPr>
              <w:pStyle w:val="Prrafodelista"/>
              <w:numPr>
                <w:ilvl w:val="0"/>
                <w:numId w:val="2"/>
              </w:numPr>
              <w:spacing w:before="20" w:after="20"/>
              <w:rPr>
                <w:lang w:val="en-GB"/>
              </w:rPr>
            </w:pPr>
            <w:r w:rsidRPr="00465EB2">
              <w:rPr>
                <w:lang w:val="en-GB"/>
              </w:rPr>
              <w:t>UNINOVIS</w:t>
            </w:r>
            <w:r w:rsidR="00000000" w:rsidRPr="00465EB2">
              <w:rPr>
                <w:lang w:val="en-GB"/>
              </w:rPr>
              <w:t xml:space="preserve"> technical team with role-based access control.</w:t>
            </w:r>
          </w:p>
          <w:p w14:paraId="7911109F" w14:textId="77777777" w:rsidR="005E496A" w:rsidRPr="00465EB2" w:rsidRDefault="00000000">
            <w:pPr>
              <w:pStyle w:val="Prrafodelista"/>
              <w:numPr>
                <w:ilvl w:val="0"/>
                <w:numId w:val="2"/>
              </w:numPr>
              <w:spacing w:before="20" w:after="20"/>
              <w:rPr>
                <w:lang w:val="en-GB"/>
              </w:rPr>
            </w:pPr>
            <w:r w:rsidRPr="00465EB2">
              <w:rPr>
                <w:lang w:val="en-GB"/>
              </w:rPr>
              <w:t>UMA DPO and DPOs of joint-controller institutions (on request, for DPO duties).</w:t>
            </w:r>
          </w:p>
          <w:p w14:paraId="50C99156" w14:textId="77777777" w:rsidR="00642F74" w:rsidRPr="00465EB2" w:rsidRDefault="00000000" w:rsidP="00642F74">
            <w:pPr>
              <w:pStyle w:val="Prrafodelista"/>
              <w:numPr>
                <w:ilvl w:val="0"/>
                <w:numId w:val="2"/>
              </w:numPr>
              <w:spacing w:before="20" w:after="20"/>
              <w:rPr>
                <w:lang w:val="en-GB"/>
              </w:rPr>
            </w:pPr>
            <w:r w:rsidRPr="00465EB2">
              <w:rPr>
                <w:lang w:val="en-GB"/>
              </w:rPr>
              <w:t xml:space="preserve">UMA TIC service </w:t>
            </w:r>
          </w:p>
          <w:p w14:paraId="04F4D9AC" w14:textId="4A022EC8" w:rsidR="005E496A" w:rsidRPr="00465EB2" w:rsidRDefault="00000000" w:rsidP="00642F74">
            <w:pPr>
              <w:pStyle w:val="Prrafodelista"/>
              <w:numPr>
                <w:ilvl w:val="0"/>
                <w:numId w:val="2"/>
              </w:numPr>
              <w:spacing w:before="20" w:after="20"/>
              <w:rPr>
                <w:lang w:val="en-GB"/>
              </w:rPr>
            </w:pPr>
            <w:r w:rsidRPr="00465EB2">
              <w:rPr>
                <w:lang w:val="en-GB"/>
              </w:rPr>
              <w:t>Internal audit, under formal request only.</w:t>
            </w:r>
          </w:p>
        </w:tc>
      </w:tr>
      <w:tr w:rsidR="005E496A" w:rsidRPr="00465EB2" w14:paraId="226F6E8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4FDCA2" w14:textId="77777777" w:rsidR="005E496A" w:rsidRPr="00465EB2" w:rsidRDefault="00000000">
            <w:pPr>
              <w:spacing w:before="40" w:after="40"/>
              <w:rPr>
                <w:lang w:val="en-GB"/>
              </w:rPr>
            </w:pPr>
            <w:r w:rsidRPr="00465EB2">
              <w:rPr>
                <w:b/>
                <w:bCs/>
                <w:sz w:val="20"/>
                <w:szCs w:val="20"/>
                <w:lang w:val="en-GB"/>
              </w:rPr>
              <w:t>Consortium partner institutions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00CEB" w14:textId="77777777" w:rsidR="005E496A" w:rsidRPr="00465EB2" w:rsidRDefault="00000000">
            <w:pPr>
              <w:spacing w:before="40" w:after="40"/>
              <w:rPr>
                <w:b/>
                <w:bCs/>
                <w:sz w:val="20"/>
                <w:szCs w:val="20"/>
                <w:lang w:val="en-GB"/>
              </w:rPr>
            </w:pPr>
            <w:r w:rsidRPr="00465EB2">
              <w:rPr>
                <w:b/>
                <w:bCs/>
                <w:sz w:val="20"/>
                <w:szCs w:val="20"/>
                <w:lang w:val="en-GB"/>
              </w:rPr>
              <w:t>Partner institutions receive ONLY fully anonymised aggregate statistics (see Section 9, anonymisation methodology). No personal data — including pseudonymised data — is transmitted to partners.</w:t>
            </w:r>
          </w:p>
          <w:p w14:paraId="008C5397" w14:textId="77777777" w:rsidR="005E496A" w:rsidRPr="00465EB2" w:rsidRDefault="00000000">
            <w:pPr>
              <w:spacing w:before="40" w:after="40"/>
              <w:rPr>
                <w:i/>
                <w:iCs/>
                <w:sz w:val="20"/>
                <w:szCs w:val="20"/>
                <w:lang w:val="en-GB"/>
              </w:rPr>
            </w:pPr>
            <w:r w:rsidRPr="00465EB2">
              <w:rPr>
                <w:i/>
                <w:iCs/>
                <w:sz w:val="20"/>
                <w:szCs w:val="20"/>
                <w:lang w:val="en-GB"/>
              </w:rPr>
              <w:t>The anonymised output is not a disclosure of personal data under GDPR but is documented here for transparency and AI Act post-market monitoring purposes.</w:t>
            </w:r>
          </w:p>
        </w:tc>
      </w:tr>
      <w:tr w:rsidR="005E496A" w:rsidRPr="00465EB2" w14:paraId="56DFD43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EFB3AB" w14:textId="77777777" w:rsidR="005E496A" w:rsidRPr="00465EB2" w:rsidRDefault="00000000">
            <w:pPr>
              <w:spacing w:before="40" w:after="40"/>
              <w:rPr>
                <w:lang w:val="en-GB"/>
              </w:rPr>
            </w:pPr>
            <w:r w:rsidRPr="00465EB2">
              <w:rPr>
                <w:b/>
                <w:bCs/>
                <w:sz w:val="20"/>
                <w:szCs w:val="20"/>
                <w:lang w:val="en-GB"/>
              </w:rPr>
              <w:t>Authorities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CC73D0" w14:textId="77777777" w:rsidR="005E496A" w:rsidRPr="00465EB2" w:rsidRDefault="00000000">
            <w:pPr>
              <w:pStyle w:val="Prrafodelista"/>
              <w:numPr>
                <w:ilvl w:val="0"/>
                <w:numId w:val="2"/>
              </w:numPr>
              <w:spacing w:before="20" w:after="20"/>
              <w:rPr>
                <w:lang w:val="en-GB"/>
              </w:rPr>
            </w:pPr>
            <w:r w:rsidRPr="00465EB2">
              <w:rPr>
                <w:lang w:val="en-GB"/>
              </w:rPr>
              <w:t>Spanish Data Protection Agency (AEPD) — on request.</w:t>
            </w:r>
          </w:p>
          <w:p w14:paraId="0B83B5BD" w14:textId="77777777" w:rsidR="005E496A" w:rsidRPr="00465EB2" w:rsidRDefault="00000000">
            <w:pPr>
              <w:pStyle w:val="Prrafodelista"/>
              <w:numPr>
                <w:ilvl w:val="0"/>
                <w:numId w:val="2"/>
              </w:numPr>
              <w:spacing w:before="20" w:after="20"/>
              <w:rPr>
                <w:lang w:val="en-GB"/>
              </w:rPr>
            </w:pPr>
            <w:r w:rsidRPr="00465EB2">
              <w:rPr>
                <w:lang w:val="en-GB"/>
              </w:rPr>
              <w:t>National market surveillance authority for AI — on request (Art. 26.12 EU AI Act).</w:t>
            </w:r>
          </w:p>
        </w:tc>
      </w:tr>
      <w:tr w:rsidR="005E496A" w:rsidRPr="00465EB2" w14:paraId="0FCAFA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DCF4D1" w14:textId="77777777" w:rsidR="005E496A" w:rsidRPr="00465EB2" w:rsidRDefault="00000000">
            <w:pPr>
              <w:spacing w:before="40" w:after="40"/>
              <w:rPr>
                <w:lang w:val="en-GB"/>
              </w:rPr>
            </w:pPr>
            <w:r w:rsidRPr="00465EB2">
              <w:rPr>
                <w:b/>
                <w:bCs/>
                <w:sz w:val="20"/>
                <w:szCs w:val="20"/>
                <w:lang w:val="en-GB"/>
              </w:rPr>
              <w:t>Processors (Art. 28 GDPR)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8EC50" w14:textId="5FD9728C" w:rsidR="005E496A" w:rsidRPr="00465EB2" w:rsidRDefault="00000000">
            <w:pPr>
              <w:spacing w:before="40" w:after="40"/>
              <w:rPr>
                <w:sz w:val="20"/>
                <w:szCs w:val="20"/>
                <w:lang w:val="en-GB"/>
              </w:rPr>
            </w:pPr>
            <w:r w:rsidRPr="00465EB2">
              <w:rPr>
                <w:sz w:val="20"/>
                <w:szCs w:val="20"/>
                <w:lang w:val="en-GB"/>
              </w:rPr>
              <w:t xml:space="preserve">LLM inference: not applicable. Deployment is fully local on </w:t>
            </w:r>
            <w:proofErr w:type="spellStart"/>
            <w:r w:rsidRPr="00465EB2">
              <w:rPr>
                <w:sz w:val="20"/>
                <w:szCs w:val="20"/>
                <w:lang w:val="en-GB"/>
              </w:rPr>
              <w:t>nfrastructure</w:t>
            </w:r>
            <w:proofErr w:type="spellEnd"/>
            <w:r w:rsidRPr="00465EB2">
              <w:rPr>
                <w:sz w:val="20"/>
                <w:szCs w:val="20"/>
                <w:lang w:val="en-GB"/>
              </w:rPr>
              <w:t xml:space="preserve"> at </w:t>
            </w:r>
            <w:proofErr w:type="gramStart"/>
            <w:r w:rsidRPr="00465EB2">
              <w:rPr>
                <w:sz w:val="20"/>
                <w:szCs w:val="20"/>
                <w:lang w:val="en-GB"/>
              </w:rPr>
              <w:t>UMA;</w:t>
            </w:r>
            <w:proofErr w:type="gramEnd"/>
            <w:r w:rsidRPr="00465EB2">
              <w:rPr>
                <w:sz w:val="20"/>
                <w:szCs w:val="20"/>
                <w:lang w:val="en-GB"/>
              </w:rPr>
              <w:t xml:space="preserve"> no third-party inference.</w:t>
            </w:r>
          </w:p>
          <w:p w14:paraId="217E929B" w14:textId="77777777" w:rsidR="005E496A" w:rsidRPr="00465EB2" w:rsidRDefault="00000000">
            <w:pPr>
              <w:spacing w:before="40" w:after="40"/>
              <w:rPr>
                <w:sz w:val="20"/>
                <w:szCs w:val="20"/>
                <w:lang w:val="en-GB"/>
              </w:rPr>
            </w:pPr>
            <w:r w:rsidRPr="00465EB2">
              <w:rPr>
                <w:sz w:val="20"/>
                <w:szCs w:val="20"/>
                <w:lang w:val="en-GB"/>
              </w:rPr>
              <w:t>Should external processors be added (e.g. trace storage), a compliant Art. 28 agreement will be signed before any processing begins.</w:t>
            </w:r>
          </w:p>
        </w:tc>
      </w:tr>
    </w:tbl>
    <w:p w14:paraId="78E9C7AE" w14:textId="77777777" w:rsidR="005E496A" w:rsidRPr="00465EB2" w:rsidRDefault="00000000">
      <w:pPr>
        <w:pStyle w:val="Ttulo1"/>
        <w:rPr>
          <w:lang w:val="en-GB"/>
        </w:rPr>
      </w:pPr>
      <w:r w:rsidRPr="00465EB2">
        <w:rPr>
          <w:lang w:val="en-GB"/>
        </w:rPr>
        <w:t>7. International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31D48D3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9E514D" w14:textId="77777777" w:rsidR="005E496A" w:rsidRPr="00465EB2" w:rsidRDefault="00000000">
            <w:pPr>
              <w:spacing w:before="40" w:after="40"/>
              <w:rPr>
                <w:lang w:val="en-GB"/>
              </w:rPr>
            </w:pPr>
            <w:r w:rsidRPr="00465EB2">
              <w:rPr>
                <w:b/>
                <w:bCs/>
                <w:sz w:val="20"/>
                <w:szCs w:val="20"/>
                <w:lang w:val="en-GB"/>
              </w:rPr>
              <w:t>Transfers outside the EEA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A1D0D0" w14:textId="77777777" w:rsidR="005E496A" w:rsidRPr="00465EB2" w:rsidRDefault="00000000">
            <w:pPr>
              <w:spacing w:before="40" w:after="40"/>
              <w:rPr>
                <w:sz w:val="20"/>
                <w:szCs w:val="20"/>
                <w:lang w:val="en-GB"/>
              </w:rPr>
            </w:pPr>
            <w:r w:rsidRPr="00465EB2">
              <w:rPr>
                <w:sz w:val="20"/>
                <w:szCs w:val="20"/>
                <w:lang w:val="en-GB"/>
              </w:rPr>
              <w:t>None. All inference and storage take place on UMA local infrastructure (DGX Spark) within the EEA. Partner institutions do not receive personal data, so the question of transfer does not arise for consortium flows.</w:t>
            </w:r>
          </w:p>
        </w:tc>
      </w:tr>
      <w:tr w:rsidR="005E496A" w:rsidRPr="00465EB2" w14:paraId="7473788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23B1030" w14:textId="77777777" w:rsidR="005E496A" w:rsidRPr="00465EB2" w:rsidRDefault="00000000">
            <w:pPr>
              <w:spacing w:before="40" w:after="40"/>
              <w:rPr>
                <w:lang w:val="en-GB"/>
              </w:rPr>
            </w:pPr>
            <w:r w:rsidRPr="00465EB2">
              <w:rPr>
                <w:b/>
                <w:bCs/>
                <w:sz w:val="20"/>
                <w:szCs w:val="20"/>
                <w:lang w:val="en-GB"/>
              </w:rPr>
              <w:t>Identity federation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8CFA9" w14:textId="77777777" w:rsidR="005E496A" w:rsidRPr="00465EB2" w:rsidRDefault="00000000">
            <w:pPr>
              <w:spacing w:before="40" w:after="40"/>
              <w:rPr>
                <w:sz w:val="20"/>
                <w:szCs w:val="20"/>
                <w:lang w:val="en-GB"/>
              </w:rPr>
            </w:pPr>
            <w:r w:rsidRPr="00465EB2">
              <w:rPr>
                <w:sz w:val="20"/>
                <w:szCs w:val="20"/>
                <w:lang w:val="en-GB"/>
              </w:rPr>
              <w:t xml:space="preserve">Authentication via </w:t>
            </w:r>
            <w:proofErr w:type="spellStart"/>
            <w:r w:rsidRPr="00465EB2">
              <w:rPr>
                <w:sz w:val="20"/>
                <w:szCs w:val="20"/>
                <w:lang w:val="en-GB"/>
              </w:rPr>
              <w:t>eduGAIN</w:t>
            </w:r>
            <w:proofErr w:type="spellEnd"/>
            <w:r w:rsidRPr="00465EB2">
              <w:rPr>
                <w:sz w:val="20"/>
                <w:szCs w:val="20"/>
                <w:lang w:val="en-GB"/>
              </w:rPr>
              <w:t xml:space="preserve"> may entail the exchange of SAML assertions with Identity Providers outside the EEA when the user belongs to a non-European institution. Basis: Art. 49(1)(b) GDPR (performance of a contract in the data subject's interest) combined with </w:t>
            </w:r>
            <w:proofErr w:type="spellStart"/>
            <w:r w:rsidRPr="00465EB2">
              <w:rPr>
                <w:sz w:val="20"/>
                <w:szCs w:val="20"/>
                <w:lang w:val="en-GB"/>
              </w:rPr>
              <w:t>eduGAIN</w:t>
            </w:r>
            <w:proofErr w:type="spellEnd"/>
            <w:r w:rsidRPr="00465EB2">
              <w:rPr>
                <w:sz w:val="20"/>
                <w:szCs w:val="20"/>
                <w:lang w:val="en-GB"/>
              </w:rPr>
              <w:t xml:space="preserve"> policies and the user's active authentication request.</w:t>
            </w:r>
          </w:p>
        </w:tc>
      </w:tr>
    </w:tbl>
    <w:p w14:paraId="0CE305A5" w14:textId="77777777" w:rsidR="005E496A" w:rsidRPr="00465EB2" w:rsidRDefault="00000000">
      <w:pPr>
        <w:pStyle w:val="Ttulo1"/>
        <w:rPr>
          <w:lang w:val="en-GB"/>
        </w:rPr>
      </w:pPr>
      <w:r w:rsidRPr="00465EB2">
        <w:rPr>
          <w:lang w:val="en-GB"/>
        </w:rPr>
        <w:t>8. Retention periods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5E496A" w:rsidRPr="00465EB2" w14:paraId="36F9F1E3"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C5C4C80" w14:textId="77777777" w:rsidR="005E496A" w:rsidRPr="00465EB2" w:rsidRDefault="00000000">
            <w:pPr>
              <w:spacing w:before="40" w:after="40"/>
              <w:rPr>
                <w:lang w:val="en-GB"/>
              </w:rPr>
            </w:pPr>
            <w:r w:rsidRPr="00465EB2">
              <w:rPr>
                <w:b/>
                <w:bCs/>
                <w:color w:val="FFFFFF"/>
                <w:sz w:val="20"/>
                <w:szCs w:val="20"/>
                <w:lang w:val="en-GB"/>
              </w:rPr>
              <w:t>Data type</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BEFC83A" w14:textId="77777777" w:rsidR="005E496A" w:rsidRPr="00465EB2" w:rsidRDefault="00000000">
            <w:pPr>
              <w:spacing w:before="40" w:after="40"/>
              <w:rPr>
                <w:lang w:val="en-GB"/>
              </w:rPr>
            </w:pPr>
            <w:r w:rsidRPr="00465EB2">
              <w:rPr>
                <w:b/>
                <w:bCs/>
                <w:color w:val="FFFFFF"/>
                <w:sz w:val="20"/>
                <w:szCs w:val="20"/>
                <w:lang w:val="en-GB"/>
              </w:rPr>
              <w:t>Period</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E15155" w14:textId="77777777" w:rsidR="005E496A" w:rsidRPr="00465EB2" w:rsidRDefault="00000000">
            <w:pPr>
              <w:spacing w:before="40" w:after="40"/>
              <w:rPr>
                <w:lang w:val="en-GB"/>
              </w:rPr>
            </w:pPr>
            <w:r w:rsidRPr="00465EB2">
              <w:rPr>
                <w:b/>
                <w:bCs/>
                <w:color w:val="FFFFFF"/>
                <w:sz w:val="20"/>
                <w:szCs w:val="20"/>
                <w:lang w:val="en-GB"/>
              </w:rPr>
              <w:t>Rationale</w:t>
            </w:r>
          </w:p>
        </w:tc>
      </w:tr>
      <w:tr w:rsidR="005E496A" w:rsidRPr="00465EB2" w14:paraId="0368261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15A4C" w14:textId="77777777" w:rsidR="005E496A" w:rsidRPr="00465EB2" w:rsidRDefault="00000000">
            <w:pPr>
              <w:spacing w:before="40" w:after="40"/>
              <w:rPr>
                <w:lang w:val="en-GB"/>
              </w:rPr>
            </w:pPr>
            <w:r w:rsidRPr="00465EB2">
              <w:rPr>
                <w:sz w:val="20"/>
                <w:szCs w:val="20"/>
                <w:lang w:val="en-GB"/>
              </w:rPr>
              <w:t>Core log record (hashes, metadata)</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1DE5D" w14:textId="77777777" w:rsidR="005E496A" w:rsidRPr="00465EB2" w:rsidRDefault="00000000">
            <w:pPr>
              <w:spacing w:before="40" w:after="40"/>
              <w:rPr>
                <w:lang w:val="en-GB"/>
              </w:rPr>
            </w:pPr>
            <w:r w:rsidRPr="00465EB2">
              <w:rPr>
                <w:sz w:val="20"/>
                <w:szCs w:val="20"/>
                <w:lang w:val="en-GB"/>
              </w:rPr>
              <w:t>12 months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AC7DEF" w14:textId="77777777" w:rsidR="005E496A" w:rsidRPr="00465EB2" w:rsidRDefault="00000000">
            <w:pPr>
              <w:spacing w:before="40" w:after="40"/>
              <w:rPr>
                <w:lang w:val="en-GB"/>
              </w:rPr>
            </w:pPr>
            <w:r w:rsidRPr="00465EB2">
              <w:rPr>
                <w:sz w:val="20"/>
                <w:szCs w:val="20"/>
                <w:lang w:val="en-GB"/>
              </w:rPr>
              <w:t>Art. 26(6) EU AI Act requires a 6-month minimum; extended to 12 months to cover a full academic cycle.</w:t>
            </w:r>
          </w:p>
        </w:tc>
      </w:tr>
      <w:tr w:rsidR="005E496A" w:rsidRPr="00465EB2" w14:paraId="6104B74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D8A529D" w14:textId="77777777" w:rsidR="005E496A" w:rsidRPr="00465EB2" w:rsidRDefault="00000000">
            <w:pPr>
              <w:spacing w:before="40" w:after="40"/>
              <w:rPr>
                <w:lang w:val="en-GB"/>
              </w:rPr>
            </w:pPr>
            <w:r w:rsidRPr="00465EB2">
              <w:rPr>
                <w:sz w:val="20"/>
                <w:szCs w:val="20"/>
                <w:lang w:val="en-GB"/>
              </w:rPr>
              <w:lastRenderedPageBreak/>
              <w:t>Reasoning traces (plaintext)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E904074" w14:textId="77777777" w:rsidR="005E496A" w:rsidRPr="00465EB2" w:rsidRDefault="00000000">
            <w:pPr>
              <w:spacing w:before="40" w:after="40"/>
              <w:rPr>
                <w:lang w:val="en-GB"/>
              </w:rPr>
            </w:pPr>
            <w:r w:rsidRPr="00465EB2">
              <w:rPr>
                <w:sz w:val="20"/>
                <w:szCs w:val="20"/>
                <w:lang w:val="en-GB"/>
              </w:rPr>
              <w:t>30–90 days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057FCE" w14:textId="77777777" w:rsidR="005E496A" w:rsidRPr="00465EB2" w:rsidRDefault="00000000">
            <w:pPr>
              <w:spacing w:before="40" w:after="40"/>
              <w:rPr>
                <w:lang w:val="en-GB"/>
              </w:rPr>
            </w:pPr>
            <w:r w:rsidRPr="00465EB2">
              <w:rPr>
                <w:sz w:val="20"/>
                <w:szCs w:val="20"/>
                <w:lang w:val="en-GB"/>
              </w:rPr>
              <w:t>Art. 5(1)(c) GDPR minimisation; limited to technical debugging need.</w:t>
            </w:r>
          </w:p>
        </w:tc>
      </w:tr>
      <w:tr w:rsidR="005E496A" w:rsidRPr="00465EB2" w14:paraId="3875649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F74C60" w14:textId="77777777" w:rsidR="005E496A" w:rsidRPr="00465EB2" w:rsidRDefault="00000000">
            <w:pPr>
              <w:spacing w:before="40" w:after="40"/>
              <w:rPr>
                <w:lang w:val="en-GB"/>
              </w:rPr>
            </w:pPr>
            <w:r w:rsidRPr="00465EB2">
              <w:rPr>
                <w:sz w:val="20"/>
                <w:szCs w:val="20"/>
                <w:lang w:val="en-GB"/>
              </w:rPr>
              <w:t>Risk-flagged events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9B9D9" w14:textId="77777777" w:rsidR="005E496A" w:rsidRPr="00465EB2" w:rsidRDefault="00000000">
            <w:pPr>
              <w:spacing w:before="40" w:after="40"/>
              <w:rPr>
                <w:lang w:val="en-GB"/>
              </w:rPr>
            </w:pPr>
            <w:r w:rsidRPr="00465EB2">
              <w:rPr>
                <w:sz w:val="20"/>
                <w:szCs w:val="20"/>
                <w:lang w:val="en-GB"/>
              </w:rPr>
              <w:t>5 years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B6B6F" w14:textId="77777777" w:rsidR="005E496A" w:rsidRPr="00465EB2" w:rsidRDefault="00000000">
            <w:pPr>
              <w:spacing w:before="40" w:after="40"/>
              <w:rPr>
                <w:lang w:val="en-GB"/>
              </w:rPr>
            </w:pPr>
            <w:r w:rsidRPr="00465EB2">
              <w:rPr>
                <w:sz w:val="20"/>
                <w:szCs w:val="20"/>
                <w:lang w:val="en-GB"/>
              </w:rPr>
              <w:t>Serious incident investigation under Arts. 72 and 73 EU AI Act.</w:t>
            </w:r>
          </w:p>
        </w:tc>
      </w:tr>
      <w:tr w:rsidR="005E496A" w:rsidRPr="00465EB2" w14:paraId="2087F2C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A15BB7" w14:textId="77777777" w:rsidR="005E496A" w:rsidRPr="00465EB2" w:rsidRDefault="00000000">
            <w:pPr>
              <w:spacing w:before="40" w:after="40"/>
              <w:rPr>
                <w:lang w:val="en-GB"/>
              </w:rPr>
            </w:pPr>
            <w:r w:rsidRPr="00465EB2">
              <w:rPr>
                <w:sz w:val="20"/>
                <w:szCs w:val="20"/>
                <w:lang w:val="en-GB"/>
              </w:rPr>
              <w:t>Technical documentation of the AI system</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4820F1" w14:textId="77777777" w:rsidR="005E496A" w:rsidRPr="00465EB2" w:rsidRDefault="00000000">
            <w:pPr>
              <w:spacing w:before="40" w:after="40"/>
              <w:rPr>
                <w:lang w:val="en-GB"/>
              </w:rPr>
            </w:pPr>
            <w:r w:rsidRPr="00465EB2">
              <w:rPr>
                <w:sz w:val="20"/>
                <w:szCs w:val="20"/>
                <w:lang w:val="en-GB"/>
              </w:rPr>
              <w:t>10 years after withdrawal</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924B6DC" w14:textId="77777777" w:rsidR="005E496A" w:rsidRPr="00465EB2" w:rsidRDefault="00000000">
            <w:pPr>
              <w:spacing w:before="40" w:after="40"/>
              <w:rPr>
                <w:lang w:val="en-GB"/>
              </w:rPr>
            </w:pPr>
            <w:r w:rsidRPr="00465EB2">
              <w:rPr>
                <w:sz w:val="20"/>
                <w:szCs w:val="20"/>
                <w:lang w:val="en-GB"/>
              </w:rPr>
              <w:t>Art. 18 EU AI Act.</w:t>
            </w:r>
          </w:p>
        </w:tc>
      </w:tr>
      <w:tr w:rsidR="005E496A" w:rsidRPr="00465EB2" w14:paraId="0BC828A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8D857" w14:textId="77777777" w:rsidR="005E496A" w:rsidRPr="00465EB2" w:rsidRDefault="00000000">
            <w:pPr>
              <w:spacing w:before="40" w:after="40"/>
              <w:rPr>
                <w:lang w:val="en-GB"/>
              </w:rPr>
            </w:pPr>
            <w:r w:rsidRPr="00465EB2">
              <w:rPr>
                <w:sz w:val="20"/>
                <w:szCs w:val="20"/>
                <w:lang w:val="en-GB"/>
              </w:rPr>
              <w:t>Anonymised aggregate statistics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104F9C" w14:textId="77777777" w:rsidR="005E496A" w:rsidRPr="00465EB2" w:rsidRDefault="00000000">
            <w:pPr>
              <w:spacing w:before="40" w:after="40"/>
              <w:rPr>
                <w:lang w:val="en-GB"/>
              </w:rPr>
            </w:pPr>
            <w:r w:rsidRPr="00465EB2">
              <w:rPr>
                <w:sz w:val="20"/>
                <w:szCs w:val="20"/>
                <w:lang w:val="en-GB"/>
              </w:rPr>
              <w:t>No limit</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ACA84" w14:textId="77777777" w:rsidR="005E496A" w:rsidRPr="00465EB2" w:rsidRDefault="00000000">
            <w:pPr>
              <w:spacing w:before="40" w:after="40"/>
              <w:rPr>
                <w:lang w:val="en-GB"/>
              </w:rPr>
            </w:pPr>
            <w:r w:rsidRPr="00465EB2">
              <w:rPr>
                <w:sz w:val="20"/>
                <w:szCs w:val="20"/>
                <w:lang w:val="en-GB"/>
              </w:rPr>
              <w:t>No longer personal data (Recital 26 GDPR).</w:t>
            </w:r>
          </w:p>
        </w:tc>
      </w:tr>
      <w:tr w:rsidR="005E496A" w:rsidRPr="00465EB2" w14:paraId="5F704E4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CC94DE" w14:textId="77777777" w:rsidR="005E496A" w:rsidRPr="00465EB2" w:rsidRDefault="00000000">
            <w:pPr>
              <w:spacing w:before="40" w:after="40"/>
              <w:rPr>
                <w:lang w:val="en-GB"/>
              </w:rPr>
            </w:pPr>
            <w:r w:rsidRPr="00465EB2">
              <w:rPr>
                <w:sz w:val="20"/>
                <w:szCs w:val="20"/>
                <w:lang w:val="en-GB"/>
              </w:rPr>
              <w:t>Log access records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7C856" w14:textId="77777777" w:rsidR="005E496A" w:rsidRPr="00465EB2" w:rsidRDefault="00000000">
            <w:pPr>
              <w:spacing w:before="40" w:after="40"/>
              <w:rPr>
                <w:lang w:val="en-GB"/>
              </w:rPr>
            </w:pPr>
            <w:r w:rsidRPr="00465EB2">
              <w:rPr>
                <w:sz w:val="20"/>
                <w:szCs w:val="20"/>
                <w:lang w:val="en-GB"/>
              </w:rPr>
              <w:t>2 years</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D4D7438" w14:textId="77777777" w:rsidR="005E496A" w:rsidRPr="00465EB2" w:rsidRDefault="00000000">
            <w:pPr>
              <w:spacing w:before="40" w:after="40"/>
              <w:rPr>
                <w:lang w:val="en-GB"/>
              </w:rPr>
            </w:pPr>
            <w:r w:rsidRPr="00465EB2">
              <w:rPr>
                <w:sz w:val="20"/>
                <w:szCs w:val="20"/>
                <w:lang w:val="en-GB"/>
              </w:rPr>
              <w:t>Access traceability; accountability principle (Art. 5(2) GDPR).</w:t>
            </w:r>
          </w:p>
        </w:tc>
      </w:tr>
    </w:tbl>
    <w:p w14:paraId="7276D925" w14:textId="77777777" w:rsidR="005E496A" w:rsidRPr="00465EB2" w:rsidRDefault="00000000">
      <w:pPr>
        <w:pStyle w:val="Ttulo1"/>
        <w:rPr>
          <w:lang w:val="en-GB"/>
        </w:rPr>
      </w:pPr>
      <w:r w:rsidRPr="00465EB2">
        <w:rPr>
          <w:lang w:val="en-GB"/>
        </w:rPr>
        <w:t>9. Technical and organisational measures (Art. 32 GDPR)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1F7843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4754FDC" w14:textId="77777777" w:rsidR="005E496A" w:rsidRPr="00465EB2" w:rsidRDefault="00000000">
            <w:pPr>
              <w:spacing w:before="40" w:after="40"/>
              <w:rPr>
                <w:lang w:val="en-GB"/>
              </w:rPr>
            </w:pPr>
            <w:r w:rsidRPr="00465EB2">
              <w:rPr>
                <w:b/>
                <w:bCs/>
                <w:sz w:val="20"/>
                <w:szCs w:val="20"/>
                <w:lang w:val="en-GB"/>
              </w:rPr>
              <w:t>Pseudonymisation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588A9" w14:textId="77777777" w:rsidR="005E496A" w:rsidRPr="00465EB2" w:rsidRDefault="00000000">
            <w:pPr>
              <w:pStyle w:val="Prrafodelista"/>
              <w:numPr>
                <w:ilvl w:val="0"/>
                <w:numId w:val="2"/>
              </w:numPr>
              <w:spacing w:before="20" w:after="20"/>
              <w:rPr>
                <w:lang w:val="en-GB"/>
              </w:rPr>
            </w:pPr>
            <w:r w:rsidRPr="00465EB2">
              <w:rPr>
                <w:lang w:val="en-GB"/>
              </w:rPr>
              <w:t>Session ID as SHA-256(</w:t>
            </w:r>
            <w:proofErr w:type="spellStart"/>
            <w:r w:rsidRPr="00465EB2">
              <w:rPr>
                <w:lang w:val="en-GB"/>
              </w:rPr>
              <w:t>user_ID</w:t>
            </w:r>
            <w:proofErr w:type="spellEnd"/>
            <w:r w:rsidRPr="00465EB2">
              <w:rPr>
                <w:lang w:val="en-GB"/>
              </w:rPr>
              <w:t xml:space="preserve"> + daily rotating salt).</w:t>
            </w:r>
          </w:p>
          <w:p w14:paraId="24D877CA" w14:textId="77777777" w:rsidR="005E496A" w:rsidRPr="00465EB2" w:rsidRDefault="00000000">
            <w:pPr>
              <w:pStyle w:val="Prrafodelista"/>
              <w:numPr>
                <w:ilvl w:val="0"/>
                <w:numId w:val="2"/>
              </w:numPr>
              <w:spacing w:before="20" w:after="20"/>
              <w:rPr>
                <w:lang w:val="en-GB"/>
              </w:rPr>
            </w:pPr>
            <w:r w:rsidRPr="00465EB2">
              <w:rPr>
                <w:lang w:val="en-GB"/>
              </w:rPr>
              <w:t>Interaction content stored by default as hashes; plaintext held in a segregated store with stricter access and shorter retention.</w:t>
            </w:r>
          </w:p>
        </w:tc>
      </w:tr>
      <w:tr w:rsidR="005E496A" w:rsidRPr="00465EB2" w14:paraId="238B756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3BA75F3" w14:textId="77777777" w:rsidR="005E496A" w:rsidRPr="00465EB2" w:rsidRDefault="00000000">
            <w:pPr>
              <w:spacing w:before="40" w:after="40"/>
              <w:rPr>
                <w:lang w:val="en-GB"/>
              </w:rPr>
            </w:pPr>
            <w:r w:rsidRPr="00465EB2">
              <w:rPr>
                <w:b/>
                <w:bCs/>
                <w:sz w:val="20"/>
                <w:szCs w:val="20"/>
                <w:lang w:val="en-GB"/>
              </w:rPr>
              <w:t>Encryption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4BE617" w14:textId="77777777" w:rsidR="005E496A" w:rsidRPr="00465EB2" w:rsidRDefault="00000000">
            <w:pPr>
              <w:pStyle w:val="Prrafodelista"/>
              <w:numPr>
                <w:ilvl w:val="0"/>
                <w:numId w:val="2"/>
              </w:numPr>
              <w:spacing w:before="20" w:after="20"/>
              <w:rPr>
                <w:lang w:val="en-GB"/>
              </w:rPr>
            </w:pPr>
            <w:r w:rsidRPr="00465EB2">
              <w:rPr>
                <w:lang w:val="en-GB"/>
              </w:rPr>
              <w:t>TLS 1.3 in transit (HTTPS deployment on UMA infrastructure).</w:t>
            </w:r>
          </w:p>
          <w:p w14:paraId="11C6A8AC" w14:textId="77777777" w:rsidR="005E496A" w:rsidRPr="00465EB2" w:rsidRDefault="00000000">
            <w:pPr>
              <w:pStyle w:val="Prrafodelista"/>
              <w:numPr>
                <w:ilvl w:val="0"/>
                <w:numId w:val="2"/>
              </w:numPr>
              <w:spacing w:before="20" w:after="20"/>
              <w:rPr>
                <w:lang w:val="en-GB"/>
              </w:rPr>
            </w:pPr>
            <w:r w:rsidRPr="00465EB2">
              <w:rPr>
                <w:lang w:val="en-GB"/>
              </w:rPr>
              <w:t>Encryption at rest for storage volumes.</w:t>
            </w:r>
          </w:p>
          <w:p w14:paraId="0D417753" w14:textId="77777777" w:rsidR="005E496A" w:rsidRPr="00465EB2" w:rsidRDefault="00000000">
            <w:pPr>
              <w:pStyle w:val="Prrafodelista"/>
              <w:numPr>
                <w:ilvl w:val="0"/>
                <w:numId w:val="2"/>
              </w:numPr>
              <w:spacing w:before="20" w:after="20"/>
              <w:rPr>
                <w:lang w:val="en-GB"/>
              </w:rPr>
            </w:pPr>
            <w:r w:rsidRPr="00465EB2">
              <w:rPr>
                <w:lang w:val="en-GB"/>
              </w:rPr>
              <w:t>Ed25519 signatures on log entries with a signing key held outside the agent's trust boundary.</w:t>
            </w:r>
          </w:p>
        </w:tc>
      </w:tr>
      <w:tr w:rsidR="005E496A" w:rsidRPr="00465EB2" w14:paraId="53CF175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823F0D9" w14:textId="77777777" w:rsidR="005E496A" w:rsidRPr="00465EB2" w:rsidRDefault="00000000">
            <w:pPr>
              <w:spacing w:before="40" w:after="40"/>
              <w:rPr>
                <w:lang w:val="en-GB"/>
              </w:rPr>
            </w:pPr>
            <w:r w:rsidRPr="00465EB2">
              <w:rPr>
                <w:b/>
                <w:bCs/>
                <w:sz w:val="20"/>
                <w:szCs w:val="20"/>
                <w:lang w:val="en-GB"/>
              </w:rPr>
              <w:t>Integrity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B750B" w14:textId="77777777" w:rsidR="005E496A" w:rsidRPr="00465EB2" w:rsidRDefault="00000000">
            <w:pPr>
              <w:pStyle w:val="Prrafodelista"/>
              <w:numPr>
                <w:ilvl w:val="0"/>
                <w:numId w:val="2"/>
              </w:numPr>
              <w:spacing w:before="20" w:after="20"/>
              <w:rPr>
                <w:lang w:val="en-GB"/>
              </w:rPr>
            </w:pPr>
            <w:r w:rsidRPr="00465EB2">
              <w:rPr>
                <w:lang w:val="en-GB"/>
              </w:rPr>
              <w:t>Cryptographic hash-chaining of log entries; tamper detection.</w:t>
            </w:r>
          </w:p>
          <w:p w14:paraId="5F261A62" w14:textId="77777777" w:rsidR="005E496A" w:rsidRPr="00465EB2" w:rsidRDefault="00000000">
            <w:pPr>
              <w:pStyle w:val="Prrafodelista"/>
              <w:numPr>
                <w:ilvl w:val="0"/>
                <w:numId w:val="2"/>
              </w:numPr>
              <w:spacing w:before="20" w:after="20"/>
              <w:rPr>
                <w:lang w:val="en-GB"/>
              </w:rPr>
            </w:pPr>
            <w:r w:rsidRPr="00465EB2">
              <w:rPr>
                <w:lang w:val="en-GB"/>
              </w:rPr>
              <w:t>Append-only store for reasoning traces.</w:t>
            </w:r>
          </w:p>
        </w:tc>
      </w:tr>
      <w:tr w:rsidR="005E496A" w:rsidRPr="00465EB2" w14:paraId="4108F1D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ABE3F9D" w14:textId="77777777" w:rsidR="005E496A" w:rsidRPr="00465EB2" w:rsidRDefault="00000000">
            <w:pPr>
              <w:spacing w:before="40" w:after="40"/>
              <w:rPr>
                <w:lang w:val="en-GB"/>
              </w:rPr>
            </w:pPr>
            <w:r w:rsidRPr="00465EB2">
              <w:rPr>
                <w:b/>
                <w:bCs/>
                <w:sz w:val="20"/>
                <w:szCs w:val="20"/>
                <w:lang w:val="en-GB"/>
              </w:rPr>
              <w:t>Access control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E316A" w14:textId="77777777" w:rsidR="00642F74" w:rsidRPr="00465EB2" w:rsidRDefault="00642F74" w:rsidP="00642F74">
            <w:pPr>
              <w:pStyle w:val="Prrafodelista"/>
              <w:numPr>
                <w:ilvl w:val="0"/>
                <w:numId w:val="2"/>
              </w:numPr>
              <w:spacing w:before="20" w:after="20"/>
              <w:rPr>
                <w:lang w:val="en-GB"/>
              </w:rPr>
            </w:pPr>
            <w:r w:rsidRPr="00465EB2">
              <w:rPr>
                <w:lang w:val="en-GB"/>
              </w:rPr>
              <w:t xml:space="preserve">Local authentication via username/password with PBKDF2-HMAC-SHA256 hashed credentials, stored </w:t>
            </w:r>
            <w:proofErr w:type="gramStart"/>
            <w:r w:rsidRPr="00465EB2">
              <w:rPr>
                <w:lang w:val="en-GB"/>
              </w:rPr>
              <w:t>on-premise</w:t>
            </w:r>
            <w:proofErr w:type="gramEnd"/>
            <w:r w:rsidRPr="00465EB2">
              <w:rPr>
                <w:lang w:val="en-GB"/>
              </w:rPr>
              <w:t xml:space="preserve"> (web/data/</w:t>
            </w:r>
            <w:proofErr w:type="spellStart"/>
            <w:r w:rsidRPr="00465EB2">
              <w:rPr>
                <w:lang w:val="en-GB"/>
              </w:rPr>
              <w:t>users.json</w:t>
            </w:r>
            <w:proofErr w:type="spellEnd"/>
            <w:r w:rsidRPr="00465EB2">
              <w:rPr>
                <w:lang w:val="en-GB"/>
              </w:rPr>
              <w:t>). Passwords enforce complexity requirements (minimum 8 characters,</w:t>
            </w:r>
            <w:r w:rsidRPr="00465EB2">
              <w:rPr>
                <w:lang w:val="en-GB"/>
              </w:rPr>
              <w:t xml:space="preserve"> </w:t>
            </w:r>
            <w:r w:rsidRPr="00465EB2">
              <w:rPr>
                <w:lang w:val="en-GB"/>
              </w:rPr>
              <w:t>uppercase, lowercase, digits, and special characters). New users receive a time-limited invitation link (72h expiry) to set their own password.</w:t>
            </w:r>
          </w:p>
          <w:p w14:paraId="256F5D09" w14:textId="77777777" w:rsidR="00642F74" w:rsidRPr="00465EB2" w:rsidRDefault="00642F74" w:rsidP="00642F74">
            <w:pPr>
              <w:pStyle w:val="Prrafodelista"/>
              <w:numPr>
                <w:ilvl w:val="0"/>
                <w:numId w:val="2"/>
              </w:numPr>
              <w:spacing w:before="20" w:after="20"/>
              <w:rPr>
                <w:lang w:val="en-GB"/>
              </w:rPr>
            </w:pPr>
            <w:r w:rsidRPr="00465EB2">
              <w:rPr>
                <w:lang w:val="en-GB"/>
              </w:rPr>
              <w:t>Role-based access control with three levels: superuser (full administration), tester (agent testing), and user (consultation only). Users with role user are technically restricted to agents running</w:t>
            </w:r>
            <w:r w:rsidRPr="00465EB2">
              <w:rPr>
                <w:lang w:val="en-GB"/>
              </w:rPr>
              <w:t xml:space="preserve"> </w:t>
            </w:r>
            <w:r w:rsidRPr="00465EB2">
              <w:rPr>
                <w:lang w:val="en-GB"/>
              </w:rPr>
              <w:t>local LLM providers, enforced at API level.</w:t>
            </w:r>
          </w:p>
          <w:p w14:paraId="33D30238" w14:textId="61D78DFF" w:rsidR="005E496A" w:rsidRPr="00465EB2" w:rsidRDefault="00642F74" w:rsidP="00642F74">
            <w:pPr>
              <w:pStyle w:val="Prrafodelista"/>
              <w:numPr>
                <w:ilvl w:val="0"/>
                <w:numId w:val="2"/>
              </w:numPr>
              <w:spacing w:before="20" w:after="20"/>
              <w:rPr>
                <w:lang w:val="en-GB"/>
              </w:rPr>
            </w:pPr>
            <w:r w:rsidRPr="00465EB2">
              <w:rPr>
                <w:lang w:val="en-GB"/>
              </w:rPr>
              <w:t>Administrative access to user management (creation, deletion, role changes) is restricted to the superuser role.</w:t>
            </w:r>
          </w:p>
        </w:tc>
      </w:tr>
      <w:tr w:rsidR="00465EB2" w:rsidRPr="00465EB2" w14:paraId="0C869EF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BFF9AC8" w14:textId="087C8097" w:rsidR="00465EB2" w:rsidRPr="00465EB2" w:rsidRDefault="00465EB2">
            <w:pPr>
              <w:spacing w:before="40" w:after="40"/>
              <w:rPr>
                <w:b/>
                <w:bCs/>
                <w:sz w:val="20"/>
                <w:szCs w:val="20"/>
                <w:lang w:val="en-GB"/>
              </w:rPr>
            </w:pPr>
            <w:proofErr w:type="gramStart"/>
            <w:r w:rsidRPr="00465EB2">
              <w:rPr>
                <w:b/>
                <w:bCs/>
                <w:sz w:val="20"/>
                <w:szCs w:val="20"/>
                <w:lang w:val="en-GB"/>
              </w:rPr>
              <w:t xml:space="preserve">Governance </w:t>
            </w:r>
            <w:r>
              <w:rPr>
                <w:b/>
                <w:bCs/>
                <w:sz w:val="20"/>
                <w:szCs w:val="20"/>
                <w:lang w:val="en-GB"/>
              </w:rPr>
              <w:t xml:space="preserve"> </w:t>
            </w:r>
            <w:r w:rsidRPr="00465EB2">
              <w:rPr>
                <w:b/>
                <w:bCs/>
                <w:sz w:val="20"/>
                <w:szCs w:val="20"/>
                <w:lang w:val="en-GB"/>
              </w:rPr>
              <w:t>Organisational</w:t>
            </w:r>
            <w:proofErr w:type="gramEnd"/>
            <w:r w:rsidRPr="00465EB2">
              <w:rPr>
                <w:b/>
                <w:bCs/>
                <w:sz w:val="20"/>
                <w:szCs w:val="20"/>
                <w:lang w:val="en-GB"/>
              </w:rPr>
              <w:t xml:space="preserve"> measures (institutional responsibility)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815C9E" w14:textId="08BFC128" w:rsidR="00465EB2" w:rsidRPr="00465EB2" w:rsidRDefault="00465EB2" w:rsidP="00465EB2">
            <w:pPr>
              <w:pStyle w:val="Prrafodelista"/>
              <w:numPr>
                <w:ilvl w:val="0"/>
                <w:numId w:val="2"/>
              </w:numPr>
              <w:spacing w:before="20" w:after="20"/>
              <w:rPr>
                <w:lang w:val="en-GB"/>
              </w:rPr>
            </w:pPr>
            <w:r w:rsidRPr="00465EB2">
              <w:rPr>
                <w:b/>
                <w:bCs/>
                <w:lang w:val="en-GB"/>
              </w:rPr>
              <w:t>AI Agent Design Card</w:t>
            </w:r>
            <w:r w:rsidRPr="00465EB2">
              <w:rPr>
                <w:lang w:val="en-GB"/>
              </w:rPr>
              <w:t>. A formal risk classification document should be produced for each deployed agent, covering intended purpose, data sources, known limitations, and risk level. Status: to be</w:t>
            </w:r>
            <w:r>
              <w:rPr>
                <w:lang w:val="en-GB"/>
              </w:rPr>
              <w:t xml:space="preserve"> </w:t>
            </w:r>
            <w:r w:rsidRPr="00465EB2">
              <w:rPr>
                <w:lang w:val="en-GB"/>
              </w:rPr>
              <w:t>developed by the project team.</w:t>
            </w:r>
          </w:p>
          <w:p w14:paraId="472D2474" w14:textId="121909B6" w:rsidR="00465EB2" w:rsidRPr="00465EB2" w:rsidRDefault="00465EB2" w:rsidP="00465EB2">
            <w:pPr>
              <w:pStyle w:val="Prrafodelista"/>
              <w:numPr>
                <w:ilvl w:val="0"/>
                <w:numId w:val="2"/>
              </w:numPr>
              <w:spacing w:before="20" w:after="20"/>
              <w:rPr>
                <w:lang w:val="en-GB"/>
              </w:rPr>
            </w:pPr>
            <w:r w:rsidRPr="00465EB2">
              <w:rPr>
                <w:b/>
                <w:bCs/>
                <w:lang w:val="en-GB"/>
              </w:rPr>
              <w:lastRenderedPageBreak/>
              <w:t>Human oversight.</w:t>
            </w:r>
            <w:r w:rsidRPr="00465EB2">
              <w:rPr>
                <w:lang w:val="en-GB"/>
              </w:rPr>
              <w:t xml:space="preserve"> While Art. 14 of the EU AI Act applies specifically to high-risk AI systems, the adoption of human oversight practices is recommended as good governance. In Tommi, agents are</w:t>
            </w:r>
            <w:r>
              <w:rPr>
                <w:lang w:val="en-GB"/>
              </w:rPr>
              <w:t xml:space="preserve"> </w:t>
            </w:r>
            <w:r w:rsidRPr="00465EB2">
              <w:rPr>
                <w:lang w:val="en-GB"/>
              </w:rPr>
              <w:t>informational only and do not make autonomous decisions; the configurable transparency levels provide users with visibility into response reliability. A formal human oversight protocol should be</w:t>
            </w:r>
            <w:r>
              <w:rPr>
                <w:lang w:val="en-GB"/>
              </w:rPr>
              <w:t xml:space="preserve"> </w:t>
            </w:r>
            <w:r w:rsidRPr="00465EB2">
              <w:rPr>
                <w:lang w:val="en-GB"/>
              </w:rPr>
              <w:t>documented by the deploying institution.</w:t>
            </w:r>
          </w:p>
          <w:p w14:paraId="20EA11C9" w14:textId="40C36EC1" w:rsidR="00465EB2" w:rsidRPr="00465EB2" w:rsidRDefault="00465EB2" w:rsidP="00465EB2">
            <w:pPr>
              <w:pStyle w:val="Prrafodelista"/>
              <w:numPr>
                <w:ilvl w:val="0"/>
                <w:numId w:val="2"/>
              </w:numPr>
              <w:spacing w:before="20" w:after="20"/>
              <w:rPr>
                <w:lang w:val="en-GB"/>
              </w:rPr>
            </w:pPr>
            <w:r w:rsidRPr="00465EB2">
              <w:rPr>
                <w:b/>
                <w:bCs/>
                <w:lang w:val="en-GB"/>
              </w:rPr>
              <w:t>Incident notification procedure</w:t>
            </w:r>
            <w:r w:rsidRPr="00465EB2">
              <w:rPr>
                <w:lang w:val="en-GB"/>
              </w:rPr>
              <w:t>. Art. 33 GDPR requires notification of personal data breaches to the supervisory authority within 72 hours. Art. 73 of the EU AI Act establishes incident reporting for</w:t>
            </w:r>
            <w:r>
              <w:rPr>
                <w:lang w:val="en-GB"/>
              </w:rPr>
              <w:t xml:space="preserve"> </w:t>
            </w:r>
            <w:r w:rsidRPr="00465EB2">
              <w:rPr>
                <w:lang w:val="en-GB"/>
              </w:rPr>
              <w:t>high-risk systems, which is not directly applicable given the current risk classification. An incident response procedure covering both frameworks should be established at institutional level,</w:t>
            </w:r>
            <w:r>
              <w:rPr>
                <w:lang w:val="en-GB"/>
              </w:rPr>
              <w:t xml:space="preserve"> </w:t>
            </w:r>
            <w:r w:rsidRPr="00465EB2">
              <w:rPr>
                <w:lang w:val="en-GB"/>
              </w:rPr>
              <w:t>designating responsible contacts and escalation paths.</w:t>
            </w:r>
          </w:p>
          <w:p w14:paraId="57E1CD1C" w14:textId="010B9E58" w:rsidR="00465EB2" w:rsidRPr="00465EB2" w:rsidRDefault="00465EB2" w:rsidP="00465EB2">
            <w:pPr>
              <w:pStyle w:val="Prrafodelista"/>
              <w:numPr>
                <w:ilvl w:val="0"/>
                <w:numId w:val="2"/>
              </w:numPr>
              <w:spacing w:before="20" w:after="20"/>
              <w:rPr>
                <w:lang w:val="en-GB"/>
              </w:rPr>
            </w:pPr>
            <w:r w:rsidRPr="00465EB2">
              <w:rPr>
                <w:b/>
                <w:bCs/>
                <w:lang w:val="en-GB"/>
              </w:rPr>
              <w:t>Staff training</w:t>
            </w:r>
            <w:r w:rsidRPr="00465EB2">
              <w:rPr>
                <w:lang w:val="en-GB"/>
              </w:rPr>
              <w:t>. Personnel with superuser or tester access should receive specific training covering: data protection obligations under GDPR, AI literacy requirements under Art. 4 of the EU AI Act, and</w:t>
            </w:r>
            <w:r>
              <w:rPr>
                <w:lang w:val="en-GB"/>
              </w:rPr>
              <w:t xml:space="preserve"> </w:t>
            </w:r>
            <w:r w:rsidRPr="00465EB2">
              <w:rPr>
                <w:lang w:val="en-GB"/>
              </w:rPr>
              <w:t>operational procedures for agent management and incident handling. Training records should be maintained by UMA.</w:t>
            </w:r>
          </w:p>
        </w:tc>
      </w:tr>
      <w:tr w:rsidR="005E496A" w:rsidRPr="00465EB2" w14:paraId="2A3C20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F31B6BF" w14:textId="5F8ED365" w:rsidR="005E496A" w:rsidRPr="00465EB2" w:rsidRDefault="00000000">
            <w:pPr>
              <w:spacing w:before="40" w:after="40"/>
              <w:rPr>
                <w:lang w:val="en-GB"/>
              </w:rPr>
            </w:pPr>
            <w:r w:rsidRPr="00465EB2">
              <w:rPr>
                <w:b/>
                <w:bCs/>
                <w:sz w:val="20"/>
                <w:szCs w:val="20"/>
                <w:lang w:val="en-GB"/>
              </w:rPr>
              <w:lastRenderedPageBreak/>
              <w:t>Governance</w:t>
            </w:r>
            <w:r w:rsidR="00986794" w:rsidRPr="00465EB2">
              <w:rPr>
                <w:b/>
                <w:bCs/>
                <w:sz w:val="20"/>
                <w:szCs w:val="20"/>
                <w:lang w:val="en-GB"/>
              </w:rPr>
              <w:t xml:space="preserve"> </w:t>
            </w:r>
            <w:r w:rsidR="00986794" w:rsidRPr="00465EB2">
              <w:rPr>
                <w:b/>
                <w:bCs/>
                <w:sz w:val="20"/>
                <w:szCs w:val="20"/>
                <w:lang w:val="en-GB"/>
              </w:rPr>
              <w:t>Technical measures (implemented in Tommi)</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AD3EB" w14:textId="77777777" w:rsidR="00986794" w:rsidRPr="00465EB2" w:rsidRDefault="00986794" w:rsidP="00986794">
            <w:pPr>
              <w:pStyle w:val="Prrafodelista"/>
              <w:numPr>
                <w:ilvl w:val="0"/>
                <w:numId w:val="2"/>
              </w:numPr>
              <w:spacing w:before="20" w:after="20"/>
              <w:rPr>
                <w:lang w:val="en-GB"/>
              </w:rPr>
            </w:pPr>
            <w:r w:rsidRPr="00465EB2">
              <w:rPr>
                <w:b/>
                <w:bCs/>
                <w:lang w:val="en-GB"/>
              </w:rPr>
              <w:t>Authentication and access control</w:t>
            </w:r>
            <w:r w:rsidRPr="00465EB2">
              <w:rPr>
                <w:lang w:val="en-GB"/>
              </w:rPr>
              <w:t>. Local username/password authentication with PBKDF2-HMAC-SHA256 hashing. Role-based access control with three levels (superuser, tester, user). Password complexity enforcement (8+ characters, mixed case, digits, special characters). Time-limited invitation tokens (72h) for user onboarding.</w:t>
            </w:r>
          </w:p>
          <w:p w14:paraId="6B48CA21" w14:textId="77777777" w:rsidR="00986794" w:rsidRPr="00465EB2" w:rsidRDefault="00986794" w:rsidP="00986794">
            <w:pPr>
              <w:pStyle w:val="Prrafodelista"/>
              <w:numPr>
                <w:ilvl w:val="0"/>
                <w:numId w:val="2"/>
              </w:numPr>
              <w:spacing w:before="20" w:after="20"/>
              <w:rPr>
                <w:lang w:val="en-GB"/>
              </w:rPr>
            </w:pPr>
            <w:r w:rsidRPr="00465EB2">
              <w:rPr>
                <w:b/>
                <w:bCs/>
                <w:lang w:val="en-GB"/>
              </w:rPr>
              <w:t>Data sovereignty enforcement</w:t>
            </w:r>
            <w:r w:rsidRPr="00465EB2">
              <w:rPr>
                <w:lang w:val="en-GB"/>
              </w:rPr>
              <w:t>. End users (role: user) are technically restricted at API level to agents running on locally-deployed LLM providers (</w:t>
            </w:r>
            <w:proofErr w:type="spellStart"/>
            <w:r w:rsidRPr="00465EB2">
              <w:rPr>
                <w:lang w:val="en-GB"/>
              </w:rPr>
              <w:t>Ollama</w:t>
            </w:r>
            <w:proofErr w:type="spellEnd"/>
            <w:r w:rsidRPr="00465EB2">
              <w:rPr>
                <w:lang w:val="en-GB"/>
              </w:rPr>
              <w:t xml:space="preserve"> / </w:t>
            </w:r>
            <w:proofErr w:type="spellStart"/>
            <w:r w:rsidRPr="00465EB2">
              <w:rPr>
                <w:lang w:val="en-GB"/>
              </w:rPr>
              <w:t>vLLM</w:t>
            </w:r>
            <w:proofErr w:type="spellEnd"/>
            <w:r w:rsidRPr="00465EB2">
              <w:rPr>
                <w:lang w:val="en-GB"/>
              </w:rPr>
              <w:t>). No end-user conversation data is transmitted to third-party services.</w:t>
            </w:r>
          </w:p>
          <w:p w14:paraId="2B7F1D09" w14:textId="77777777" w:rsidR="00986794" w:rsidRPr="00465EB2" w:rsidRDefault="00986794" w:rsidP="00986794">
            <w:pPr>
              <w:pStyle w:val="Prrafodelista"/>
              <w:numPr>
                <w:ilvl w:val="0"/>
                <w:numId w:val="2"/>
              </w:numPr>
              <w:spacing w:before="20" w:after="20"/>
              <w:rPr>
                <w:lang w:val="en-GB"/>
              </w:rPr>
            </w:pPr>
            <w:r w:rsidRPr="00465EB2">
              <w:rPr>
                <w:b/>
                <w:bCs/>
                <w:lang w:val="en-GB"/>
              </w:rPr>
              <w:t>Conversation logging</w:t>
            </w:r>
            <w:r w:rsidRPr="00465EB2">
              <w:rPr>
                <w:lang w:val="en-GB"/>
              </w:rPr>
              <w:t>. Per-agent conversation logs (JSONL format) recording timestamp, client IP, session ID, and query/response content. Logging is configurable (enable/disable) via environment</w:t>
            </w:r>
            <w:r w:rsidRPr="00465EB2">
              <w:rPr>
                <w:lang w:val="en-GB"/>
              </w:rPr>
              <w:t xml:space="preserve"> </w:t>
            </w:r>
            <w:r w:rsidRPr="00465EB2">
              <w:rPr>
                <w:lang w:val="en-GB"/>
              </w:rPr>
              <w:t>variable.</w:t>
            </w:r>
          </w:p>
          <w:p w14:paraId="77E3E346" w14:textId="77777777" w:rsidR="00986794" w:rsidRPr="00465EB2" w:rsidRDefault="00986794" w:rsidP="00986794">
            <w:pPr>
              <w:pStyle w:val="Prrafodelista"/>
              <w:numPr>
                <w:ilvl w:val="0"/>
                <w:numId w:val="2"/>
              </w:numPr>
              <w:spacing w:before="20" w:after="20"/>
              <w:rPr>
                <w:lang w:val="en-GB"/>
              </w:rPr>
            </w:pPr>
            <w:r w:rsidRPr="00465EB2">
              <w:rPr>
                <w:b/>
                <w:bCs/>
                <w:lang w:val="en-GB"/>
              </w:rPr>
              <w:t>Agent transparency metadata</w:t>
            </w:r>
            <w:r w:rsidRPr="00465EB2">
              <w:rPr>
                <w:lang w:val="en-GB"/>
              </w:rPr>
              <w:t xml:space="preserve">. Each agent declares its type (RAG, Text2SQL, </w:t>
            </w:r>
            <w:proofErr w:type="spellStart"/>
            <w:r w:rsidRPr="00465EB2">
              <w:rPr>
                <w:lang w:val="en-GB"/>
              </w:rPr>
              <w:t>Oneshot</w:t>
            </w:r>
            <w:proofErr w:type="spellEnd"/>
            <w:r w:rsidRPr="00465EB2">
              <w:rPr>
                <w:lang w:val="en-GB"/>
              </w:rPr>
              <w:t>), transparency level (</w:t>
            </w:r>
            <w:proofErr w:type="spellStart"/>
            <w:r w:rsidRPr="00465EB2">
              <w:rPr>
                <w:lang w:val="en-GB"/>
              </w:rPr>
              <w:t>black_box</w:t>
            </w:r>
            <w:proofErr w:type="spellEnd"/>
            <w:r w:rsidRPr="00465EB2">
              <w:rPr>
                <w:lang w:val="en-GB"/>
              </w:rPr>
              <w:t xml:space="preserve"> / </w:t>
            </w:r>
            <w:proofErr w:type="spellStart"/>
            <w:r w:rsidRPr="00465EB2">
              <w:rPr>
                <w:lang w:val="en-GB"/>
              </w:rPr>
              <w:t>grey_box</w:t>
            </w:r>
            <w:proofErr w:type="spellEnd"/>
            <w:r w:rsidRPr="00465EB2">
              <w:rPr>
                <w:lang w:val="en-GB"/>
              </w:rPr>
              <w:t xml:space="preserve"> / </w:t>
            </w:r>
            <w:proofErr w:type="spellStart"/>
            <w:r w:rsidRPr="00465EB2">
              <w:rPr>
                <w:lang w:val="en-GB"/>
              </w:rPr>
              <w:t>crystal_box</w:t>
            </w:r>
            <w:proofErr w:type="spellEnd"/>
            <w:r w:rsidRPr="00465EB2">
              <w:rPr>
                <w:lang w:val="en-GB"/>
              </w:rPr>
              <w:t xml:space="preserve">), and prompt strictness level in its </w:t>
            </w:r>
            <w:proofErr w:type="spellStart"/>
            <w:proofErr w:type="gramStart"/>
            <w:r w:rsidRPr="00465EB2">
              <w:rPr>
                <w:lang w:val="en-GB"/>
              </w:rPr>
              <w:t>config.json</w:t>
            </w:r>
            <w:proofErr w:type="spellEnd"/>
            <w:proofErr w:type="gramEnd"/>
            <w:r w:rsidRPr="00465EB2">
              <w:rPr>
                <w:lang w:val="en-GB"/>
              </w:rPr>
              <w:t>. This</w:t>
            </w:r>
            <w:r w:rsidRPr="00465EB2">
              <w:rPr>
                <w:lang w:val="en-GB"/>
              </w:rPr>
              <w:t xml:space="preserve"> </w:t>
            </w:r>
            <w:r w:rsidRPr="00465EB2">
              <w:rPr>
                <w:lang w:val="en-GB"/>
              </w:rPr>
              <w:t>information is displayed to users in the interface.</w:t>
            </w:r>
          </w:p>
          <w:p w14:paraId="30CC5741" w14:textId="59DC5BCD" w:rsidR="005E496A" w:rsidRPr="00465EB2" w:rsidRDefault="00986794" w:rsidP="00986794">
            <w:pPr>
              <w:pStyle w:val="Prrafodelista"/>
              <w:numPr>
                <w:ilvl w:val="0"/>
                <w:numId w:val="2"/>
              </w:numPr>
              <w:spacing w:before="20" w:after="20"/>
              <w:rPr>
                <w:lang w:val="en-GB"/>
              </w:rPr>
            </w:pPr>
            <w:r w:rsidRPr="00465EB2">
              <w:rPr>
                <w:b/>
                <w:bCs/>
                <w:lang w:val="en-GB"/>
              </w:rPr>
              <w:t>User management audit trail</w:t>
            </w:r>
            <w:r w:rsidRPr="00465EB2">
              <w:rPr>
                <w:lang w:val="en-GB"/>
              </w:rPr>
              <w:t xml:space="preserve">. User creation, deletion, role changes, and invitation are restricted to the superuser role. User records are stored </w:t>
            </w:r>
            <w:proofErr w:type="gramStart"/>
            <w:r w:rsidRPr="00465EB2">
              <w:rPr>
                <w:lang w:val="en-GB"/>
              </w:rPr>
              <w:t>on-premise</w:t>
            </w:r>
            <w:proofErr w:type="gramEnd"/>
            <w:r w:rsidRPr="00465EB2">
              <w:rPr>
                <w:lang w:val="en-GB"/>
              </w:rPr>
              <w:t xml:space="preserve"> with hashed credentials; no passwords are stored in plain text.</w:t>
            </w:r>
          </w:p>
        </w:tc>
      </w:tr>
      <w:tr w:rsidR="005E496A" w:rsidRPr="00465EB2" w14:paraId="67A9E99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FA98D6E" w14:textId="77777777" w:rsidR="005E496A" w:rsidRPr="00465EB2" w:rsidRDefault="00000000">
            <w:pPr>
              <w:spacing w:before="40" w:after="40"/>
              <w:rPr>
                <w:lang w:val="en-GB"/>
              </w:rPr>
            </w:pPr>
            <w:r w:rsidRPr="00465EB2">
              <w:rPr>
                <w:b/>
                <w:bCs/>
                <w:sz w:val="20"/>
                <w:szCs w:val="20"/>
                <w:lang w:val="en-GB"/>
              </w:rPr>
              <w:t>Monitoring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A3ABB0" w14:textId="77777777" w:rsidR="005E496A" w:rsidRPr="00465EB2" w:rsidRDefault="00000000">
            <w:pPr>
              <w:pStyle w:val="Prrafodelista"/>
              <w:numPr>
                <w:ilvl w:val="0"/>
                <w:numId w:val="2"/>
              </w:numPr>
              <w:spacing w:before="20" w:after="20"/>
              <w:rPr>
                <w:lang w:val="en-GB"/>
              </w:rPr>
            </w:pPr>
            <w:r w:rsidRPr="00465EB2">
              <w:rPr>
                <w:lang w:val="en-GB"/>
              </w:rPr>
              <w:t>Stratified observability (DEBUG / INFO) with level separation.</w:t>
            </w:r>
          </w:p>
          <w:p w14:paraId="4FFE3E54" w14:textId="77777777" w:rsidR="005E496A" w:rsidRPr="00465EB2" w:rsidRDefault="00000000">
            <w:pPr>
              <w:pStyle w:val="Prrafodelista"/>
              <w:numPr>
                <w:ilvl w:val="0"/>
                <w:numId w:val="2"/>
              </w:numPr>
              <w:spacing w:before="20" w:after="20"/>
              <w:rPr>
                <w:lang w:val="en-GB"/>
              </w:rPr>
            </w:pPr>
            <w:r w:rsidRPr="00465EB2">
              <w:rPr>
                <w:lang w:val="en-GB"/>
              </w:rPr>
              <w:lastRenderedPageBreak/>
              <w:t>Automated alerts on guardrail activations or anomalous patterns.</w:t>
            </w:r>
          </w:p>
        </w:tc>
      </w:tr>
    </w:tbl>
    <w:p w14:paraId="7C7428B6" w14:textId="77777777" w:rsidR="005E496A" w:rsidRPr="00465EB2" w:rsidRDefault="00000000">
      <w:pPr>
        <w:pStyle w:val="Ttulo2"/>
        <w:rPr>
          <w:lang w:val="en-GB"/>
        </w:rPr>
      </w:pPr>
      <w:r w:rsidRPr="00465EB2">
        <w:rPr>
          <w:lang w:val="en-GB"/>
        </w:rPr>
        <w:lastRenderedPageBreak/>
        <w:t>9 bis. Anonymisation methodology (for aggregate statistics shared with partners)</w:t>
      </w:r>
    </w:p>
    <w:p w14:paraId="0F4AD7EA" w14:textId="77777777" w:rsidR="005E496A" w:rsidRPr="00465EB2" w:rsidRDefault="00000000">
      <w:pPr>
        <w:spacing w:before="40" w:after="40"/>
        <w:rPr>
          <w:sz w:val="20"/>
          <w:szCs w:val="20"/>
          <w:lang w:val="en-GB"/>
        </w:rPr>
      </w:pPr>
      <w:r w:rsidRPr="00465EB2">
        <w:rPr>
          <w:sz w:val="20"/>
          <w:szCs w:val="20"/>
          <w:lang w:val="en-GB"/>
        </w:rPr>
        <w:t>Anonymisation is the critical technical-organisational measure that allows consortium reporting to fall outside GDPR. The bar is set by EDPB/Art. 29 WP Opinion 05/2014 and AEPD guidance: re-identification must not be reasonably possible considering all means likely to be used by the controller or any third party. The following protocol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2C61BD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549E0FB" w14:textId="77777777" w:rsidR="005E496A" w:rsidRPr="00465EB2" w:rsidRDefault="00000000">
            <w:pPr>
              <w:spacing w:before="40" w:after="40"/>
              <w:rPr>
                <w:lang w:val="en-GB"/>
              </w:rPr>
            </w:pPr>
            <w:r w:rsidRPr="00465EB2">
              <w:rPr>
                <w:b/>
                <w:bCs/>
                <w:sz w:val="20"/>
                <w:szCs w:val="20"/>
                <w:lang w:val="en-GB"/>
              </w:rPr>
              <w:t>Minimum cell size (k-anonymity)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8E722" w14:textId="77777777" w:rsidR="005E496A" w:rsidRPr="00465EB2" w:rsidRDefault="00000000">
            <w:pPr>
              <w:pStyle w:val="Prrafodelista"/>
              <w:numPr>
                <w:ilvl w:val="0"/>
                <w:numId w:val="2"/>
              </w:numPr>
              <w:spacing w:before="20" w:after="20"/>
              <w:rPr>
                <w:lang w:val="en-GB"/>
              </w:rPr>
            </w:pPr>
            <w:r w:rsidRPr="00465EB2">
              <w:rPr>
                <w:lang w:val="en-GB"/>
              </w:rPr>
              <w:t>No statistic is reported for any cell, segment or cross-tabulation containing fewer than 10 distinct users.</w:t>
            </w:r>
          </w:p>
          <w:p w14:paraId="0DD7D70D" w14:textId="77777777" w:rsidR="005E496A" w:rsidRPr="00465EB2" w:rsidRDefault="00000000">
            <w:pPr>
              <w:pStyle w:val="Prrafodelista"/>
              <w:numPr>
                <w:ilvl w:val="0"/>
                <w:numId w:val="2"/>
              </w:numPr>
              <w:spacing w:before="20" w:after="20"/>
              <w:rPr>
                <w:lang w:val="en-GB"/>
              </w:rPr>
            </w:pPr>
            <w:r w:rsidRPr="00465EB2">
              <w:rPr>
                <w:lang w:val="en-GB"/>
              </w:rPr>
              <w:t>For sensitive dimensions (e.g. by institution and role combined), the threshold is raised to 20.</w:t>
            </w:r>
          </w:p>
        </w:tc>
      </w:tr>
      <w:tr w:rsidR="005E496A" w:rsidRPr="00465EB2" w14:paraId="736EE55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C9F7A50" w14:textId="77777777" w:rsidR="005E496A" w:rsidRPr="00465EB2" w:rsidRDefault="00000000">
            <w:pPr>
              <w:spacing w:before="40" w:after="40"/>
              <w:rPr>
                <w:lang w:val="en-GB"/>
              </w:rPr>
            </w:pPr>
            <w:r w:rsidRPr="00465EB2">
              <w:rPr>
                <w:b/>
                <w:bCs/>
                <w:sz w:val="20"/>
                <w:szCs w:val="20"/>
                <w:lang w:val="en-GB"/>
              </w:rPr>
              <w:t>Suppression and generalisation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424EE" w14:textId="77777777" w:rsidR="005E496A" w:rsidRPr="00465EB2" w:rsidRDefault="00000000">
            <w:pPr>
              <w:pStyle w:val="Prrafodelista"/>
              <w:numPr>
                <w:ilvl w:val="0"/>
                <w:numId w:val="2"/>
              </w:numPr>
              <w:spacing w:before="20" w:after="20"/>
              <w:rPr>
                <w:lang w:val="en-GB"/>
              </w:rPr>
            </w:pPr>
            <w:r w:rsidRPr="00465EB2">
              <w:rPr>
                <w:lang w:val="en-GB"/>
              </w:rPr>
              <w:t>Cells below the threshold are suppressed rather than reported as approximate values.</w:t>
            </w:r>
          </w:p>
          <w:p w14:paraId="7EA99E71" w14:textId="77777777" w:rsidR="005E496A" w:rsidRPr="00465EB2" w:rsidRDefault="00000000">
            <w:pPr>
              <w:pStyle w:val="Prrafodelista"/>
              <w:numPr>
                <w:ilvl w:val="0"/>
                <w:numId w:val="2"/>
              </w:numPr>
              <w:spacing w:before="20" w:after="20"/>
              <w:rPr>
                <w:lang w:val="en-GB"/>
              </w:rPr>
            </w:pPr>
            <w:r w:rsidRPr="00465EB2">
              <w:rPr>
                <w:lang w:val="en-GB"/>
              </w:rPr>
              <w:t>Secondary suppression is applied to prevent inference by subtraction from marginal totals.</w:t>
            </w:r>
          </w:p>
          <w:p w14:paraId="4C30490A" w14:textId="77777777" w:rsidR="005E496A" w:rsidRPr="00465EB2" w:rsidRDefault="00000000">
            <w:pPr>
              <w:pStyle w:val="Prrafodelista"/>
              <w:numPr>
                <w:ilvl w:val="0"/>
                <w:numId w:val="2"/>
              </w:numPr>
              <w:spacing w:before="20" w:after="20"/>
              <w:rPr>
                <w:lang w:val="en-GB"/>
              </w:rPr>
            </w:pPr>
            <w:r w:rsidRPr="00465EB2">
              <w:rPr>
                <w:lang w:val="en-GB"/>
              </w:rPr>
              <w:t>Timestamps are generalised to week or month granularity before aggregation.</w:t>
            </w:r>
          </w:p>
        </w:tc>
      </w:tr>
      <w:tr w:rsidR="005E496A" w:rsidRPr="00465EB2" w14:paraId="1C86B9A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0620DBC" w14:textId="77777777" w:rsidR="005E496A" w:rsidRPr="00465EB2" w:rsidRDefault="00000000">
            <w:pPr>
              <w:spacing w:before="40" w:after="40"/>
              <w:rPr>
                <w:lang w:val="en-GB"/>
              </w:rPr>
            </w:pPr>
            <w:r w:rsidRPr="00465EB2">
              <w:rPr>
                <w:b/>
                <w:bCs/>
                <w:sz w:val="20"/>
                <w:szCs w:val="20"/>
                <w:lang w:val="en-GB"/>
              </w:rPr>
              <w:t>Content aggregation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59CD1" w14:textId="77777777" w:rsidR="005E496A" w:rsidRPr="00465EB2" w:rsidRDefault="00000000">
            <w:pPr>
              <w:pStyle w:val="Prrafodelista"/>
              <w:numPr>
                <w:ilvl w:val="0"/>
                <w:numId w:val="2"/>
              </w:numPr>
              <w:spacing w:before="20" w:after="20"/>
              <w:rPr>
                <w:lang w:val="en-GB"/>
              </w:rPr>
            </w:pPr>
            <w:r w:rsidRPr="00465EB2">
              <w:rPr>
                <w:lang w:val="en-GB"/>
              </w:rPr>
              <w:t>Interaction content is never shared in any form, even summarised or paraphrased.</w:t>
            </w:r>
          </w:p>
          <w:p w14:paraId="6E4DEE9E" w14:textId="77777777" w:rsidR="005E496A" w:rsidRPr="00465EB2" w:rsidRDefault="00000000">
            <w:pPr>
              <w:pStyle w:val="Prrafodelista"/>
              <w:numPr>
                <w:ilvl w:val="0"/>
                <w:numId w:val="2"/>
              </w:numPr>
              <w:spacing w:before="20" w:after="20"/>
              <w:rPr>
                <w:lang w:val="en-GB"/>
              </w:rPr>
            </w:pPr>
            <w:r w:rsidRPr="00465EB2">
              <w:rPr>
                <w:lang w:val="en-GB"/>
              </w:rPr>
              <w:t>Only structural metrics are released (e.g. volume, latency distributions, tool-use counts, satisfaction scores).</w:t>
            </w:r>
          </w:p>
          <w:p w14:paraId="3EC812D1" w14:textId="77777777" w:rsidR="005E496A" w:rsidRPr="00465EB2" w:rsidRDefault="00000000">
            <w:pPr>
              <w:pStyle w:val="Prrafodelista"/>
              <w:numPr>
                <w:ilvl w:val="0"/>
                <w:numId w:val="2"/>
              </w:numPr>
              <w:spacing w:before="20" w:after="20"/>
              <w:rPr>
                <w:lang w:val="en-GB"/>
              </w:rPr>
            </w:pPr>
            <w:r w:rsidRPr="00465EB2">
              <w:rPr>
                <w:lang w:val="en-GB"/>
              </w:rPr>
              <w:t>Topic distributions, if released, are generated at corpus level with minimum 50 interactions per reported topic.</w:t>
            </w:r>
          </w:p>
        </w:tc>
      </w:tr>
      <w:tr w:rsidR="005E496A" w:rsidRPr="00465EB2" w14:paraId="25D22C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78D6B26" w14:textId="77777777" w:rsidR="005E496A" w:rsidRPr="00465EB2" w:rsidRDefault="00000000">
            <w:pPr>
              <w:spacing w:before="40" w:after="40"/>
              <w:rPr>
                <w:lang w:val="en-GB"/>
              </w:rPr>
            </w:pPr>
            <w:r w:rsidRPr="00465EB2">
              <w:rPr>
                <w:b/>
                <w:bCs/>
                <w:sz w:val="20"/>
                <w:szCs w:val="20"/>
                <w:lang w:val="en-GB"/>
              </w:rPr>
              <w:t>Re-identification risk assessment</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47A15" w14:textId="77777777" w:rsidR="005E496A" w:rsidRPr="00465EB2" w:rsidRDefault="00000000">
            <w:pPr>
              <w:pStyle w:val="Prrafodelista"/>
              <w:numPr>
                <w:ilvl w:val="0"/>
                <w:numId w:val="2"/>
              </w:numPr>
              <w:spacing w:before="20" w:after="20"/>
              <w:rPr>
                <w:lang w:val="en-GB"/>
              </w:rPr>
            </w:pPr>
            <w:r w:rsidRPr="00465EB2">
              <w:rPr>
                <w:lang w:val="en-GB"/>
              </w:rPr>
              <w:t>Motivated intruder test performed before each release.</w:t>
            </w:r>
          </w:p>
          <w:p w14:paraId="4EDC330C" w14:textId="77777777" w:rsidR="005E496A" w:rsidRPr="00465EB2" w:rsidRDefault="00000000">
            <w:pPr>
              <w:pStyle w:val="Prrafodelista"/>
              <w:numPr>
                <w:ilvl w:val="0"/>
                <w:numId w:val="2"/>
              </w:numPr>
              <w:spacing w:before="20" w:after="20"/>
              <w:rPr>
                <w:lang w:val="en-GB"/>
              </w:rPr>
            </w:pPr>
            <w:r w:rsidRPr="00465EB2">
              <w:rPr>
                <w:lang w:val="en-GB"/>
              </w:rPr>
              <w:t>Documented risk assessment attached to each partner report.</w:t>
            </w:r>
          </w:p>
          <w:p w14:paraId="709F2EC5" w14:textId="77777777" w:rsidR="005E496A" w:rsidRPr="00465EB2" w:rsidRDefault="00000000">
            <w:pPr>
              <w:pStyle w:val="Prrafodelista"/>
              <w:numPr>
                <w:ilvl w:val="0"/>
                <w:numId w:val="2"/>
              </w:numPr>
              <w:spacing w:before="20" w:after="20"/>
              <w:rPr>
                <w:lang w:val="en-GB"/>
              </w:rPr>
            </w:pPr>
            <w:r w:rsidRPr="00465EB2">
              <w:rPr>
                <w:lang w:val="en-GB"/>
              </w:rPr>
              <w:t>No release if residual risk is deemed non-negligible.</w:t>
            </w:r>
          </w:p>
        </w:tc>
      </w:tr>
      <w:tr w:rsidR="005E496A" w:rsidRPr="00465EB2" w14:paraId="3EEB7C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0160B3" w14:textId="77777777" w:rsidR="005E496A" w:rsidRPr="00465EB2" w:rsidRDefault="00000000">
            <w:pPr>
              <w:spacing w:before="40" w:after="40"/>
              <w:rPr>
                <w:lang w:val="en-GB"/>
              </w:rPr>
            </w:pPr>
            <w:r w:rsidRPr="00465EB2">
              <w:rPr>
                <w:b/>
                <w:bCs/>
                <w:sz w:val="20"/>
                <w:szCs w:val="20"/>
                <w:lang w:val="en-GB"/>
              </w:rPr>
              <w:t>Governance</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769B9" w14:textId="77777777" w:rsidR="005E496A" w:rsidRPr="00465EB2" w:rsidRDefault="00000000">
            <w:pPr>
              <w:pStyle w:val="Prrafodelista"/>
              <w:numPr>
                <w:ilvl w:val="0"/>
                <w:numId w:val="2"/>
              </w:numPr>
              <w:spacing w:before="20" w:after="20"/>
              <w:rPr>
                <w:lang w:val="en-GB"/>
              </w:rPr>
            </w:pPr>
            <w:r w:rsidRPr="00465EB2">
              <w:rPr>
                <w:lang w:val="en-GB"/>
              </w:rPr>
              <w:t>Anonymisation protocol reviewed by the UMA DPO and approved by the joint controllers.</w:t>
            </w:r>
          </w:p>
          <w:p w14:paraId="1ECFCEFA" w14:textId="77777777" w:rsidR="005E496A" w:rsidRPr="00465EB2" w:rsidRDefault="00000000">
            <w:pPr>
              <w:pStyle w:val="Prrafodelista"/>
              <w:numPr>
                <w:ilvl w:val="0"/>
                <w:numId w:val="2"/>
              </w:numPr>
              <w:spacing w:before="20" w:after="20"/>
              <w:rPr>
                <w:lang w:val="en-GB"/>
              </w:rPr>
            </w:pPr>
            <w:r w:rsidRPr="00465EB2">
              <w:rPr>
                <w:lang w:val="en-GB"/>
              </w:rPr>
              <w:t>Protocol version and release date stamped on every partner report.</w:t>
            </w:r>
          </w:p>
          <w:p w14:paraId="25440E76" w14:textId="77777777" w:rsidR="005E496A" w:rsidRPr="00465EB2" w:rsidRDefault="00000000">
            <w:pPr>
              <w:pStyle w:val="Prrafodelista"/>
              <w:numPr>
                <w:ilvl w:val="0"/>
                <w:numId w:val="2"/>
              </w:numPr>
              <w:spacing w:before="20" w:after="20"/>
              <w:rPr>
                <w:lang w:val="en-GB"/>
              </w:rPr>
            </w:pPr>
            <w:r w:rsidRPr="00465EB2">
              <w:rPr>
                <w:lang w:val="en-GB"/>
              </w:rPr>
              <w:t>Annual review, or immediate review upon any change in partner composition or reporting needs.</w:t>
            </w:r>
          </w:p>
        </w:tc>
      </w:tr>
    </w:tbl>
    <w:p w14:paraId="6B2111E1" w14:textId="77777777" w:rsidR="005E496A" w:rsidRPr="00465EB2" w:rsidRDefault="00000000">
      <w:pPr>
        <w:pStyle w:val="Ttulo1"/>
        <w:rPr>
          <w:lang w:val="en-GB"/>
        </w:rPr>
      </w:pPr>
      <w:r w:rsidRPr="00465EB2">
        <w:rPr>
          <w:lang w:val="en-GB"/>
        </w:rPr>
        <w:t>10. Exercise of data subject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0B250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EB7D368" w14:textId="77777777" w:rsidR="005E496A" w:rsidRPr="00465EB2" w:rsidRDefault="00000000">
            <w:pPr>
              <w:spacing w:before="40" w:after="40"/>
              <w:rPr>
                <w:lang w:val="en-GB"/>
              </w:rPr>
            </w:pPr>
            <w:r w:rsidRPr="00465EB2">
              <w:rPr>
                <w:b/>
                <w:bCs/>
                <w:sz w:val="20"/>
                <w:szCs w:val="20"/>
                <w:lang w:val="en-GB"/>
              </w:rPr>
              <w:t>Channel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362190" w14:textId="765836C8" w:rsidR="005E496A" w:rsidRPr="00465EB2" w:rsidRDefault="00000000">
            <w:pPr>
              <w:spacing w:before="40" w:after="40"/>
              <w:rPr>
                <w:sz w:val="20"/>
                <w:szCs w:val="20"/>
                <w:lang w:val="en-GB"/>
              </w:rPr>
            </w:pPr>
            <w:r w:rsidRPr="00465EB2">
              <w:rPr>
                <w:sz w:val="20"/>
                <w:szCs w:val="20"/>
                <w:lang w:val="en-GB"/>
              </w:rPr>
              <w:t>UMA electronic register and dp</w:t>
            </w:r>
            <w:r w:rsidR="00734FCE">
              <w:rPr>
                <w:sz w:val="20"/>
                <w:szCs w:val="20"/>
                <w:lang w:val="en-GB"/>
              </w:rPr>
              <w:t>o</w:t>
            </w:r>
            <w:r w:rsidRPr="00465EB2">
              <w:rPr>
                <w:sz w:val="20"/>
                <w:szCs w:val="20"/>
                <w:lang w:val="en-GB"/>
              </w:rPr>
              <w:t xml:space="preserve">@uma.es. As single point of contact under Art. 26.1 GDPR, UMA handles requests regardless of the user's home institution. Partner DPOs </w:t>
            </w:r>
            <w:proofErr w:type="gramStart"/>
            <w:r w:rsidRPr="00465EB2">
              <w:rPr>
                <w:sz w:val="20"/>
                <w:szCs w:val="20"/>
                <w:lang w:val="en-GB"/>
              </w:rPr>
              <w:t>are</w:t>
            </w:r>
            <w:proofErr w:type="gramEnd"/>
            <w:r w:rsidRPr="00465EB2">
              <w:rPr>
                <w:sz w:val="20"/>
                <w:szCs w:val="20"/>
                <w:lang w:val="en-GB"/>
              </w:rPr>
              <w:t xml:space="preserve"> informed of requests concerning their affiliates when relevant.</w:t>
            </w:r>
          </w:p>
        </w:tc>
      </w:tr>
      <w:tr w:rsidR="005E496A" w:rsidRPr="00465EB2" w14:paraId="00E0786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3CBF6A0" w14:textId="77777777" w:rsidR="005E496A" w:rsidRPr="00465EB2" w:rsidRDefault="00000000">
            <w:pPr>
              <w:spacing w:before="40" w:after="40"/>
              <w:rPr>
                <w:lang w:val="en-GB"/>
              </w:rPr>
            </w:pPr>
            <w:r w:rsidRPr="00465EB2">
              <w:rPr>
                <w:b/>
                <w:bCs/>
                <w:sz w:val="20"/>
                <w:szCs w:val="20"/>
                <w:lang w:val="en-GB"/>
              </w:rPr>
              <w:t>Recognised rights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10C34" w14:textId="77777777" w:rsidR="005E496A" w:rsidRPr="00465EB2" w:rsidRDefault="00000000">
            <w:pPr>
              <w:pStyle w:val="Prrafodelista"/>
              <w:numPr>
                <w:ilvl w:val="0"/>
                <w:numId w:val="2"/>
              </w:numPr>
              <w:spacing w:before="20" w:after="20"/>
              <w:rPr>
                <w:lang w:val="en-GB"/>
              </w:rPr>
            </w:pPr>
            <w:r w:rsidRPr="00465EB2">
              <w:rPr>
                <w:lang w:val="en-GB"/>
              </w:rPr>
              <w:t>Access, rectification, erasure, restriction, objection, portability (Arts. 15–21 GDPR).</w:t>
            </w:r>
          </w:p>
          <w:p w14:paraId="12FDE396" w14:textId="77777777" w:rsidR="005E496A" w:rsidRPr="00465EB2" w:rsidRDefault="00000000">
            <w:pPr>
              <w:pStyle w:val="Prrafodelista"/>
              <w:numPr>
                <w:ilvl w:val="0"/>
                <w:numId w:val="2"/>
              </w:numPr>
              <w:spacing w:before="20" w:after="20"/>
              <w:rPr>
                <w:lang w:val="en-GB"/>
              </w:rPr>
            </w:pPr>
            <w:r w:rsidRPr="00465EB2">
              <w:rPr>
                <w:lang w:val="en-GB"/>
              </w:rPr>
              <w:t>Not to be subject to automated individual decisions (Art. 22 GDPR) — not applicable to this processing.</w:t>
            </w:r>
          </w:p>
          <w:p w14:paraId="3110A9EA" w14:textId="77777777" w:rsidR="005E496A" w:rsidRPr="00465EB2" w:rsidRDefault="00000000">
            <w:pPr>
              <w:pStyle w:val="Prrafodelista"/>
              <w:numPr>
                <w:ilvl w:val="0"/>
                <w:numId w:val="2"/>
              </w:numPr>
              <w:spacing w:before="20" w:after="20"/>
              <w:rPr>
                <w:lang w:val="en-GB"/>
              </w:rPr>
            </w:pPr>
            <w:r w:rsidRPr="00465EB2">
              <w:rPr>
                <w:lang w:val="en-GB"/>
              </w:rPr>
              <w:t>To be informed when interacting with an AI system (Art. 50 EU AI Act).</w:t>
            </w:r>
          </w:p>
          <w:p w14:paraId="6753473A" w14:textId="77777777" w:rsidR="005E496A" w:rsidRPr="00465EB2" w:rsidRDefault="00000000">
            <w:pPr>
              <w:pStyle w:val="Prrafodelista"/>
              <w:numPr>
                <w:ilvl w:val="0"/>
                <w:numId w:val="2"/>
              </w:numPr>
              <w:spacing w:before="20" w:after="20"/>
              <w:rPr>
                <w:lang w:val="en-GB"/>
              </w:rPr>
            </w:pPr>
            <w:r w:rsidRPr="00465EB2">
              <w:rPr>
                <w:lang w:val="en-GB"/>
              </w:rPr>
              <w:t>Complaint to the AEPD (www.aepd.es).</w:t>
            </w:r>
          </w:p>
        </w:tc>
      </w:tr>
      <w:tr w:rsidR="005E496A" w:rsidRPr="00465EB2" w14:paraId="45D819E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E76E1D4" w14:textId="77777777" w:rsidR="005E496A" w:rsidRPr="00465EB2" w:rsidRDefault="00000000">
            <w:pPr>
              <w:spacing w:before="40" w:after="40"/>
              <w:rPr>
                <w:lang w:val="en-GB"/>
              </w:rPr>
            </w:pPr>
            <w:r w:rsidRPr="00465EB2">
              <w:rPr>
                <w:b/>
                <w:bCs/>
                <w:sz w:val="20"/>
                <w:szCs w:val="20"/>
                <w:lang w:val="en-GB"/>
              </w:rPr>
              <w:lastRenderedPageBreak/>
              <w:t>Technical consideration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24B85" w14:textId="77777777" w:rsidR="005E496A" w:rsidRPr="00465EB2" w:rsidRDefault="00000000">
            <w:pPr>
              <w:spacing w:before="40" w:after="40"/>
              <w:rPr>
                <w:sz w:val="20"/>
                <w:szCs w:val="20"/>
                <w:lang w:val="en-GB"/>
              </w:rPr>
            </w:pPr>
            <w:r w:rsidRPr="00465EB2">
              <w:rPr>
                <w:sz w:val="20"/>
                <w:szCs w:val="20"/>
                <w:lang w:val="en-GB"/>
              </w:rPr>
              <w:t>Because session IDs are pseudonyms derived with a rotating salt, exercising rights requires the user to supply sufficient context (approximate date, institution) for records to be located. This is disclosed in the privacy notice.</w:t>
            </w:r>
          </w:p>
        </w:tc>
      </w:tr>
    </w:tbl>
    <w:p w14:paraId="0E65FAF3" w14:textId="77777777" w:rsidR="005E496A" w:rsidRPr="00465EB2" w:rsidRDefault="00000000">
      <w:pPr>
        <w:pStyle w:val="Ttulo1"/>
        <w:rPr>
          <w:lang w:val="en-GB"/>
        </w:rPr>
      </w:pPr>
      <w:r w:rsidRPr="00465EB2">
        <w:rPr>
          <w:lang w:val="en-GB"/>
        </w:rPr>
        <w:t>11. Interplay with Regulation (EU) 2024/1689 (AI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45F1E0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958FBD0" w14:textId="77777777" w:rsidR="005E496A" w:rsidRPr="00465EB2" w:rsidRDefault="00000000">
            <w:pPr>
              <w:spacing w:before="40" w:after="40"/>
              <w:rPr>
                <w:lang w:val="en-GB"/>
              </w:rPr>
            </w:pPr>
            <w:r w:rsidRPr="00465EB2">
              <w:rPr>
                <w:b/>
                <w:bCs/>
                <w:sz w:val="20"/>
                <w:szCs w:val="20"/>
                <w:lang w:val="en-GB"/>
              </w:rPr>
              <w:t>Risk classification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15BF6" w14:textId="77777777" w:rsidR="005E496A" w:rsidRPr="00465EB2" w:rsidRDefault="00000000">
            <w:pPr>
              <w:spacing w:before="40" w:after="40"/>
              <w:rPr>
                <w:sz w:val="20"/>
                <w:szCs w:val="20"/>
                <w:lang w:val="en-GB"/>
              </w:rPr>
            </w:pPr>
            <w:r w:rsidRPr="00465EB2">
              <w:rPr>
                <w:sz w:val="20"/>
                <w:szCs w:val="20"/>
                <w:lang w:val="en-GB"/>
              </w:rPr>
              <w:t>Limited risk (preliminary; to be confirmed in the Design Card). The system is not used for purposes listed in Annex III. A re-assessment is triggered by any substantial modification.</w:t>
            </w:r>
          </w:p>
        </w:tc>
      </w:tr>
      <w:tr w:rsidR="005E496A" w:rsidRPr="00465EB2" w14:paraId="068E0A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B4D02E2" w14:textId="77777777" w:rsidR="005E496A" w:rsidRPr="00465EB2" w:rsidRDefault="00000000">
            <w:pPr>
              <w:spacing w:before="40" w:after="40"/>
              <w:rPr>
                <w:lang w:val="en-GB"/>
              </w:rPr>
            </w:pPr>
            <w:r w:rsidRPr="00465EB2">
              <w:rPr>
                <w:b/>
                <w:bCs/>
                <w:sz w:val="20"/>
                <w:szCs w:val="20"/>
                <w:lang w:val="en-GB"/>
              </w:rPr>
              <w:t>Role in the value chain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8E91" w14:textId="77777777" w:rsidR="005E496A" w:rsidRPr="00465EB2" w:rsidRDefault="00000000">
            <w:pPr>
              <w:spacing w:before="40" w:after="40"/>
              <w:rPr>
                <w:sz w:val="20"/>
                <w:szCs w:val="20"/>
                <w:lang w:val="en-GB"/>
              </w:rPr>
            </w:pPr>
            <w:r w:rsidRPr="00465EB2">
              <w:rPr>
                <w:sz w:val="20"/>
                <w:szCs w:val="20"/>
                <w:lang w:val="en-GB"/>
              </w:rPr>
              <w:t>UMA acts as deployer. If substantial modifications are introduced to the self-hosted general-purpose model, additional provider obligations under Art. 25 AI Act apply.</w:t>
            </w:r>
          </w:p>
        </w:tc>
      </w:tr>
      <w:tr w:rsidR="005E496A" w:rsidRPr="00465EB2" w14:paraId="532AFA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244D234" w14:textId="77777777" w:rsidR="005E496A" w:rsidRPr="00465EB2" w:rsidRDefault="00000000">
            <w:pPr>
              <w:spacing w:before="40" w:after="40"/>
              <w:rPr>
                <w:lang w:val="en-GB"/>
              </w:rPr>
            </w:pPr>
            <w:r w:rsidRPr="00465EB2">
              <w:rPr>
                <w:b/>
                <w:bCs/>
                <w:sz w:val="20"/>
                <w:szCs w:val="20"/>
                <w:lang w:val="en-GB"/>
              </w:rPr>
              <w:t>Logging obligations (Art. 12)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40D4A7" w14:textId="77777777" w:rsidR="005E496A" w:rsidRPr="00465EB2" w:rsidRDefault="00000000">
            <w:pPr>
              <w:spacing w:before="40" w:after="40"/>
              <w:rPr>
                <w:sz w:val="20"/>
                <w:szCs w:val="20"/>
                <w:lang w:val="en-GB"/>
              </w:rPr>
            </w:pPr>
            <w:r w:rsidRPr="00465EB2">
              <w:rPr>
                <w:sz w:val="20"/>
                <w:szCs w:val="20"/>
                <w:lang w:val="en-GB"/>
              </w:rPr>
              <w:t>Satisfied via the logging schema described in Sections 5 and 8. Recording is automatic and covers the system lifecycle.</w:t>
            </w:r>
          </w:p>
        </w:tc>
      </w:tr>
      <w:tr w:rsidR="005E496A" w:rsidRPr="00465EB2" w14:paraId="349FAD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2DD1AC0" w14:textId="77777777" w:rsidR="005E496A" w:rsidRPr="00465EB2" w:rsidRDefault="00000000">
            <w:pPr>
              <w:spacing w:before="40" w:after="40"/>
              <w:rPr>
                <w:lang w:val="en-GB"/>
              </w:rPr>
            </w:pPr>
            <w:r w:rsidRPr="00465EB2">
              <w:rPr>
                <w:b/>
                <w:bCs/>
                <w:sz w:val="20"/>
                <w:szCs w:val="20"/>
                <w:lang w:val="en-GB"/>
              </w:rPr>
              <w:t>Transparency (Art. 50)</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57F6B0" w14:textId="77777777" w:rsidR="005E496A" w:rsidRPr="00465EB2" w:rsidRDefault="00000000">
            <w:pPr>
              <w:spacing w:before="40" w:after="40"/>
              <w:rPr>
                <w:sz w:val="20"/>
                <w:szCs w:val="20"/>
                <w:lang w:val="en-GB"/>
              </w:rPr>
            </w:pPr>
            <w:r w:rsidRPr="00465EB2">
              <w:rPr>
                <w:sz w:val="20"/>
                <w:szCs w:val="20"/>
                <w:lang w:val="en-GB"/>
              </w:rPr>
              <w:t>Users are informed that they interact with an AI system through the application's information layer and the «black-box / grey-box / crystal-box» transparency badge system.</w:t>
            </w:r>
          </w:p>
        </w:tc>
      </w:tr>
      <w:tr w:rsidR="005E496A" w:rsidRPr="00465EB2" w14:paraId="4920669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CE158AF" w14:textId="77777777" w:rsidR="005E496A" w:rsidRPr="00465EB2" w:rsidRDefault="00000000">
            <w:pPr>
              <w:spacing w:before="40" w:after="40"/>
              <w:rPr>
                <w:lang w:val="en-GB"/>
              </w:rPr>
            </w:pPr>
            <w:r w:rsidRPr="00465EB2">
              <w:rPr>
                <w:b/>
                <w:bCs/>
                <w:sz w:val="20"/>
                <w:szCs w:val="20"/>
                <w:lang w:val="en-GB"/>
              </w:rPr>
              <w:t>Post-market monitoring (Art. 72)</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412C2" w14:textId="77777777" w:rsidR="005E496A" w:rsidRPr="00465EB2" w:rsidRDefault="00000000">
            <w:pPr>
              <w:spacing w:before="40" w:after="40"/>
              <w:rPr>
                <w:sz w:val="20"/>
                <w:szCs w:val="20"/>
                <w:lang w:val="en-GB"/>
              </w:rPr>
            </w:pPr>
            <w:r w:rsidRPr="00465EB2">
              <w:rPr>
                <w:sz w:val="20"/>
                <w:szCs w:val="20"/>
                <w:lang w:val="en-GB"/>
              </w:rPr>
              <w:t>Documented monitoring plan with annual review. Anonymised aggregate reporting to consortium partners contributes to monitoring signals.</w:t>
            </w:r>
          </w:p>
        </w:tc>
      </w:tr>
    </w:tbl>
    <w:p w14:paraId="7B0C2E41" w14:textId="77777777" w:rsidR="005E496A" w:rsidRPr="00465EB2" w:rsidRDefault="00000000">
      <w:pPr>
        <w:pStyle w:val="Ttulo1"/>
        <w:rPr>
          <w:lang w:val="en-GB"/>
        </w:rPr>
      </w:pPr>
      <w:r w:rsidRPr="00465EB2">
        <w:rPr>
          <w:lang w:val="en-GB"/>
        </w:rPr>
        <w:t>12. Data Protection Impact Assessment (DPIA)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E496A" w:rsidRPr="00465EB2" w14:paraId="7E21B2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D57626F" w14:textId="77777777" w:rsidR="005E496A" w:rsidRPr="00465EB2" w:rsidRDefault="00000000">
            <w:pPr>
              <w:spacing w:before="40" w:after="40"/>
              <w:rPr>
                <w:lang w:val="en-GB"/>
              </w:rPr>
            </w:pPr>
            <w:r w:rsidRPr="00465EB2">
              <w:rPr>
                <w:b/>
                <w:bCs/>
                <w:sz w:val="20"/>
                <w:szCs w:val="20"/>
                <w:lang w:val="en-GB"/>
              </w:rPr>
              <w:t>DPIA required?</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808AD" w14:textId="77777777" w:rsidR="005E496A" w:rsidRPr="00465EB2" w:rsidRDefault="00000000">
            <w:pPr>
              <w:spacing w:before="40" w:after="40"/>
              <w:rPr>
                <w:sz w:val="20"/>
                <w:szCs w:val="20"/>
                <w:lang w:val="en-GB"/>
              </w:rPr>
            </w:pPr>
            <w:r w:rsidRPr="00465EB2">
              <w:rPr>
                <w:sz w:val="20"/>
                <w:szCs w:val="20"/>
                <w:lang w:val="en-GB"/>
              </w:rPr>
              <w:t>Yes. Criteria of Art. 35 GDPR and AEPD's indicative list are triggered: innovative use of technology, large-scale processing, and vulnerable data subjects (students). The DPIA is also recommended as good practice under the AI Act.</w:t>
            </w:r>
          </w:p>
        </w:tc>
      </w:tr>
      <w:tr w:rsidR="005E496A" w:rsidRPr="00465EB2" w14:paraId="7364BE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BE8187" w14:textId="77777777" w:rsidR="005E496A" w:rsidRPr="00465EB2" w:rsidRDefault="00000000">
            <w:pPr>
              <w:spacing w:before="40" w:after="40"/>
              <w:rPr>
                <w:lang w:val="en-GB"/>
              </w:rPr>
            </w:pPr>
            <w:r w:rsidRPr="00465EB2">
              <w:rPr>
                <w:b/>
                <w:bCs/>
                <w:sz w:val="20"/>
                <w:szCs w:val="20"/>
                <w:lang w:val="en-GB"/>
              </w:rPr>
              <w:t>Status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7C15FF" w14:textId="77777777" w:rsidR="005E496A" w:rsidRPr="00465EB2" w:rsidRDefault="00000000">
            <w:pPr>
              <w:spacing w:before="40" w:after="40"/>
              <w:rPr>
                <w:lang w:val="en-GB"/>
              </w:rPr>
            </w:pPr>
            <w:r w:rsidRPr="00734FCE">
              <w:rPr>
                <w:highlight w:val="yellow"/>
                <w:lang w:val="en-GB"/>
              </w:rPr>
              <w:t>DPIA in preparation</w:t>
            </w:r>
            <w:r w:rsidRPr="00465EB2">
              <w:rPr>
                <w:lang w:val="en-GB"/>
              </w:rPr>
              <w:t xml:space="preserve"> — reference UMA-IA-TOMMI-DPIA-001.</w:t>
            </w:r>
          </w:p>
        </w:tc>
      </w:tr>
      <w:tr w:rsidR="005E496A" w:rsidRPr="00465EB2" w14:paraId="7F38865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7AED907C" w14:textId="77777777" w:rsidR="005E496A" w:rsidRPr="00465EB2" w:rsidRDefault="00000000">
            <w:pPr>
              <w:spacing w:before="40" w:after="40"/>
              <w:rPr>
                <w:lang w:val="en-GB"/>
              </w:rPr>
            </w:pPr>
            <w:r w:rsidRPr="00465EB2">
              <w:rPr>
                <w:b/>
                <w:bCs/>
                <w:sz w:val="20"/>
                <w:szCs w:val="20"/>
                <w:lang w:val="en-GB"/>
              </w:rPr>
              <w:t>DPO consultation</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CF0A4" w14:textId="77777777" w:rsidR="005E496A" w:rsidRPr="00465EB2" w:rsidRDefault="00000000">
            <w:pPr>
              <w:spacing w:before="40" w:after="40"/>
              <w:rPr>
                <w:lang w:val="en-GB"/>
              </w:rPr>
            </w:pPr>
            <w:r w:rsidRPr="00465EB2">
              <w:rPr>
                <w:lang w:val="en-GB"/>
              </w:rPr>
              <w:t>Performed on [</w:t>
            </w:r>
            <w:r w:rsidRPr="00734FCE">
              <w:rPr>
                <w:highlight w:val="yellow"/>
                <w:lang w:val="en-GB"/>
              </w:rPr>
              <w:t>date to be completed</w:t>
            </w:r>
            <w:r w:rsidRPr="00465EB2">
              <w:rPr>
                <w:lang w:val="en-GB"/>
              </w:rPr>
              <w:t>] pursuant to Art. 35(2) GDPR.</w:t>
            </w:r>
          </w:p>
        </w:tc>
      </w:tr>
      <w:tr w:rsidR="005E496A" w:rsidRPr="00465EB2" w14:paraId="363FC26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6868B60" w14:textId="77777777" w:rsidR="005E496A" w:rsidRPr="00465EB2" w:rsidRDefault="00000000">
            <w:pPr>
              <w:spacing w:before="40" w:after="40"/>
              <w:rPr>
                <w:lang w:val="en-GB"/>
              </w:rPr>
            </w:pPr>
            <w:r w:rsidRPr="00465EB2">
              <w:rPr>
                <w:b/>
                <w:bCs/>
                <w:sz w:val="20"/>
                <w:szCs w:val="20"/>
                <w:lang w:val="en-GB"/>
              </w:rPr>
              <w:t>Scope of DPIA</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9DBE8F" w14:textId="77777777" w:rsidR="005E496A" w:rsidRPr="00465EB2" w:rsidRDefault="00000000">
            <w:pPr>
              <w:pStyle w:val="Prrafodelista"/>
              <w:numPr>
                <w:ilvl w:val="0"/>
                <w:numId w:val="2"/>
              </w:numPr>
              <w:spacing w:before="20" w:after="20"/>
              <w:rPr>
                <w:lang w:val="en-GB"/>
              </w:rPr>
            </w:pPr>
            <w:r w:rsidRPr="00465EB2">
              <w:rPr>
                <w:lang w:val="en-GB"/>
              </w:rPr>
              <w:t>Operational processing by UMA.</w:t>
            </w:r>
          </w:p>
          <w:p w14:paraId="58A4683D" w14:textId="77777777" w:rsidR="005E496A" w:rsidRPr="00465EB2" w:rsidRDefault="00000000">
            <w:pPr>
              <w:pStyle w:val="Prrafodelista"/>
              <w:numPr>
                <w:ilvl w:val="0"/>
                <w:numId w:val="2"/>
              </w:numPr>
              <w:spacing w:before="20" w:after="20"/>
              <w:rPr>
                <w:lang w:val="en-GB"/>
              </w:rPr>
            </w:pPr>
            <w:r w:rsidRPr="00465EB2">
              <w:rPr>
                <w:lang w:val="en-GB"/>
              </w:rPr>
              <w:t>Anonymisation protocol for partner reporting (inclusion justified given consortium-level implications).</w:t>
            </w:r>
          </w:p>
        </w:tc>
      </w:tr>
    </w:tbl>
    <w:p w14:paraId="4711C5E1" w14:textId="77777777" w:rsidR="005E496A" w:rsidRPr="00465EB2" w:rsidRDefault="00000000">
      <w:pPr>
        <w:pStyle w:val="Ttulo1"/>
        <w:rPr>
          <w:lang w:val="en-GB"/>
        </w:rPr>
      </w:pPr>
      <w:r w:rsidRPr="00465EB2">
        <w:rPr>
          <w:lang w:val="en-GB"/>
        </w:rPr>
        <w:t>13. Pending items</w:t>
      </w:r>
    </w:p>
    <w:p w14:paraId="0FE12820" w14:textId="77777777" w:rsidR="005E496A" w:rsidRPr="00465EB2" w:rsidRDefault="00000000">
      <w:pPr>
        <w:pStyle w:val="Prrafodelista"/>
        <w:numPr>
          <w:ilvl w:val="0"/>
          <w:numId w:val="2"/>
        </w:numPr>
        <w:spacing w:before="20" w:after="20"/>
        <w:rPr>
          <w:lang w:val="en-GB"/>
        </w:rPr>
      </w:pPr>
      <w:r w:rsidRPr="00465EB2">
        <w:rPr>
          <w:lang w:val="en-GB"/>
        </w:rPr>
        <w:t>Sign the Art. 26 GDPR joint controllership agreement, reflecting the asymmetric model (UMA as sole operational processor; partners as strategic joint controllers receiving only anonymised aggregates).</w:t>
      </w:r>
    </w:p>
    <w:p w14:paraId="0676CC32" w14:textId="77777777" w:rsidR="00734FCE" w:rsidRDefault="00734FCE" w:rsidP="00734FCE">
      <w:pPr>
        <w:pStyle w:val="Prrafodelista"/>
        <w:numPr>
          <w:ilvl w:val="0"/>
          <w:numId w:val="2"/>
        </w:numPr>
        <w:spacing w:before="20" w:after="20"/>
        <w:rPr>
          <w:lang w:val="en-GB"/>
        </w:rPr>
      </w:pPr>
      <w:r w:rsidRPr="00734FCE">
        <w:rPr>
          <w:lang w:val="en-GB"/>
        </w:rPr>
        <w:t xml:space="preserve">Planned: integration with </w:t>
      </w:r>
      <w:proofErr w:type="spellStart"/>
      <w:r w:rsidRPr="00734FCE">
        <w:rPr>
          <w:lang w:val="en-GB"/>
        </w:rPr>
        <w:t>eduGAIN</w:t>
      </w:r>
      <w:proofErr w:type="spellEnd"/>
      <w:r w:rsidRPr="00734FCE">
        <w:rPr>
          <w:lang w:val="en-GB"/>
        </w:rPr>
        <w:t xml:space="preserve"> / SAML 2.0 federated authentication via UMA's STIC service, enabling institutional single sign-on with MFA. This requires Service Provider registration with the</w:t>
      </w:r>
      <w:r>
        <w:rPr>
          <w:lang w:val="en-GB"/>
        </w:rPr>
        <w:t xml:space="preserve"> </w:t>
      </w:r>
      <w:r w:rsidRPr="00734FCE">
        <w:rPr>
          <w:lang w:val="en-GB"/>
        </w:rPr>
        <w:t>federation (multi-week lead time) and application-level SAML integration, which are not yet in place.</w:t>
      </w:r>
    </w:p>
    <w:p w14:paraId="0EA0340B" w14:textId="096DAF8F" w:rsidR="00862916" w:rsidRDefault="00862916" w:rsidP="00862916">
      <w:pPr>
        <w:pStyle w:val="Prrafodelista"/>
        <w:numPr>
          <w:ilvl w:val="0"/>
          <w:numId w:val="2"/>
        </w:numPr>
        <w:spacing w:before="20" w:after="20"/>
        <w:rPr>
          <w:lang w:val="en-GB"/>
        </w:rPr>
      </w:pPr>
      <w:r w:rsidRPr="00862916">
        <w:rPr>
          <w:lang w:val="en-GB"/>
        </w:rPr>
        <w:t>A formal DPIA under Art. 35 GDPR is not mandatory given the current risk classification (informational agents, no automated decision-making, no profiling, data</w:t>
      </w:r>
      <w:r>
        <w:rPr>
          <w:lang w:val="en-GB"/>
        </w:rPr>
        <w:t xml:space="preserve"> </w:t>
      </w:r>
      <w:r w:rsidRPr="00862916">
        <w:rPr>
          <w:lang w:val="en-GB"/>
        </w:rPr>
        <w:t xml:space="preserve">processed exclusively </w:t>
      </w:r>
      <w:proofErr w:type="gramStart"/>
      <w:r w:rsidRPr="00862916">
        <w:rPr>
          <w:lang w:val="en-GB"/>
        </w:rPr>
        <w:t>on-premise</w:t>
      </w:r>
      <w:proofErr w:type="gramEnd"/>
      <w:r w:rsidRPr="00862916">
        <w:rPr>
          <w:lang w:val="en-GB"/>
        </w:rPr>
        <w:t>). Nonetheless, a voluntary DPIA may be conducted as a good governance measure, in consultation with the DPO (</w:t>
      </w:r>
      <w:hyperlink r:id="rId7" w:history="1">
        <w:r w:rsidRPr="00F82169">
          <w:rPr>
            <w:rStyle w:val="Hipervnculo"/>
            <w:lang w:val="en-GB"/>
          </w:rPr>
          <w:t>dpo@uma.es</w:t>
        </w:r>
      </w:hyperlink>
      <w:r w:rsidRPr="00862916">
        <w:rPr>
          <w:lang w:val="en-GB"/>
        </w:rPr>
        <w:t>).</w:t>
      </w:r>
    </w:p>
    <w:p w14:paraId="6CA1B77E" w14:textId="6DB9DEAB" w:rsidR="005E496A" w:rsidRPr="00862916" w:rsidRDefault="00000000" w:rsidP="00862916">
      <w:pPr>
        <w:pStyle w:val="Prrafodelista"/>
        <w:numPr>
          <w:ilvl w:val="0"/>
          <w:numId w:val="2"/>
        </w:numPr>
        <w:spacing w:before="20" w:after="20"/>
        <w:rPr>
          <w:lang w:val="en-GB"/>
        </w:rPr>
      </w:pPr>
      <w:proofErr w:type="gramStart"/>
      <w:r w:rsidRPr="00862916">
        <w:rPr>
          <w:lang w:val="en-GB"/>
        </w:rPr>
        <w:lastRenderedPageBreak/>
        <w:t>Publish</w:t>
      </w:r>
      <w:proofErr w:type="gramEnd"/>
      <w:r w:rsidRPr="00862916">
        <w:rPr>
          <w:lang w:val="en-GB"/>
        </w:rPr>
        <w:t xml:space="preserve"> the layered privacy notice in the agent interface, including the essence of the joint controllership arrangement (Art. 26.2 GDPR).</w:t>
      </w:r>
    </w:p>
    <w:p w14:paraId="1FCE1400" w14:textId="3642C356" w:rsidR="005E496A" w:rsidRDefault="00000000" w:rsidP="00862916">
      <w:pPr>
        <w:pStyle w:val="Prrafodelista"/>
        <w:numPr>
          <w:ilvl w:val="0"/>
          <w:numId w:val="2"/>
        </w:numPr>
        <w:spacing w:before="20" w:after="20"/>
        <w:rPr>
          <w:lang w:val="en-GB"/>
        </w:rPr>
      </w:pPr>
      <w:r w:rsidRPr="00465EB2">
        <w:rPr>
          <w:lang w:val="en-GB"/>
        </w:rPr>
        <w:t>Formalise the AI Act risk classification in the Agent Design Card.</w:t>
      </w:r>
    </w:p>
    <w:p w14:paraId="26416228" w14:textId="77777777" w:rsidR="00862916" w:rsidRDefault="00862916" w:rsidP="00862916">
      <w:pPr>
        <w:spacing w:before="20" w:after="20"/>
        <w:rPr>
          <w:lang w:val="en-GB"/>
        </w:rPr>
      </w:pPr>
    </w:p>
    <w:p w14:paraId="360FB4CD" w14:textId="77777777" w:rsidR="00862916" w:rsidRPr="00862916" w:rsidRDefault="00862916" w:rsidP="00862916">
      <w:pPr>
        <w:spacing w:before="20" w:after="20"/>
        <w:rPr>
          <w:lang w:val="en-GB"/>
        </w:rPr>
      </w:pPr>
    </w:p>
    <w:p w14:paraId="5F6920BE" w14:textId="77777777" w:rsidR="005E496A" w:rsidRPr="00465EB2" w:rsidRDefault="00000000">
      <w:pPr>
        <w:pStyle w:val="Ttulo1"/>
        <w:rPr>
          <w:lang w:val="en-GB"/>
        </w:rPr>
      </w:pPr>
      <w:r w:rsidRPr="00465EB2">
        <w:rPr>
          <w:lang w:val="en-GB"/>
        </w:rPr>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E496A" w:rsidRPr="00465EB2" w14:paraId="63993F26"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F1A097D" w14:textId="77777777" w:rsidR="005E496A" w:rsidRPr="00465EB2" w:rsidRDefault="00000000">
            <w:pPr>
              <w:spacing w:before="40" w:after="40"/>
              <w:rPr>
                <w:lang w:val="en-GB"/>
              </w:rPr>
            </w:pPr>
            <w:r w:rsidRPr="00465EB2">
              <w:rPr>
                <w:b/>
                <w:bCs/>
                <w:color w:val="FFFFFF"/>
                <w:sz w:val="20"/>
                <w:szCs w:val="20"/>
                <w:lang w:val="en-GB"/>
              </w:rPr>
              <w:t>Prepared by</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4EAF2E8" w14:textId="77777777" w:rsidR="005E496A" w:rsidRPr="00465EB2" w:rsidRDefault="00000000">
            <w:pPr>
              <w:spacing w:before="40" w:after="40"/>
              <w:rPr>
                <w:lang w:val="en-GB"/>
              </w:rPr>
            </w:pPr>
            <w:r w:rsidRPr="00465EB2">
              <w:rPr>
                <w:b/>
                <w:bCs/>
                <w:color w:val="FFFFFF"/>
                <w:sz w:val="20"/>
                <w:szCs w:val="20"/>
                <w:lang w:val="en-GB"/>
              </w:rPr>
              <w:t>Reviewed by (DPO)</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755060" w14:textId="77777777" w:rsidR="005E496A" w:rsidRPr="00465EB2" w:rsidRDefault="00000000">
            <w:pPr>
              <w:spacing w:before="40" w:after="40"/>
              <w:rPr>
                <w:lang w:val="en-GB"/>
              </w:rPr>
            </w:pPr>
            <w:r w:rsidRPr="00465EB2">
              <w:rPr>
                <w:b/>
                <w:bCs/>
                <w:color w:val="FFFFFF"/>
                <w:sz w:val="20"/>
                <w:szCs w:val="20"/>
                <w:lang w:val="en-GB"/>
              </w:rPr>
              <w:t>Approved by</w:t>
            </w:r>
          </w:p>
        </w:tc>
      </w:tr>
      <w:tr w:rsidR="005E496A" w:rsidRPr="00465EB2" w14:paraId="1430B14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09189190" w14:textId="77777777" w:rsidR="005E496A" w:rsidRPr="00465EB2" w:rsidRDefault="00000000">
            <w:pPr>
              <w:spacing w:before="40" w:after="40"/>
              <w:rPr>
                <w:lang w:val="en-GB"/>
              </w:rPr>
            </w:pPr>
            <w:r w:rsidRPr="00465EB2">
              <w:rPr>
                <w:lang w:val="en-GB"/>
              </w:rPr>
              <w:t xml:space="preserve"> </w:t>
            </w:r>
          </w:p>
          <w:p w14:paraId="0E95055A" w14:textId="77777777" w:rsidR="005E496A" w:rsidRPr="00465EB2" w:rsidRDefault="00000000">
            <w:pPr>
              <w:spacing w:before="40" w:after="40"/>
              <w:rPr>
                <w:lang w:val="en-GB"/>
              </w:rPr>
            </w:pPr>
            <w:r w:rsidRPr="00465EB2">
              <w:rPr>
                <w:lang w:val="en-GB"/>
              </w:rPr>
              <w:t>Name:</w:t>
            </w:r>
          </w:p>
          <w:p w14:paraId="05FAFE7A" w14:textId="77777777" w:rsidR="005E496A" w:rsidRPr="00465EB2" w:rsidRDefault="00000000">
            <w:pPr>
              <w:spacing w:before="40" w:after="40"/>
              <w:rPr>
                <w:lang w:val="en-GB"/>
              </w:rPr>
            </w:pPr>
            <w:r w:rsidRPr="00465EB2">
              <w:rPr>
                <w:lang w:val="en-GB"/>
              </w:rPr>
              <w:t>Role:</w:t>
            </w:r>
          </w:p>
          <w:p w14:paraId="09014B51" w14:textId="77777777" w:rsidR="005E496A" w:rsidRPr="00465EB2" w:rsidRDefault="00000000">
            <w:pPr>
              <w:spacing w:before="40" w:after="40"/>
              <w:rPr>
                <w:lang w:val="en-GB"/>
              </w:rPr>
            </w:pPr>
            <w:r w:rsidRPr="00465EB2">
              <w:rPr>
                <w:lang w:val="en-GB"/>
              </w:rPr>
              <w:t>Date:</w:t>
            </w:r>
          </w:p>
          <w:p w14:paraId="11B3105C"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1D875A2A" w14:textId="77777777" w:rsidR="005E496A" w:rsidRPr="00465EB2" w:rsidRDefault="00000000">
            <w:pPr>
              <w:spacing w:before="40" w:after="40"/>
              <w:rPr>
                <w:lang w:val="en-GB"/>
              </w:rPr>
            </w:pPr>
            <w:r w:rsidRPr="00465EB2">
              <w:rPr>
                <w:lang w:val="en-GB"/>
              </w:rPr>
              <w:t xml:space="preserve"> </w:t>
            </w:r>
          </w:p>
          <w:p w14:paraId="6C9AAE55" w14:textId="77777777" w:rsidR="005E496A" w:rsidRPr="00465EB2" w:rsidRDefault="00000000">
            <w:pPr>
              <w:spacing w:before="40" w:after="40"/>
              <w:rPr>
                <w:lang w:val="en-GB"/>
              </w:rPr>
            </w:pPr>
            <w:r w:rsidRPr="00465EB2">
              <w:rPr>
                <w:lang w:val="en-GB"/>
              </w:rPr>
              <w:t>Name:</w:t>
            </w:r>
          </w:p>
          <w:p w14:paraId="051EF21C" w14:textId="77777777" w:rsidR="005E496A" w:rsidRPr="00465EB2" w:rsidRDefault="00000000">
            <w:pPr>
              <w:spacing w:before="40" w:after="40"/>
              <w:rPr>
                <w:lang w:val="en-GB"/>
              </w:rPr>
            </w:pPr>
            <w:r w:rsidRPr="00465EB2">
              <w:rPr>
                <w:lang w:val="en-GB"/>
              </w:rPr>
              <w:t>Role:</w:t>
            </w:r>
          </w:p>
          <w:p w14:paraId="0F3ADFFC" w14:textId="77777777" w:rsidR="005E496A" w:rsidRPr="00465EB2" w:rsidRDefault="00000000">
            <w:pPr>
              <w:spacing w:before="40" w:after="40"/>
              <w:rPr>
                <w:lang w:val="en-GB"/>
              </w:rPr>
            </w:pPr>
            <w:r w:rsidRPr="00465EB2">
              <w:rPr>
                <w:lang w:val="en-GB"/>
              </w:rPr>
              <w:t>Date:</w:t>
            </w:r>
          </w:p>
          <w:p w14:paraId="60AF88C8" w14:textId="77777777" w:rsidR="005E496A" w:rsidRPr="00465EB2" w:rsidRDefault="00000000">
            <w:pPr>
              <w:spacing w:before="40" w:after="40"/>
              <w:rPr>
                <w:lang w:val="en-GB"/>
              </w:rPr>
            </w:pPr>
            <w:r w:rsidRPr="00465EB2">
              <w:rPr>
                <w:lang w:val="en-GB"/>
              </w:rPr>
              <w:t>Signature:</w:t>
            </w:r>
          </w:p>
        </w:tc>
        <w:tc>
          <w:tcPr>
            <w:tcW w:w="3120" w:type="dxa"/>
            <w:tcBorders>
              <w:top w:val="single" w:sz="4" w:space="0" w:color="BFBFBF"/>
              <w:left w:val="single" w:sz="4" w:space="0" w:color="BFBFBF"/>
              <w:bottom w:val="single" w:sz="4" w:space="0" w:color="BFBFBF"/>
              <w:right w:val="single" w:sz="4" w:space="0" w:color="BFBFBF"/>
            </w:tcBorders>
            <w:tcMar>
              <w:top w:w="400" w:type="dxa"/>
              <w:left w:w="140" w:type="dxa"/>
              <w:bottom w:w="400" w:type="dxa"/>
              <w:right w:w="140" w:type="dxa"/>
            </w:tcMar>
          </w:tcPr>
          <w:p w14:paraId="491F5060" w14:textId="77777777" w:rsidR="005E496A" w:rsidRPr="00465EB2" w:rsidRDefault="00000000">
            <w:pPr>
              <w:spacing w:before="40" w:after="40"/>
              <w:rPr>
                <w:lang w:val="en-GB"/>
              </w:rPr>
            </w:pPr>
            <w:r w:rsidRPr="00465EB2">
              <w:rPr>
                <w:lang w:val="en-GB"/>
              </w:rPr>
              <w:t xml:space="preserve"> </w:t>
            </w:r>
          </w:p>
          <w:p w14:paraId="515B460B" w14:textId="77777777" w:rsidR="005E496A" w:rsidRPr="00465EB2" w:rsidRDefault="00000000">
            <w:pPr>
              <w:spacing w:before="40" w:after="40"/>
              <w:rPr>
                <w:lang w:val="en-GB"/>
              </w:rPr>
            </w:pPr>
            <w:r w:rsidRPr="00465EB2">
              <w:rPr>
                <w:lang w:val="en-GB"/>
              </w:rPr>
              <w:t>Name:</w:t>
            </w:r>
          </w:p>
          <w:p w14:paraId="359B05AA" w14:textId="77777777" w:rsidR="005E496A" w:rsidRPr="00465EB2" w:rsidRDefault="00000000">
            <w:pPr>
              <w:spacing w:before="40" w:after="40"/>
              <w:rPr>
                <w:lang w:val="en-GB"/>
              </w:rPr>
            </w:pPr>
            <w:r w:rsidRPr="00465EB2">
              <w:rPr>
                <w:lang w:val="en-GB"/>
              </w:rPr>
              <w:t>Role:</w:t>
            </w:r>
          </w:p>
          <w:p w14:paraId="1735134B" w14:textId="77777777" w:rsidR="005E496A" w:rsidRPr="00465EB2" w:rsidRDefault="00000000">
            <w:pPr>
              <w:spacing w:before="40" w:after="40"/>
              <w:rPr>
                <w:lang w:val="en-GB"/>
              </w:rPr>
            </w:pPr>
            <w:r w:rsidRPr="00465EB2">
              <w:rPr>
                <w:lang w:val="en-GB"/>
              </w:rPr>
              <w:t>Date:</w:t>
            </w:r>
          </w:p>
          <w:p w14:paraId="6A31D120" w14:textId="77777777" w:rsidR="005E496A" w:rsidRPr="00465EB2" w:rsidRDefault="00000000">
            <w:pPr>
              <w:spacing w:before="40" w:after="40"/>
              <w:rPr>
                <w:lang w:val="en-GB"/>
              </w:rPr>
            </w:pPr>
            <w:r w:rsidRPr="00465EB2">
              <w:rPr>
                <w:lang w:val="en-GB"/>
              </w:rPr>
              <w:t>Signature:</w:t>
            </w:r>
          </w:p>
        </w:tc>
      </w:tr>
    </w:tbl>
    <w:p w14:paraId="2B0D1BC0" w14:textId="77777777" w:rsidR="00D569E6" w:rsidRPr="00465EB2" w:rsidRDefault="00D569E6">
      <w:pPr>
        <w:rPr>
          <w:lang w:val="en-GB"/>
        </w:rPr>
      </w:pPr>
    </w:p>
    <w:sectPr w:rsidR="00D569E6" w:rsidRPr="00465EB2">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1CB2" w14:textId="77777777" w:rsidR="00D569E6" w:rsidRDefault="00D569E6">
      <w:r>
        <w:separator/>
      </w:r>
    </w:p>
  </w:endnote>
  <w:endnote w:type="continuationSeparator" w:id="0">
    <w:p w14:paraId="6383B68E" w14:textId="77777777" w:rsidR="00D569E6" w:rsidRDefault="00D56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F3DB" w14:textId="77777777" w:rsidR="005E496A" w:rsidRDefault="00000000">
    <w:pPr>
      <w:jc w:val="center"/>
    </w:pPr>
    <w:proofErr w:type="spellStart"/>
    <w:r>
      <w:rPr>
        <w:sz w:val="18"/>
        <w:szCs w:val="18"/>
      </w:rPr>
      <w:t>RoPA</w:t>
    </w:r>
    <w:proofErr w:type="spellEnd"/>
    <w:r>
      <w:rPr>
        <w:sz w:val="18"/>
        <w:szCs w:val="18"/>
      </w:rPr>
      <w:t xml:space="preserve"> UMA-IA-TOMMI-001 · v1.1 · Page </w:t>
    </w:r>
    <w:r>
      <w:rPr>
        <w:sz w:val="18"/>
        <w:szCs w:val="18"/>
      </w:rPr>
      <w:fldChar w:fldCharType="begin"/>
    </w:r>
    <w:r>
      <w:rPr>
        <w:sz w:val="18"/>
        <w:szCs w:val="18"/>
      </w:rPr>
      <w:instrText>PAGE</w:instrText>
    </w:r>
    <w:r>
      <w:rPr>
        <w:sz w:val="18"/>
        <w:szCs w:val="18"/>
      </w:rPr>
      <w:fldChar w:fldCharType="separate"/>
    </w:r>
    <w:r w:rsidR="00C3587E">
      <w:rPr>
        <w:noProof/>
        <w:sz w:val="18"/>
        <w:szCs w:val="18"/>
      </w:rPr>
      <w:t>1</w:t>
    </w:r>
    <w:r>
      <w:rPr>
        <w:sz w:val="18"/>
        <w:szCs w:val="18"/>
      </w:rPr>
      <w:fldChar w:fldCharType="end"/>
    </w:r>
    <w:r>
      <w:rPr>
        <w:sz w:val="18"/>
        <w:szCs w:val="18"/>
      </w:rPr>
      <w:t xml:space="preserve"> </w:t>
    </w:r>
    <w:proofErr w:type="spellStart"/>
    <w:r>
      <w:rPr>
        <w:sz w:val="18"/>
        <w:szCs w:val="18"/>
      </w:rPr>
      <w:t>of</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C3587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E805" w14:textId="77777777" w:rsidR="00D569E6" w:rsidRDefault="00D569E6">
      <w:r>
        <w:separator/>
      </w:r>
    </w:p>
  </w:footnote>
  <w:footnote w:type="continuationSeparator" w:id="0">
    <w:p w14:paraId="19F1C310" w14:textId="77777777" w:rsidR="00D569E6" w:rsidRDefault="00D56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EDD"/>
    <w:multiLevelType w:val="hybridMultilevel"/>
    <w:tmpl w:val="1DD4D2BE"/>
    <w:lvl w:ilvl="0" w:tplc="040A0001">
      <w:start w:val="1"/>
      <w:numFmt w:val="bullet"/>
      <w:lvlText w:val=""/>
      <w:lvlJc w:val="left"/>
      <w:pPr>
        <w:ind w:left="784" w:hanging="360"/>
      </w:pPr>
      <w:rPr>
        <w:rFonts w:ascii="Symbol" w:hAnsi="Symbol" w:hint="default"/>
      </w:rPr>
    </w:lvl>
    <w:lvl w:ilvl="1" w:tplc="040A0003" w:tentative="1">
      <w:start w:val="1"/>
      <w:numFmt w:val="bullet"/>
      <w:lvlText w:val="o"/>
      <w:lvlJc w:val="left"/>
      <w:pPr>
        <w:ind w:left="1504" w:hanging="360"/>
      </w:pPr>
      <w:rPr>
        <w:rFonts w:ascii="Courier New" w:hAnsi="Courier New" w:cs="Courier New" w:hint="default"/>
      </w:rPr>
    </w:lvl>
    <w:lvl w:ilvl="2" w:tplc="040A0005" w:tentative="1">
      <w:start w:val="1"/>
      <w:numFmt w:val="bullet"/>
      <w:lvlText w:val=""/>
      <w:lvlJc w:val="left"/>
      <w:pPr>
        <w:ind w:left="2224" w:hanging="360"/>
      </w:pPr>
      <w:rPr>
        <w:rFonts w:ascii="Wingdings" w:hAnsi="Wingdings" w:hint="default"/>
      </w:rPr>
    </w:lvl>
    <w:lvl w:ilvl="3" w:tplc="040A0001" w:tentative="1">
      <w:start w:val="1"/>
      <w:numFmt w:val="bullet"/>
      <w:lvlText w:val=""/>
      <w:lvlJc w:val="left"/>
      <w:pPr>
        <w:ind w:left="2944" w:hanging="360"/>
      </w:pPr>
      <w:rPr>
        <w:rFonts w:ascii="Symbol" w:hAnsi="Symbol" w:hint="default"/>
      </w:rPr>
    </w:lvl>
    <w:lvl w:ilvl="4" w:tplc="040A0003" w:tentative="1">
      <w:start w:val="1"/>
      <w:numFmt w:val="bullet"/>
      <w:lvlText w:val="o"/>
      <w:lvlJc w:val="left"/>
      <w:pPr>
        <w:ind w:left="3664" w:hanging="360"/>
      </w:pPr>
      <w:rPr>
        <w:rFonts w:ascii="Courier New" w:hAnsi="Courier New" w:cs="Courier New" w:hint="default"/>
      </w:rPr>
    </w:lvl>
    <w:lvl w:ilvl="5" w:tplc="040A0005" w:tentative="1">
      <w:start w:val="1"/>
      <w:numFmt w:val="bullet"/>
      <w:lvlText w:val=""/>
      <w:lvlJc w:val="left"/>
      <w:pPr>
        <w:ind w:left="4384" w:hanging="360"/>
      </w:pPr>
      <w:rPr>
        <w:rFonts w:ascii="Wingdings" w:hAnsi="Wingdings" w:hint="default"/>
      </w:rPr>
    </w:lvl>
    <w:lvl w:ilvl="6" w:tplc="040A0001" w:tentative="1">
      <w:start w:val="1"/>
      <w:numFmt w:val="bullet"/>
      <w:lvlText w:val=""/>
      <w:lvlJc w:val="left"/>
      <w:pPr>
        <w:ind w:left="5104" w:hanging="360"/>
      </w:pPr>
      <w:rPr>
        <w:rFonts w:ascii="Symbol" w:hAnsi="Symbol" w:hint="default"/>
      </w:rPr>
    </w:lvl>
    <w:lvl w:ilvl="7" w:tplc="040A0003" w:tentative="1">
      <w:start w:val="1"/>
      <w:numFmt w:val="bullet"/>
      <w:lvlText w:val="o"/>
      <w:lvlJc w:val="left"/>
      <w:pPr>
        <w:ind w:left="5824" w:hanging="360"/>
      </w:pPr>
      <w:rPr>
        <w:rFonts w:ascii="Courier New" w:hAnsi="Courier New" w:cs="Courier New" w:hint="default"/>
      </w:rPr>
    </w:lvl>
    <w:lvl w:ilvl="8" w:tplc="040A0005" w:tentative="1">
      <w:start w:val="1"/>
      <w:numFmt w:val="bullet"/>
      <w:lvlText w:val=""/>
      <w:lvlJc w:val="left"/>
      <w:pPr>
        <w:ind w:left="6544" w:hanging="360"/>
      </w:pPr>
      <w:rPr>
        <w:rFonts w:ascii="Wingdings" w:hAnsi="Wingdings" w:hint="default"/>
      </w:rPr>
    </w:lvl>
  </w:abstractNum>
  <w:abstractNum w:abstractNumId="1" w15:restartNumberingAfterBreak="0">
    <w:nsid w:val="5D292CCA"/>
    <w:multiLevelType w:val="hybridMultilevel"/>
    <w:tmpl w:val="1ADCE702"/>
    <w:lvl w:ilvl="0" w:tplc="F2AC4506">
      <w:start w:val="1"/>
      <w:numFmt w:val="bullet"/>
      <w:lvlText w:val="•"/>
      <w:lvlJc w:val="left"/>
      <w:pPr>
        <w:ind w:left="540" w:hanging="270"/>
      </w:pPr>
    </w:lvl>
    <w:lvl w:ilvl="1" w:tplc="43743E7C">
      <w:numFmt w:val="decimal"/>
      <w:lvlText w:val=""/>
      <w:lvlJc w:val="left"/>
    </w:lvl>
    <w:lvl w:ilvl="2" w:tplc="8744E4DE">
      <w:numFmt w:val="decimal"/>
      <w:lvlText w:val=""/>
      <w:lvlJc w:val="left"/>
    </w:lvl>
    <w:lvl w:ilvl="3" w:tplc="9FAC091C">
      <w:numFmt w:val="decimal"/>
      <w:lvlText w:val=""/>
      <w:lvlJc w:val="left"/>
    </w:lvl>
    <w:lvl w:ilvl="4" w:tplc="EE745F26">
      <w:numFmt w:val="decimal"/>
      <w:lvlText w:val=""/>
      <w:lvlJc w:val="left"/>
    </w:lvl>
    <w:lvl w:ilvl="5" w:tplc="9FC00CDC">
      <w:numFmt w:val="decimal"/>
      <w:lvlText w:val=""/>
      <w:lvlJc w:val="left"/>
    </w:lvl>
    <w:lvl w:ilvl="6" w:tplc="C1B02028">
      <w:numFmt w:val="decimal"/>
      <w:lvlText w:val=""/>
      <w:lvlJc w:val="left"/>
    </w:lvl>
    <w:lvl w:ilvl="7" w:tplc="09B0F368">
      <w:numFmt w:val="decimal"/>
      <w:lvlText w:val=""/>
      <w:lvlJc w:val="left"/>
    </w:lvl>
    <w:lvl w:ilvl="8" w:tplc="9F4EDF1A">
      <w:numFmt w:val="decimal"/>
      <w:lvlText w:val=""/>
      <w:lvlJc w:val="left"/>
    </w:lvl>
  </w:abstractNum>
  <w:abstractNum w:abstractNumId="2" w15:restartNumberingAfterBreak="0">
    <w:nsid w:val="6E482213"/>
    <w:multiLevelType w:val="hybridMultilevel"/>
    <w:tmpl w:val="C31CA6C0"/>
    <w:lvl w:ilvl="0" w:tplc="95D6D9A6">
      <w:start w:val="1"/>
      <w:numFmt w:val="bullet"/>
      <w:lvlText w:val="●"/>
      <w:lvlJc w:val="left"/>
      <w:pPr>
        <w:ind w:left="720" w:hanging="360"/>
      </w:pPr>
    </w:lvl>
    <w:lvl w:ilvl="1" w:tplc="61EAA4C0">
      <w:start w:val="1"/>
      <w:numFmt w:val="bullet"/>
      <w:lvlText w:val="○"/>
      <w:lvlJc w:val="left"/>
      <w:pPr>
        <w:ind w:left="1440" w:hanging="360"/>
      </w:pPr>
    </w:lvl>
    <w:lvl w:ilvl="2" w:tplc="0360DA98">
      <w:start w:val="1"/>
      <w:numFmt w:val="bullet"/>
      <w:lvlText w:val="■"/>
      <w:lvlJc w:val="left"/>
      <w:pPr>
        <w:ind w:left="2160" w:hanging="360"/>
      </w:pPr>
    </w:lvl>
    <w:lvl w:ilvl="3" w:tplc="B486ED10">
      <w:start w:val="1"/>
      <w:numFmt w:val="bullet"/>
      <w:lvlText w:val="●"/>
      <w:lvlJc w:val="left"/>
      <w:pPr>
        <w:ind w:left="2880" w:hanging="360"/>
      </w:pPr>
    </w:lvl>
    <w:lvl w:ilvl="4" w:tplc="1172BD4C">
      <w:start w:val="1"/>
      <w:numFmt w:val="bullet"/>
      <w:lvlText w:val="○"/>
      <w:lvlJc w:val="left"/>
      <w:pPr>
        <w:ind w:left="3600" w:hanging="360"/>
      </w:pPr>
    </w:lvl>
    <w:lvl w:ilvl="5" w:tplc="8F94A158">
      <w:start w:val="1"/>
      <w:numFmt w:val="bullet"/>
      <w:lvlText w:val="■"/>
      <w:lvlJc w:val="left"/>
      <w:pPr>
        <w:ind w:left="4320" w:hanging="360"/>
      </w:pPr>
    </w:lvl>
    <w:lvl w:ilvl="6" w:tplc="428A2EEE">
      <w:start w:val="1"/>
      <w:numFmt w:val="bullet"/>
      <w:lvlText w:val="●"/>
      <w:lvlJc w:val="left"/>
      <w:pPr>
        <w:ind w:left="5040" w:hanging="360"/>
      </w:pPr>
    </w:lvl>
    <w:lvl w:ilvl="7" w:tplc="AA7C0896">
      <w:start w:val="1"/>
      <w:numFmt w:val="bullet"/>
      <w:lvlText w:val="●"/>
      <w:lvlJc w:val="left"/>
      <w:pPr>
        <w:ind w:left="5760" w:hanging="360"/>
      </w:pPr>
    </w:lvl>
    <w:lvl w:ilvl="8" w:tplc="B90A437C">
      <w:start w:val="1"/>
      <w:numFmt w:val="bullet"/>
      <w:lvlText w:val="●"/>
      <w:lvlJc w:val="left"/>
      <w:pPr>
        <w:ind w:left="6480" w:hanging="360"/>
      </w:pPr>
    </w:lvl>
  </w:abstractNum>
  <w:num w:numId="1" w16cid:durableId="1817258406">
    <w:abstractNumId w:val="2"/>
    <w:lvlOverride w:ilvl="0">
      <w:startOverride w:val="1"/>
    </w:lvlOverride>
  </w:num>
  <w:num w:numId="2" w16cid:durableId="467089236">
    <w:abstractNumId w:val="1"/>
    <w:lvlOverride w:ilvl="0">
      <w:startOverride w:val="1"/>
    </w:lvlOverride>
  </w:num>
  <w:num w:numId="3" w16cid:durableId="48648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6A"/>
    <w:rsid w:val="00465EB2"/>
    <w:rsid w:val="00524D35"/>
    <w:rsid w:val="005E496A"/>
    <w:rsid w:val="00642F74"/>
    <w:rsid w:val="00734FCE"/>
    <w:rsid w:val="00756E8B"/>
    <w:rsid w:val="008326E3"/>
    <w:rsid w:val="00862916"/>
    <w:rsid w:val="00890953"/>
    <w:rsid w:val="00986794"/>
    <w:rsid w:val="00B41825"/>
    <w:rsid w:val="00C3587E"/>
    <w:rsid w:val="00D552FE"/>
    <w:rsid w:val="00D56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58E76EE"/>
  <w15:docId w15:val="{E2219B42-4870-9548-9D91-799CDC4E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4E79"/>
      <w:sz w:val="26"/>
      <w:szCs w:val="26"/>
    </w:rPr>
  </w:style>
  <w:style w:type="paragraph" w:styleId="Ttulo2">
    <w:name w:val="heading 2"/>
    <w:uiPriority w:val="9"/>
    <w:unhideWhenUsed/>
    <w:qFormat/>
    <w:pPr>
      <w:spacing w:before="200" w:after="80"/>
      <w:outlineLvl w:val="1"/>
    </w:pPr>
    <w:rPr>
      <w:b/>
      <w:bCs/>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62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po@uma.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2938</Words>
  <Characters>16165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RoPA — Tommi Agents</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RoPA — Tommi Agents</dc:title>
  <dc:creator>UMA — UNinovis Project</dc:creator>
  <cp:lastModifiedBy>Ignacio Moreno-Torres</cp:lastModifiedBy>
  <cp:revision>10</cp:revision>
  <dcterms:created xsi:type="dcterms:W3CDTF">2026-04-18T07:43:00Z</dcterms:created>
  <dcterms:modified xsi:type="dcterms:W3CDTF">2026-04-18T09:50:00Z</dcterms:modified>
</cp:coreProperties>
</file>