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BA05" w14:textId="77777777" w:rsidR="00E67FB5" w:rsidRPr="007609F4" w:rsidRDefault="00E67FB5" w:rsidP="00E67FB5">
      <w:pPr>
        <w:jc w:val="both"/>
        <w:rPr>
          <w:rFonts w:ascii="Arial" w:hAnsi="Arial" w:cs="Arial"/>
          <w:b/>
          <w:bCs/>
        </w:rPr>
      </w:pPr>
      <w:r w:rsidRPr="007609F4">
        <w:rPr>
          <w:rFonts w:ascii="Arial" w:hAnsi="Arial" w:cs="Arial"/>
          <w:b/>
          <w:bCs/>
        </w:rPr>
        <w:t xml:space="preserve">LOUIE JAY A. CENIZA </w:t>
      </w:r>
      <w:r w:rsidRPr="007609F4">
        <w:rPr>
          <w:rFonts w:ascii="Arial" w:hAnsi="Arial" w:cs="Arial"/>
          <w:b/>
          <w:bCs/>
        </w:rPr>
        <w:tab/>
      </w:r>
      <w:r w:rsidRPr="007609F4">
        <w:rPr>
          <w:rFonts w:ascii="Arial" w:hAnsi="Arial" w:cs="Arial"/>
          <w:b/>
          <w:bCs/>
        </w:rPr>
        <w:tab/>
        <w:t>BSIT 4-1</w:t>
      </w:r>
      <w:r w:rsidRPr="007609F4">
        <w:rPr>
          <w:rFonts w:ascii="Arial" w:hAnsi="Arial" w:cs="Arial"/>
          <w:b/>
          <w:bCs/>
        </w:rPr>
        <w:tab/>
      </w:r>
      <w:r w:rsidRPr="007609F4">
        <w:rPr>
          <w:rFonts w:ascii="Arial" w:hAnsi="Arial" w:cs="Arial"/>
          <w:b/>
          <w:bCs/>
        </w:rPr>
        <w:tab/>
      </w:r>
      <w:r w:rsidRPr="007609F4">
        <w:rPr>
          <w:rFonts w:ascii="Arial" w:hAnsi="Arial" w:cs="Arial"/>
          <w:b/>
          <w:bCs/>
        </w:rPr>
        <w:tab/>
      </w:r>
      <w:r>
        <w:rPr>
          <w:rFonts w:ascii="Arial" w:hAnsi="Arial" w:cs="Arial"/>
          <w:b/>
          <w:bCs/>
        </w:rPr>
        <w:tab/>
      </w:r>
      <w:r w:rsidRPr="007609F4">
        <w:rPr>
          <w:rFonts w:ascii="Arial" w:hAnsi="Arial" w:cs="Arial"/>
          <w:b/>
          <w:bCs/>
        </w:rPr>
        <w:t>FEBRUARY 27, 2024</w:t>
      </w:r>
    </w:p>
    <w:p w14:paraId="1CEE59D0" w14:textId="7DE656AA" w:rsidR="00E67FB5" w:rsidRPr="007609F4" w:rsidRDefault="00E67FB5" w:rsidP="00E67FB5">
      <w:pPr>
        <w:jc w:val="center"/>
        <w:rPr>
          <w:rFonts w:ascii="Arial" w:hAnsi="Arial" w:cs="Arial"/>
          <w:b/>
          <w:bCs/>
          <w:sz w:val="24"/>
          <w:szCs w:val="24"/>
        </w:rPr>
      </w:pPr>
      <w:r w:rsidRPr="007609F4">
        <w:rPr>
          <w:rFonts w:ascii="Arial" w:hAnsi="Arial" w:cs="Arial"/>
          <w:b/>
          <w:bCs/>
          <w:sz w:val="24"/>
          <w:szCs w:val="24"/>
        </w:rPr>
        <w:t xml:space="preserve">(CHAPTER </w:t>
      </w:r>
      <w:r w:rsidR="001841C2">
        <w:rPr>
          <w:rFonts w:ascii="Arial" w:hAnsi="Arial" w:cs="Arial"/>
          <w:b/>
          <w:bCs/>
          <w:sz w:val="24"/>
          <w:szCs w:val="24"/>
        </w:rPr>
        <w:t>4</w:t>
      </w:r>
      <w:r w:rsidRPr="007609F4">
        <w:rPr>
          <w:rFonts w:ascii="Arial" w:hAnsi="Arial" w:cs="Arial"/>
          <w:b/>
          <w:bCs/>
          <w:sz w:val="24"/>
          <w:szCs w:val="24"/>
        </w:rPr>
        <w:t>1-</w:t>
      </w:r>
      <w:r w:rsidR="001841C2">
        <w:rPr>
          <w:rFonts w:ascii="Arial" w:hAnsi="Arial" w:cs="Arial"/>
          <w:b/>
          <w:bCs/>
          <w:sz w:val="24"/>
          <w:szCs w:val="24"/>
        </w:rPr>
        <w:t>5</w:t>
      </w:r>
      <w:r w:rsidRPr="007609F4">
        <w:rPr>
          <w:rFonts w:ascii="Arial" w:hAnsi="Arial" w:cs="Arial"/>
          <w:b/>
          <w:bCs/>
          <w:sz w:val="24"/>
          <w:szCs w:val="24"/>
        </w:rPr>
        <w:t>0)</w:t>
      </w:r>
    </w:p>
    <w:p w14:paraId="71D39A27" w14:textId="77777777" w:rsidR="00E67FB5" w:rsidRPr="009011E9" w:rsidRDefault="00E67FB5" w:rsidP="00E67FB5">
      <w:pPr>
        <w:pStyle w:val="Heading1"/>
        <w:spacing w:line="480" w:lineRule="auto"/>
        <w:rPr>
          <w:rFonts w:ascii="Arial" w:hAnsi="Arial" w:cs="Arial"/>
          <w:b/>
          <w:bCs/>
          <w:color w:val="auto"/>
          <w:sz w:val="28"/>
          <w:szCs w:val="28"/>
        </w:rPr>
      </w:pPr>
      <w:r w:rsidRPr="00A43DDC">
        <w:rPr>
          <w:rFonts w:ascii="Arial" w:hAnsi="Arial" w:cs="Arial"/>
          <w:b/>
          <w:bCs/>
          <w:color w:val="auto"/>
          <w:sz w:val="28"/>
          <w:szCs w:val="28"/>
        </w:rPr>
        <w:t>INTERPROCESS COMMUNICATION AFFECTS APPLICATION RESPONSE TIME</w:t>
      </w:r>
    </w:p>
    <w:p w14:paraId="5DCDC9EB" w14:textId="77777777" w:rsidR="00E67FB5" w:rsidRDefault="00E67FB5" w:rsidP="00E67FB5">
      <w:pPr>
        <w:spacing w:line="360" w:lineRule="auto"/>
        <w:ind w:firstLine="720"/>
        <w:jc w:val="both"/>
        <w:rPr>
          <w:rFonts w:ascii="Arial" w:hAnsi="Arial" w:cs="Arial"/>
          <w:color w:val="0D0D0D"/>
          <w:shd w:val="clear" w:color="auto" w:fill="FFFFFF"/>
        </w:rPr>
      </w:pPr>
      <w:r w:rsidRPr="009011E9">
        <w:rPr>
          <w:rFonts w:ascii="Arial" w:hAnsi="Arial" w:cs="Arial"/>
          <w:color w:val="0D0D0D"/>
          <w:shd w:val="clear" w:color="auto" w:fill="FFFFFF"/>
        </w:rPr>
        <w:t>In this chapter it talks about the critical impact of inter process communication (IPC) on application response time, emphasizing that it often outweighs the influence of data structures and algorithms in modern multitier enterprise applications. The author explains that each remote IPC introduces latency, and when multiple IPCs are incurred in sequence, their individual latencies accumulate, significantly affecting overall response time. Examples such as ripple loading in object-relational mapping and various types of IPCs in web applications illustrate how excessive IPCs can lead to prolonged response times, even with relatively short latencies per IPC. To mitigate this issue, the author suggests strategies such as optimizing IPC interfaces for parsimony, parallelizing IPCs to reduce overall latency, and caching IPC results to avoid redundant communications.</w:t>
      </w:r>
      <w:r>
        <w:rPr>
          <w:rFonts w:ascii="Arial" w:hAnsi="Arial" w:cs="Arial"/>
          <w:color w:val="0D0D0D"/>
          <w:shd w:val="clear" w:color="auto" w:fill="FFFFFF"/>
        </w:rPr>
        <w:t xml:space="preserve"> </w:t>
      </w:r>
    </w:p>
    <w:p w14:paraId="3AC83109" w14:textId="77777777" w:rsidR="00E67FB5" w:rsidRDefault="00E67FB5" w:rsidP="00E67FB5">
      <w:pPr>
        <w:spacing w:line="360" w:lineRule="auto"/>
        <w:ind w:firstLine="720"/>
        <w:jc w:val="both"/>
        <w:rPr>
          <w:rFonts w:ascii="Arial" w:hAnsi="Arial" w:cs="Arial"/>
          <w:color w:val="0D0D0D"/>
          <w:shd w:val="clear" w:color="auto" w:fill="FFFFFF"/>
        </w:rPr>
      </w:pPr>
      <w:r w:rsidRPr="009011E9">
        <w:rPr>
          <w:rFonts w:ascii="Arial" w:hAnsi="Arial" w:cs="Arial"/>
          <w:color w:val="0D0D0D"/>
          <w:shd w:val="clear" w:color="auto" w:fill="FFFFFF"/>
        </w:rPr>
        <w:t>By considering the importance IPC-to-stimulus ratios during application design and performance analysis, as reducing this ratio can have a substantial impact on improving response time compared to focusing solely on data structure optimization or algorithm tweaking.</w:t>
      </w:r>
    </w:p>
    <w:p w14:paraId="7776A1BE" w14:textId="720E05DC" w:rsidR="00C5280C" w:rsidRDefault="00C5280C" w:rsidP="00C5280C">
      <w:pPr>
        <w:pStyle w:val="Heading1"/>
        <w:spacing w:line="480" w:lineRule="auto"/>
        <w:rPr>
          <w:rFonts w:ascii="Arial" w:hAnsi="Arial" w:cs="Arial"/>
          <w:b/>
          <w:bCs/>
          <w:color w:val="auto"/>
          <w:sz w:val="28"/>
          <w:szCs w:val="28"/>
        </w:rPr>
      </w:pPr>
      <w:r w:rsidRPr="00C5280C">
        <w:rPr>
          <w:rFonts w:ascii="Arial" w:hAnsi="Arial" w:cs="Arial"/>
          <w:b/>
          <w:bCs/>
          <w:color w:val="auto"/>
          <w:sz w:val="28"/>
          <w:szCs w:val="28"/>
        </w:rPr>
        <w:t>KEEP THE BUILD CLEAN</w:t>
      </w:r>
    </w:p>
    <w:p w14:paraId="305C7379" w14:textId="65C6B42F" w:rsidR="00C5280C" w:rsidRPr="00C5280C" w:rsidRDefault="00C5280C" w:rsidP="00C5280C">
      <w:pPr>
        <w:spacing w:line="360" w:lineRule="auto"/>
        <w:ind w:firstLine="720"/>
        <w:jc w:val="both"/>
        <w:rPr>
          <w:rFonts w:ascii="Arial" w:hAnsi="Arial" w:cs="Arial"/>
          <w:color w:val="0D0D0D"/>
          <w:shd w:val="clear" w:color="auto" w:fill="FFFFFF"/>
        </w:rPr>
      </w:pPr>
      <w:r w:rsidRPr="00C5280C">
        <w:rPr>
          <w:rFonts w:ascii="Arial" w:hAnsi="Arial" w:cs="Arial"/>
        </w:rPr>
        <w:t xml:space="preserve">In this chapter it talks about </w:t>
      </w:r>
      <w:r w:rsidRPr="00C5280C">
        <w:rPr>
          <w:rFonts w:ascii="Arial" w:hAnsi="Arial" w:cs="Arial"/>
          <w:color w:val="0D0D0D"/>
          <w:shd w:val="clear" w:color="auto" w:fill="FFFFFF"/>
        </w:rPr>
        <w:t>the importance of maintaining a clean build by addressing compiler warnings promptly. They describe how warnings and clutter can accumulate in a codebase over time, making it difficult to identify critical warnings amidst the noise. To combat this issue, the author advocates for a zero-tolerance policy towards compiler warnings, urging developers to deal with each warning, even if it seems trivial. They highlight scenarios where seemingly insignificant warnings, such as potential null-pointer exceptions or outdated documentation references, should be addressed to maintain code hygiene and readability. Additionally, the author suggests revising warning policies for cases where certain warnings are deemed irrelevant or outdated due to language updates.</w:t>
      </w:r>
    </w:p>
    <w:p w14:paraId="31EC3175" w14:textId="77777777" w:rsidR="00C5280C" w:rsidRDefault="00C5280C" w:rsidP="00C5280C">
      <w:pPr>
        <w:spacing w:line="360" w:lineRule="auto"/>
        <w:jc w:val="both"/>
        <w:rPr>
          <w:rFonts w:ascii="Arial" w:hAnsi="Arial" w:cs="Arial"/>
          <w:color w:val="0D0D0D"/>
          <w:shd w:val="clear" w:color="auto" w:fill="FFFFFF"/>
        </w:rPr>
      </w:pPr>
      <w:r w:rsidRPr="00C5280C">
        <w:rPr>
          <w:rFonts w:ascii="Arial" w:hAnsi="Arial" w:cs="Arial"/>
          <w:color w:val="0D0D0D"/>
          <w:shd w:val="clear" w:color="auto" w:fill="FFFFFF"/>
        </w:rPr>
        <w:tab/>
      </w:r>
    </w:p>
    <w:p w14:paraId="165B16A8" w14:textId="77777777" w:rsidR="00C5280C" w:rsidRDefault="00C5280C">
      <w:pPr>
        <w:rPr>
          <w:rFonts w:ascii="Arial" w:hAnsi="Arial" w:cs="Arial"/>
          <w:color w:val="0D0D0D"/>
          <w:shd w:val="clear" w:color="auto" w:fill="FFFFFF"/>
        </w:rPr>
      </w:pPr>
      <w:r>
        <w:rPr>
          <w:rFonts w:ascii="Arial" w:hAnsi="Arial" w:cs="Arial"/>
          <w:color w:val="0D0D0D"/>
          <w:shd w:val="clear" w:color="auto" w:fill="FFFFFF"/>
        </w:rPr>
        <w:br w:type="page"/>
      </w:r>
    </w:p>
    <w:p w14:paraId="4F45725E" w14:textId="4D321BA3" w:rsidR="00C5280C" w:rsidRDefault="00C5280C" w:rsidP="00C5280C">
      <w:pPr>
        <w:spacing w:line="360" w:lineRule="auto"/>
        <w:ind w:firstLine="720"/>
        <w:jc w:val="both"/>
        <w:rPr>
          <w:rFonts w:ascii="Arial" w:hAnsi="Arial" w:cs="Arial"/>
          <w:color w:val="0D0D0D"/>
          <w:shd w:val="clear" w:color="auto" w:fill="FFFFFF"/>
        </w:rPr>
      </w:pPr>
      <w:r w:rsidRPr="00C5280C">
        <w:rPr>
          <w:rFonts w:ascii="Arial" w:hAnsi="Arial" w:cs="Arial"/>
          <w:color w:val="0D0D0D"/>
          <w:shd w:val="clear" w:color="auto" w:fill="FFFFFF"/>
        </w:rPr>
        <w:lastRenderedPageBreak/>
        <w:t>By ensuring a clean build, developers not only streamline their own workflow but also facilitate knowledge transfer and code maintenance for future team members. Ultimately, the author stresses the importance of treating warnings as valuable indicators of code health and encourages proactive measures to keep the build clean.</w:t>
      </w:r>
    </w:p>
    <w:p w14:paraId="4F4682FE" w14:textId="68B4B5F0" w:rsidR="00C5280C" w:rsidRDefault="00C5280C" w:rsidP="00C5280C">
      <w:pPr>
        <w:pStyle w:val="Heading1"/>
        <w:spacing w:line="480" w:lineRule="auto"/>
        <w:rPr>
          <w:rFonts w:ascii="Arial" w:hAnsi="Arial" w:cs="Arial"/>
          <w:b/>
          <w:bCs/>
          <w:color w:val="auto"/>
          <w:sz w:val="28"/>
          <w:szCs w:val="28"/>
          <w:shd w:val="clear" w:color="auto" w:fill="FFFFFF"/>
        </w:rPr>
      </w:pPr>
      <w:r w:rsidRPr="00C5280C">
        <w:rPr>
          <w:rFonts w:ascii="Arial" w:hAnsi="Arial" w:cs="Arial"/>
          <w:b/>
          <w:bCs/>
          <w:color w:val="auto"/>
          <w:sz w:val="28"/>
          <w:szCs w:val="28"/>
          <w:shd w:val="clear" w:color="auto" w:fill="FFFFFF"/>
        </w:rPr>
        <w:t>KNOW HOW TO USE COMMAND-LINE TOOLS</w:t>
      </w:r>
    </w:p>
    <w:p w14:paraId="0FC48895" w14:textId="30CA773B" w:rsidR="00C5280C" w:rsidRPr="00C5280C" w:rsidRDefault="00C5280C" w:rsidP="00C5280C">
      <w:pPr>
        <w:spacing w:line="360" w:lineRule="auto"/>
        <w:ind w:firstLine="720"/>
        <w:jc w:val="both"/>
        <w:rPr>
          <w:rFonts w:ascii="Arial" w:hAnsi="Arial" w:cs="Arial"/>
          <w:color w:val="0D0D0D"/>
          <w:shd w:val="clear" w:color="auto" w:fill="FFFFFF"/>
        </w:rPr>
      </w:pPr>
      <w:r w:rsidRPr="00C5280C">
        <w:rPr>
          <w:rFonts w:ascii="Arial" w:hAnsi="Arial" w:cs="Arial"/>
          <w:color w:val="0D0D0D"/>
          <w:shd w:val="clear" w:color="auto" w:fill="FFFFFF"/>
        </w:rPr>
        <w:t>In this chapter it talks about understanding and utilizing command-line tools in software development alongside integrated development environments (IDEs). While IDEs provide convenience and automate many tasks, they often conceal the underlying processes, leading to a lack of understanding among developers. By working with command-line build tools and writing make files, developers can gain insight into the compilation and build process, empowering them to make informed decisions and troubleshoot effectively. Additionally, command-line tools offer advantages such as powerful search and replace capabilities, support for scripting, and automation of tasks, which may be more cumbersome or limited within IDEs.</w:t>
      </w:r>
    </w:p>
    <w:p w14:paraId="3A36C071" w14:textId="105E9404" w:rsidR="00C5280C" w:rsidRDefault="00C5280C" w:rsidP="00C5280C">
      <w:pPr>
        <w:spacing w:line="360" w:lineRule="auto"/>
        <w:ind w:firstLine="720"/>
        <w:jc w:val="both"/>
        <w:rPr>
          <w:rFonts w:ascii="Arial" w:hAnsi="Arial" w:cs="Arial"/>
          <w:color w:val="0D0D0D"/>
          <w:shd w:val="clear" w:color="auto" w:fill="FFFFFF"/>
        </w:rPr>
      </w:pPr>
      <w:r w:rsidRPr="00C5280C">
        <w:rPr>
          <w:rFonts w:ascii="Arial" w:hAnsi="Arial" w:cs="Arial"/>
          <w:color w:val="0D0D0D"/>
          <w:shd w:val="clear" w:color="auto" w:fill="FFFFFF"/>
        </w:rPr>
        <w:t>By encouraging developers not to abandon IDEs but to complement them with command-line proficiency to deepen their understanding and maximize productivity. Ultimately, mastering command-line tools may lead developers to prefer their flexibility and control over the convenience of IDEs.</w:t>
      </w:r>
    </w:p>
    <w:p w14:paraId="4AA91E84" w14:textId="1572EF60" w:rsidR="00C5280C" w:rsidRDefault="00C5280C" w:rsidP="00C5280C">
      <w:pPr>
        <w:pStyle w:val="Heading1"/>
        <w:spacing w:line="480" w:lineRule="auto"/>
        <w:rPr>
          <w:rFonts w:ascii="Arial" w:hAnsi="Arial" w:cs="Arial"/>
          <w:b/>
          <w:bCs/>
          <w:color w:val="auto"/>
          <w:sz w:val="28"/>
          <w:szCs w:val="28"/>
        </w:rPr>
      </w:pPr>
      <w:r w:rsidRPr="00C5280C">
        <w:rPr>
          <w:rFonts w:ascii="Arial" w:hAnsi="Arial" w:cs="Arial"/>
          <w:b/>
          <w:bCs/>
          <w:color w:val="auto"/>
          <w:sz w:val="28"/>
          <w:szCs w:val="28"/>
        </w:rPr>
        <w:t>KNOW WELL MORE THAN TWO PROGRAMMING LANGUAGES</w:t>
      </w:r>
    </w:p>
    <w:p w14:paraId="7C6FED28" w14:textId="3F569E97" w:rsidR="00C5280C" w:rsidRPr="004E27E4" w:rsidRDefault="004E27E4" w:rsidP="004E27E4">
      <w:pPr>
        <w:spacing w:line="360" w:lineRule="auto"/>
        <w:ind w:firstLine="720"/>
        <w:jc w:val="both"/>
        <w:rPr>
          <w:rFonts w:ascii="Arial" w:hAnsi="Arial" w:cs="Arial"/>
          <w:color w:val="0D0D0D"/>
          <w:shd w:val="clear" w:color="auto" w:fill="FFFFFF"/>
        </w:rPr>
      </w:pPr>
      <w:r w:rsidRPr="004E27E4">
        <w:rPr>
          <w:rFonts w:ascii="Arial" w:hAnsi="Arial" w:cs="Arial"/>
          <w:color w:val="0D0D0D"/>
          <w:shd w:val="clear" w:color="auto" w:fill="FFFFFF"/>
        </w:rPr>
        <w:t>In this chapter it talks about the importance of mastering multiple programming languages, each representing different paradigms of computation. While starting with one language is typical for most programmers, becoming proficient in multiple languages allows for a broader understanding of computational models and problem-solving techniques. Transitioning between languages with distinct paradigms introduces challenges that stimulate growth and expand one's expertise. The author highlights paradigms such as procedural, object-oriented, functional, logic, and dataflow, each requiring a unique mindset and approach to programming. Cross-fertilization between languages enables programmers to leverage diverse idioms and patterns, leading to more efficient and comprehensible code.</w:t>
      </w:r>
    </w:p>
    <w:p w14:paraId="198EF58A" w14:textId="77777777" w:rsidR="004E27E4" w:rsidRDefault="004E27E4">
      <w:pPr>
        <w:rPr>
          <w:rFonts w:ascii="Arial" w:hAnsi="Arial" w:cs="Arial"/>
          <w:color w:val="0D0D0D"/>
          <w:shd w:val="clear" w:color="auto" w:fill="FFFFFF"/>
        </w:rPr>
      </w:pPr>
      <w:r>
        <w:rPr>
          <w:rFonts w:ascii="Arial" w:hAnsi="Arial" w:cs="Arial"/>
          <w:color w:val="0D0D0D"/>
          <w:shd w:val="clear" w:color="auto" w:fill="FFFFFF"/>
        </w:rPr>
        <w:br w:type="page"/>
      </w:r>
    </w:p>
    <w:p w14:paraId="17A4544F" w14:textId="2680D80B" w:rsidR="00D25FD7" w:rsidRDefault="004E27E4" w:rsidP="00D25FD7">
      <w:pPr>
        <w:spacing w:line="360" w:lineRule="auto"/>
        <w:ind w:firstLine="720"/>
        <w:jc w:val="both"/>
        <w:rPr>
          <w:rFonts w:ascii="Arial" w:hAnsi="Arial" w:cs="Arial"/>
          <w:color w:val="0D0D0D"/>
          <w:shd w:val="clear" w:color="auto" w:fill="FFFFFF"/>
        </w:rPr>
      </w:pPr>
      <w:r w:rsidRPr="004E27E4">
        <w:rPr>
          <w:rFonts w:ascii="Arial" w:hAnsi="Arial" w:cs="Arial"/>
          <w:color w:val="0D0D0D"/>
          <w:shd w:val="clear" w:color="auto" w:fill="FFFFFF"/>
        </w:rPr>
        <w:lastRenderedPageBreak/>
        <w:t>By continuous learning and encourages employers to support their employees in acquiring proficiency in new languages, even if they are not currently used in the workplace. Ultimately, gaining expertise in multiple programming paradigms enhances a programmer's skills and problem-solving abilities, contributing to their effectiveness and versatility in the field.</w:t>
      </w:r>
    </w:p>
    <w:p w14:paraId="258685E4" w14:textId="3CE01498" w:rsidR="00D25FD7" w:rsidRDefault="00D25FD7" w:rsidP="00D25FD7">
      <w:pPr>
        <w:pStyle w:val="Heading1"/>
        <w:spacing w:line="480" w:lineRule="auto"/>
        <w:rPr>
          <w:rFonts w:ascii="Arial" w:hAnsi="Arial" w:cs="Arial"/>
          <w:b/>
          <w:bCs/>
          <w:color w:val="auto"/>
          <w:sz w:val="28"/>
          <w:szCs w:val="28"/>
        </w:rPr>
      </w:pPr>
      <w:r w:rsidRPr="00D25FD7">
        <w:rPr>
          <w:rFonts w:ascii="Arial" w:hAnsi="Arial" w:cs="Arial"/>
          <w:b/>
          <w:bCs/>
          <w:color w:val="auto"/>
          <w:sz w:val="28"/>
          <w:szCs w:val="28"/>
        </w:rPr>
        <w:t>KNOW YOUR IDE</w:t>
      </w:r>
    </w:p>
    <w:p w14:paraId="1932B503" w14:textId="1BA6E0F5" w:rsidR="00D25FD7" w:rsidRDefault="00D25FD7" w:rsidP="00D25FD7">
      <w:pPr>
        <w:spacing w:line="360" w:lineRule="auto"/>
        <w:ind w:firstLine="720"/>
        <w:jc w:val="both"/>
        <w:rPr>
          <w:rFonts w:ascii="Arial" w:hAnsi="Arial" w:cs="Arial"/>
          <w:color w:val="0D0D0D"/>
          <w:shd w:val="clear" w:color="auto" w:fill="FFFFFF"/>
        </w:rPr>
      </w:pPr>
      <w:r w:rsidRPr="00D25FD7">
        <w:rPr>
          <w:rFonts w:ascii="Arial" w:hAnsi="Arial" w:cs="Arial"/>
        </w:rPr>
        <w:t xml:space="preserve">In this chapter it states that </w:t>
      </w:r>
      <w:r w:rsidRPr="00D25FD7">
        <w:rPr>
          <w:rFonts w:ascii="Arial" w:hAnsi="Arial" w:cs="Arial"/>
          <w:color w:val="0D0D0D"/>
          <w:shd w:val="clear" w:color="auto" w:fill="FFFFFF"/>
        </w:rPr>
        <w:t>the evolution of Integrated Development Environments (IDEs) from basic text editors to sophisticated, feature-rich tools. IDEs have become ubiquitous in modern software development, offering a plethora of functionalities such as automated refactoring, style enforcement, and debugging capabilities. One standout feature highlighted by the author is automated refactoring, particularly the Extract Method function, which streamlines code organization and modification. Additionally, modern IDEs empower developers to enforce style rules and detect potential bugs, enhancing code quality and consistency across projects.</w:t>
      </w:r>
    </w:p>
    <w:p w14:paraId="683B3AE0" w14:textId="6C10DBC9" w:rsidR="00D25FD7" w:rsidRPr="00D25FD7" w:rsidRDefault="00D25FD7" w:rsidP="00D25FD7">
      <w:pPr>
        <w:spacing w:line="360" w:lineRule="auto"/>
        <w:ind w:firstLine="720"/>
        <w:jc w:val="both"/>
        <w:rPr>
          <w:rFonts w:ascii="Arial" w:hAnsi="Arial" w:cs="Arial"/>
          <w:color w:val="0D0D0D"/>
          <w:shd w:val="clear" w:color="auto" w:fill="FFFFFF"/>
        </w:rPr>
      </w:pPr>
      <w:r w:rsidRPr="00D25FD7">
        <w:rPr>
          <w:rFonts w:ascii="Arial" w:hAnsi="Arial" w:cs="Arial"/>
          <w:color w:val="0D0D0D"/>
          <w:shd w:val="clear" w:color="auto" w:fill="FFFFFF"/>
        </w:rPr>
        <w:t>However, gradual learning curve of modern IDEs can lead to a surface-level understanding, limiting productivity and hindering the exploitation of their full potential. To maximize efficiency, the author advocates for learning keyboard shortcuts and touch typing, enabling seamless integration of IDE functionalities into the coding workflow. Furthermore, the author emphasizes the importance of complementing IDE skills with command-line tools, highlighting their utility in performing complex code manipulations and analysis tasks.</w:t>
      </w:r>
    </w:p>
    <w:p w14:paraId="1090C172" w14:textId="0C7B844A" w:rsidR="00D25FD7" w:rsidRDefault="00D25FD7" w:rsidP="00D25FD7">
      <w:pPr>
        <w:spacing w:line="360" w:lineRule="auto"/>
        <w:ind w:firstLine="720"/>
        <w:jc w:val="both"/>
        <w:rPr>
          <w:rFonts w:ascii="Arial" w:hAnsi="Arial" w:cs="Arial"/>
          <w:color w:val="0D0D0D"/>
          <w:shd w:val="clear" w:color="auto" w:fill="FFFFFF"/>
        </w:rPr>
      </w:pPr>
      <w:r w:rsidRPr="00D25FD7">
        <w:rPr>
          <w:rFonts w:ascii="Arial" w:hAnsi="Arial" w:cs="Arial"/>
          <w:color w:val="0D0D0D"/>
          <w:shd w:val="clear" w:color="auto" w:fill="FFFFFF"/>
        </w:rPr>
        <w:t>By Familiarizing your IDEs, it can help you to your convenience and productivity benefits, investing time to master their intricacies and integrating them effectively into the development process can significantly enhance a programmer's efficiency and effectiveness.</w:t>
      </w:r>
    </w:p>
    <w:p w14:paraId="0ECEE345" w14:textId="5263008F" w:rsidR="00D25FD7" w:rsidRDefault="00F94CCC" w:rsidP="00F94CCC">
      <w:pPr>
        <w:pStyle w:val="Heading1"/>
        <w:spacing w:line="480" w:lineRule="auto"/>
        <w:rPr>
          <w:rFonts w:ascii="Arial" w:hAnsi="Arial" w:cs="Arial"/>
          <w:b/>
          <w:bCs/>
          <w:color w:val="auto"/>
          <w:sz w:val="28"/>
          <w:szCs w:val="28"/>
        </w:rPr>
      </w:pPr>
      <w:r w:rsidRPr="00F94CCC">
        <w:rPr>
          <w:rFonts w:ascii="Arial" w:hAnsi="Arial" w:cs="Arial"/>
          <w:b/>
          <w:bCs/>
          <w:color w:val="auto"/>
          <w:sz w:val="28"/>
          <w:szCs w:val="28"/>
        </w:rPr>
        <w:t>KNOW YOUR LIMITS</w:t>
      </w:r>
    </w:p>
    <w:p w14:paraId="78809976" w14:textId="3C206DD7" w:rsidR="00F94CCC" w:rsidRDefault="00F94CCC" w:rsidP="00F94CCC">
      <w:pPr>
        <w:rPr>
          <w:rFonts w:ascii="Segoe UI" w:hAnsi="Segoe UI" w:cs="Segoe UI"/>
          <w:color w:val="0D0D0D"/>
          <w:shd w:val="clear" w:color="auto" w:fill="FFFFFF"/>
        </w:rPr>
      </w:pPr>
      <w:r>
        <w:t xml:space="preserve">In this chapter it talks about </w:t>
      </w:r>
      <w:r>
        <w:rPr>
          <w:rFonts w:ascii="Segoe UI" w:hAnsi="Segoe UI" w:cs="Segoe UI"/>
          <w:color w:val="0D0D0D"/>
          <w:shd w:val="clear" w:color="auto" w:fill="FFFFFF"/>
        </w:rPr>
        <w:t>the importance of recognizing and respecting the limitations inherent in software development, including constraints on time, resources, and the capabilities of both tools and systems.</w:t>
      </w:r>
    </w:p>
    <w:p w14:paraId="2327818C" w14:textId="451A9B49" w:rsidR="00F94CCC" w:rsidRDefault="00F94CCC" w:rsidP="00F94CCC">
      <w:pPr>
        <w:rPr>
          <w:rFonts w:ascii="Segoe UI" w:hAnsi="Segoe UI" w:cs="Segoe UI"/>
          <w:color w:val="0D0D0D"/>
          <w:shd w:val="clear" w:color="auto" w:fill="FFFFFF"/>
        </w:rPr>
      </w:pPr>
      <w:r>
        <w:rPr>
          <w:rFonts w:ascii="Segoe UI" w:hAnsi="Segoe UI" w:cs="Segoe UI"/>
          <w:color w:val="0D0D0D"/>
          <w:shd w:val="clear" w:color="auto" w:fill="FFFFFF"/>
        </w:rPr>
        <w:t>It also states the complexity analysis, which assesses the asymptotic space or time required as input size grows. This analysis is crucial for understanding the efficiency of algorithms and data structures in real-world systems, which operate within hierarchies of physical and virtual machines.</w:t>
      </w:r>
    </w:p>
    <w:p w14:paraId="036A2E7D" w14:textId="3325128A" w:rsidR="00F94CCC" w:rsidRPr="00F94CCC" w:rsidRDefault="00F94CCC" w:rsidP="00F94CCC">
      <w:pPr>
        <w:rPr>
          <w:rFonts w:ascii="Segoe UI" w:hAnsi="Segoe UI" w:cs="Segoe UI"/>
          <w:b/>
          <w:bCs/>
          <w:color w:val="0D0D0D"/>
          <w:shd w:val="clear" w:color="auto" w:fill="FFFFFF"/>
        </w:rPr>
      </w:pPr>
      <w:r>
        <w:rPr>
          <w:rFonts w:ascii="Segoe UI" w:hAnsi="Segoe UI" w:cs="Segoe UI"/>
          <w:color w:val="0D0D0D"/>
          <w:shd w:val="clear" w:color="auto" w:fill="FFFFFF"/>
        </w:rPr>
        <w:t>By understanding limitations and making informed decisions to your role is to optimize software performance within the constraints of time, resources, and system capabilities.</w:t>
      </w:r>
    </w:p>
    <w:p w14:paraId="7D9CE8C2" w14:textId="7E61A5AC" w:rsidR="00F94CCC" w:rsidRDefault="00F94CCC" w:rsidP="00F94CCC">
      <w:pPr>
        <w:pStyle w:val="Heading1"/>
        <w:spacing w:line="480" w:lineRule="auto"/>
        <w:rPr>
          <w:rFonts w:ascii="Arial" w:hAnsi="Arial" w:cs="Arial"/>
          <w:b/>
          <w:bCs/>
          <w:color w:val="auto"/>
          <w:sz w:val="28"/>
          <w:szCs w:val="28"/>
        </w:rPr>
      </w:pPr>
      <w:r w:rsidRPr="00F94CCC">
        <w:rPr>
          <w:rFonts w:ascii="Arial" w:hAnsi="Arial" w:cs="Arial"/>
          <w:b/>
          <w:bCs/>
          <w:color w:val="auto"/>
          <w:sz w:val="28"/>
          <w:szCs w:val="28"/>
        </w:rPr>
        <w:lastRenderedPageBreak/>
        <w:t>KNOW YOUR NEXT COMMIT</w:t>
      </w:r>
    </w:p>
    <w:p w14:paraId="3AC3B7FD" w14:textId="1B30DA30" w:rsidR="00D25FD7" w:rsidRPr="008422D9" w:rsidRDefault="008422D9" w:rsidP="008422D9">
      <w:pPr>
        <w:spacing w:line="360" w:lineRule="auto"/>
        <w:ind w:firstLine="720"/>
        <w:jc w:val="both"/>
        <w:rPr>
          <w:rFonts w:ascii="Arial" w:hAnsi="Arial" w:cs="Arial"/>
          <w:color w:val="0D0D0D"/>
          <w:shd w:val="clear" w:color="auto" w:fill="FFFFFF"/>
        </w:rPr>
      </w:pPr>
      <w:r w:rsidRPr="008422D9">
        <w:rPr>
          <w:rFonts w:ascii="Arial" w:hAnsi="Arial" w:cs="Arial"/>
          <w:color w:val="0D0D0D"/>
          <w:shd w:val="clear" w:color="auto" w:fill="FFFFFF"/>
        </w:rPr>
        <w:t xml:space="preserve">In this chapter it talks about </w:t>
      </w:r>
      <w:r w:rsidR="00F94CCC" w:rsidRPr="008422D9">
        <w:rPr>
          <w:rFonts w:ascii="Arial" w:hAnsi="Arial" w:cs="Arial"/>
          <w:color w:val="0D0D0D"/>
          <w:shd w:val="clear" w:color="auto" w:fill="FFFFFF"/>
        </w:rPr>
        <w:t>the importance of clarity and focus when approaching software development tasks, particularly in relation to committing changes to the repository and also recognizing when a task is too ambitious and having the discipline to throw away changes, redefine smaller tasks, and start over if necessary. This approach maintains focus and prevents speculative code from entering the repository, ensuring that all committed changes have a clear purpose and contribute meaningfully to the project.</w:t>
      </w:r>
    </w:p>
    <w:p w14:paraId="16948195" w14:textId="77777777" w:rsidR="008422D9" w:rsidRDefault="008422D9" w:rsidP="008422D9">
      <w:pPr>
        <w:spacing w:line="360" w:lineRule="auto"/>
        <w:ind w:firstLine="720"/>
        <w:jc w:val="both"/>
        <w:rPr>
          <w:rFonts w:ascii="Arial" w:hAnsi="Arial" w:cs="Arial"/>
          <w:color w:val="0D0D0D"/>
          <w:shd w:val="clear" w:color="auto" w:fill="FFFFFF"/>
        </w:rPr>
      </w:pPr>
      <w:r w:rsidRPr="008422D9">
        <w:rPr>
          <w:rFonts w:ascii="Arial" w:hAnsi="Arial" w:cs="Arial"/>
          <w:color w:val="0D0D0D"/>
          <w:shd w:val="clear" w:color="auto" w:fill="FFFFFF"/>
        </w:rPr>
        <w:t>By knowing your next commit, maintaining focus, and avoiding committing guesswork or speculative code into the repository, you ensure that every contribution to the project is purposeful and aligned with the overall goals. This disciplined approach not only promotes clarity and accountability but also fosters a more organized and sustainable development process.</w:t>
      </w:r>
    </w:p>
    <w:p w14:paraId="3D6FB8E2" w14:textId="018E2658" w:rsidR="008422D9" w:rsidRDefault="008422D9" w:rsidP="008422D9">
      <w:pPr>
        <w:pStyle w:val="Heading1"/>
        <w:spacing w:line="480" w:lineRule="auto"/>
        <w:rPr>
          <w:rFonts w:ascii="Arial" w:hAnsi="Arial" w:cs="Arial"/>
          <w:b/>
          <w:bCs/>
          <w:color w:val="auto"/>
          <w:sz w:val="28"/>
          <w:szCs w:val="28"/>
        </w:rPr>
      </w:pPr>
      <w:r w:rsidRPr="008422D9">
        <w:rPr>
          <w:rFonts w:ascii="Arial" w:hAnsi="Arial" w:cs="Arial"/>
          <w:b/>
          <w:bCs/>
          <w:color w:val="auto"/>
          <w:sz w:val="28"/>
          <w:szCs w:val="28"/>
        </w:rPr>
        <w:t>LARGE, INTERCONNECTED DATA BELONGS TO A DATABASE</w:t>
      </w:r>
    </w:p>
    <w:p w14:paraId="03A509B9" w14:textId="3ADF1F60" w:rsidR="00BF733B" w:rsidRPr="00BF733B" w:rsidRDefault="008422D9" w:rsidP="00BF733B">
      <w:pPr>
        <w:spacing w:line="360" w:lineRule="auto"/>
        <w:ind w:firstLine="720"/>
        <w:jc w:val="both"/>
        <w:rPr>
          <w:rFonts w:ascii="Arial" w:hAnsi="Arial" w:cs="Arial"/>
          <w:color w:val="0D0D0D"/>
          <w:shd w:val="clear" w:color="auto" w:fill="FFFFFF"/>
        </w:rPr>
      </w:pPr>
      <w:r w:rsidRPr="00BF733B">
        <w:rPr>
          <w:rFonts w:ascii="Arial" w:hAnsi="Arial" w:cs="Arial"/>
        </w:rPr>
        <w:t>In this chapter it talks about how you handle your large, persistent, interconnected set of data elements,</w:t>
      </w:r>
      <w:r w:rsidR="00BF733B" w:rsidRPr="00BF733B">
        <w:rPr>
          <w:rFonts w:ascii="Arial" w:hAnsi="Arial" w:cs="Arial"/>
        </w:rPr>
        <w:t xml:space="preserve"> when handling large data like this use relational database, </w:t>
      </w:r>
      <w:r w:rsidR="00BF733B" w:rsidRPr="00BF733B">
        <w:rPr>
          <w:rFonts w:ascii="Arial" w:hAnsi="Arial" w:cs="Arial"/>
          <w:color w:val="0D0D0D"/>
          <w:shd w:val="clear" w:color="auto" w:fill="FFFFFF"/>
        </w:rPr>
        <w:t>the accessibility and efficiency of modern RDBMS systems, such as MySQL, PostgreSQL, SQLite, and HSQLDB, emphasizing their ease of use and scalability. The benefits discussed include efficient data handling even when data exceeds RAM capacity, ease of querying and modifying data using SQL, declarative specification of data consistency constraints, and efficient management of relationships between data entities.</w:t>
      </w:r>
    </w:p>
    <w:p w14:paraId="718B2B16" w14:textId="718937D1" w:rsidR="008422D9" w:rsidRDefault="00BF733B" w:rsidP="00BF733B">
      <w:pPr>
        <w:spacing w:line="360" w:lineRule="auto"/>
        <w:ind w:firstLine="720"/>
        <w:jc w:val="both"/>
        <w:rPr>
          <w:rFonts w:ascii="Arial" w:hAnsi="Arial" w:cs="Arial"/>
          <w:color w:val="0D0D0D"/>
          <w:shd w:val="clear" w:color="auto" w:fill="FFFFFF"/>
        </w:rPr>
      </w:pPr>
      <w:r w:rsidRPr="00BF733B">
        <w:rPr>
          <w:rFonts w:ascii="Arial" w:hAnsi="Arial" w:cs="Arial"/>
          <w:color w:val="0D0D0D"/>
          <w:shd w:val="clear" w:color="auto" w:fill="FFFFFF"/>
        </w:rPr>
        <w:t>By Utilizing an RDBMS enables organizations to efficiently manage large datasets, ensure data integrity, query and analyze data, handle complex relationships, facilitate data security, enable concurrent access, scale and adapt to changing requirements, and integrate with applications seamlessly.</w:t>
      </w:r>
    </w:p>
    <w:p w14:paraId="3EDFBCA8" w14:textId="28554529" w:rsidR="00BF733B" w:rsidRDefault="00BF733B" w:rsidP="00BF733B">
      <w:pPr>
        <w:pStyle w:val="Heading1"/>
        <w:spacing w:line="480" w:lineRule="auto"/>
        <w:rPr>
          <w:rFonts w:ascii="Arial" w:hAnsi="Arial" w:cs="Arial"/>
          <w:b/>
          <w:bCs/>
          <w:color w:val="auto"/>
          <w:sz w:val="28"/>
          <w:szCs w:val="28"/>
        </w:rPr>
      </w:pPr>
      <w:r w:rsidRPr="00BF733B">
        <w:rPr>
          <w:rFonts w:ascii="Arial" w:hAnsi="Arial" w:cs="Arial"/>
          <w:b/>
          <w:bCs/>
          <w:color w:val="auto"/>
          <w:sz w:val="28"/>
          <w:szCs w:val="28"/>
        </w:rPr>
        <w:t>LEARN FOREIGN LANGUAGES</w:t>
      </w:r>
    </w:p>
    <w:p w14:paraId="5A0C8EF9" w14:textId="336DC214" w:rsidR="00BF733B" w:rsidRDefault="00BF733B" w:rsidP="00E540F0">
      <w:pPr>
        <w:spacing w:line="360" w:lineRule="auto"/>
        <w:ind w:firstLine="720"/>
        <w:jc w:val="both"/>
        <w:rPr>
          <w:rFonts w:ascii="Arial" w:hAnsi="Arial" w:cs="Arial"/>
          <w:color w:val="0D0D0D"/>
          <w:shd w:val="clear" w:color="auto" w:fill="FFFFFF"/>
        </w:rPr>
      </w:pPr>
      <w:r w:rsidRPr="00E540F0">
        <w:rPr>
          <w:rFonts w:ascii="Arial" w:hAnsi="Arial" w:cs="Arial"/>
        </w:rPr>
        <w:t xml:space="preserve">In this chapter it talks about </w:t>
      </w:r>
      <w:r w:rsidRPr="00E540F0">
        <w:rPr>
          <w:rFonts w:ascii="Arial" w:hAnsi="Arial" w:cs="Arial"/>
          <w:color w:val="0D0D0D"/>
          <w:shd w:val="clear" w:color="auto" w:fill="FFFFFF"/>
        </w:rPr>
        <w:t xml:space="preserve">the importance of learning foreign languages for programmers. The benefits in communication with machines, peers, and stakeholders. Beyond the technical aspects of programming, fluency in multiple languages fosters clarity of thought and enhances understanding of diverse domains and perspectives. It enables programmers to effectively collaborate with team members, understand stakeholders' concerns, and navigate various professional contexts. Additionally, knowing foreign languages enriches personal </w:t>
      </w:r>
      <w:r w:rsidRPr="00E540F0">
        <w:rPr>
          <w:rFonts w:ascii="Arial" w:hAnsi="Arial" w:cs="Arial"/>
          <w:color w:val="0D0D0D"/>
          <w:shd w:val="clear" w:color="auto" w:fill="FFFFFF"/>
        </w:rPr>
        <w:lastRenderedPageBreak/>
        <w:t>interactions and broadens cultural understanding, contributing to a well-rounded and empathetic approach to both work and life.</w:t>
      </w:r>
    </w:p>
    <w:p w14:paraId="78629FE4" w14:textId="22EB0CA0" w:rsidR="00E540F0" w:rsidRDefault="00E540F0" w:rsidP="00E540F0">
      <w:pPr>
        <w:pStyle w:val="Heading1"/>
        <w:spacing w:line="480" w:lineRule="auto"/>
        <w:rPr>
          <w:rFonts w:ascii="Arial" w:hAnsi="Arial" w:cs="Arial"/>
          <w:b/>
          <w:bCs/>
          <w:color w:val="auto"/>
          <w:sz w:val="28"/>
          <w:szCs w:val="28"/>
        </w:rPr>
      </w:pPr>
      <w:r w:rsidRPr="00E540F0">
        <w:rPr>
          <w:rFonts w:ascii="Arial" w:hAnsi="Arial" w:cs="Arial"/>
          <w:b/>
          <w:bCs/>
          <w:color w:val="auto"/>
          <w:sz w:val="28"/>
          <w:szCs w:val="28"/>
        </w:rPr>
        <w:t>LEARN TO ESTIMATE</w:t>
      </w:r>
    </w:p>
    <w:p w14:paraId="51328DA2" w14:textId="40B025C3" w:rsidR="002D00C4" w:rsidRPr="002D00C4" w:rsidRDefault="002D00C4" w:rsidP="002D00C4">
      <w:pPr>
        <w:spacing w:line="360" w:lineRule="auto"/>
        <w:ind w:firstLine="720"/>
        <w:jc w:val="both"/>
        <w:rPr>
          <w:rFonts w:ascii="Arial" w:hAnsi="Arial" w:cs="Arial"/>
        </w:rPr>
      </w:pPr>
      <w:r w:rsidRPr="002D00C4">
        <w:rPr>
          <w:rFonts w:ascii="Arial" w:hAnsi="Arial" w:cs="Arial"/>
        </w:rPr>
        <w:t xml:space="preserve">In this chapter it talks about </w:t>
      </w:r>
      <w:r w:rsidRPr="002D00C4">
        <w:rPr>
          <w:rFonts w:ascii="Arial" w:hAnsi="Arial" w:cs="Arial"/>
          <w:color w:val="0D0D0D"/>
          <w:shd w:val="clear" w:color="auto" w:fill="FFFFFF"/>
        </w:rPr>
        <w:t>the importance of understanding and providing accurate estimates in software development, highlighting the misconceptions surrounding estimation. He emphasizes that estimates should be based on factual data and previous experience, free from hopes or wishes. Furthermore, the author distinguishes between estimates, targets, and commitments, stressing that targets and commitments should be grounded in sound estimates. He cautions against conflating estimates with commitments, illustrating how miscommunication can lead to unrealistic expectations and project failures. Ultimately, the author advocates for clarity and alignment among stakeholders when discussing estimates, to facilitate effective project management and planning.</w:t>
      </w:r>
    </w:p>
    <w:p w14:paraId="53DA1916" w14:textId="77777777" w:rsidR="00E540F0" w:rsidRPr="00E540F0" w:rsidRDefault="00E540F0" w:rsidP="00E540F0"/>
    <w:p w14:paraId="60ACC92E" w14:textId="77777777" w:rsidR="00E540F0" w:rsidRPr="00BF733B" w:rsidRDefault="00E540F0" w:rsidP="00BF733B"/>
    <w:p w14:paraId="70137B99" w14:textId="77777777" w:rsidR="008422D9" w:rsidRPr="008422D9" w:rsidRDefault="008422D9" w:rsidP="008422D9"/>
    <w:p w14:paraId="503A5014" w14:textId="77777777" w:rsidR="008422D9" w:rsidRPr="008422D9" w:rsidRDefault="008422D9" w:rsidP="008422D9"/>
    <w:p w14:paraId="5A3BEECB" w14:textId="77777777" w:rsidR="008422D9" w:rsidRPr="00D25FD7" w:rsidRDefault="008422D9" w:rsidP="008422D9"/>
    <w:p w14:paraId="2FE24597" w14:textId="77777777" w:rsidR="008422D9" w:rsidRPr="00D25FD7" w:rsidRDefault="008422D9" w:rsidP="00D25FD7"/>
    <w:p w14:paraId="539B7764" w14:textId="77777777" w:rsidR="004E27E4" w:rsidRPr="004E27E4" w:rsidRDefault="004E27E4" w:rsidP="004E27E4">
      <w:pPr>
        <w:spacing w:line="360" w:lineRule="auto"/>
        <w:jc w:val="both"/>
        <w:rPr>
          <w:rFonts w:ascii="Arial" w:hAnsi="Arial" w:cs="Arial"/>
        </w:rPr>
      </w:pPr>
    </w:p>
    <w:p w14:paraId="6FDE879C" w14:textId="77777777" w:rsidR="00C5280C" w:rsidRDefault="00C5280C" w:rsidP="00C5280C">
      <w:pPr>
        <w:spacing w:line="360" w:lineRule="auto"/>
        <w:jc w:val="both"/>
        <w:rPr>
          <w:rFonts w:ascii="Arial" w:hAnsi="Arial" w:cs="Arial"/>
          <w:color w:val="0D0D0D"/>
          <w:shd w:val="clear" w:color="auto" w:fill="FFFFFF"/>
        </w:rPr>
      </w:pPr>
    </w:p>
    <w:p w14:paraId="4A0226E1" w14:textId="77777777" w:rsidR="00C5280C" w:rsidRPr="00C5280C" w:rsidRDefault="00C5280C" w:rsidP="00C5280C">
      <w:pPr>
        <w:spacing w:line="360" w:lineRule="auto"/>
        <w:jc w:val="both"/>
        <w:rPr>
          <w:rFonts w:ascii="Arial" w:hAnsi="Arial" w:cs="Arial"/>
          <w:color w:val="0D0D0D"/>
          <w:shd w:val="clear" w:color="auto" w:fill="FFFFFF"/>
        </w:rPr>
      </w:pPr>
    </w:p>
    <w:p w14:paraId="70501679" w14:textId="77777777" w:rsidR="00C5280C" w:rsidRPr="00C5280C" w:rsidRDefault="00C5280C" w:rsidP="00C5280C"/>
    <w:p w14:paraId="2BAA3AC0" w14:textId="77777777" w:rsidR="00E67FB5" w:rsidRDefault="00E67FB5"/>
    <w:sectPr w:rsidR="00E6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B5"/>
    <w:rsid w:val="001841C2"/>
    <w:rsid w:val="002D00C4"/>
    <w:rsid w:val="004E27E4"/>
    <w:rsid w:val="008422D9"/>
    <w:rsid w:val="00B510E6"/>
    <w:rsid w:val="00BF733B"/>
    <w:rsid w:val="00C5280C"/>
    <w:rsid w:val="00D25FD7"/>
    <w:rsid w:val="00E540F0"/>
    <w:rsid w:val="00E67FB5"/>
    <w:rsid w:val="00F9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B3FE"/>
  <w15:chartTrackingRefBased/>
  <w15:docId w15:val="{00D9B03D-12A4-475F-B662-D5260024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B5"/>
  </w:style>
  <w:style w:type="paragraph" w:styleId="Heading1">
    <w:name w:val="heading 1"/>
    <w:basedOn w:val="Normal"/>
    <w:next w:val="Normal"/>
    <w:link w:val="Heading1Char"/>
    <w:uiPriority w:val="9"/>
    <w:qFormat/>
    <w:rsid w:val="00E67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10772">
      <w:bodyDiv w:val="1"/>
      <w:marLeft w:val="0"/>
      <w:marRight w:val="0"/>
      <w:marTop w:val="0"/>
      <w:marBottom w:val="0"/>
      <w:divBdr>
        <w:top w:val="none" w:sz="0" w:space="0" w:color="auto"/>
        <w:left w:val="none" w:sz="0" w:space="0" w:color="auto"/>
        <w:bottom w:val="none" w:sz="0" w:space="0" w:color="auto"/>
        <w:right w:val="none" w:sz="0" w:space="0" w:color="auto"/>
      </w:divBdr>
      <w:divsChild>
        <w:div w:id="1430351288">
          <w:marLeft w:val="0"/>
          <w:marRight w:val="0"/>
          <w:marTop w:val="0"/>
          <w:marBottom w:val="0"/>
          <w:divBdr>
            <w:top w:val="single" w:sz="2" w:space="0" w:color="E3E3E3"/>
            <w:left w:val="single" w:sz="2" w:space="0" w:color="E3E3E3"/>
            <w:bottom w:val="single" w:sz="2" w:space="0" w:color="E3E3E3"/>
            <w:right w:val="single" w:sz="2" w:space="0" w:color="E3E3E3"/>
          </w:divBdr>
          <w:divsChild>
            <w:div w:id="553272370">
              <w:marLeft w:val="0"/>
              <w:marRight w:val="0"/>
              <w:marTop w:val="0"/>
              <w:marBottom w:val="0"/>
              <w:divBdr>
                <w:top w:val="single" w:sz="2" w:space="0" w:color="E3E3E3"/>
                <w:left w:val="single" w:sz="2" w:space="0" w:color="E3E3E3"/>
                <w:bottom w:val="single" w:sz="2" w:space="0" w:color="E3E3E3"/>
                <w:right w:val="single" w:sz="2" w:space="0" w:color="E3E3E3"/>
              </w:divBdr>
              <w:divsChild>
                <w:div w:id="791359579">
                  <w:marLeft w:val="0"/>
                  <w:marRight w:val="0"/>
                  <w:marTop w:val="0"/>
                  <w:marBottom w:val="0"/>
                  <w:divBdr>
                    <w:top w:val="single" w:sz="2" w:space="0" w:color="E3E3E3"/>
                    <w:left w:val="single" w:sz="2" w:space="0" w:color="E3E3E3"/>
                    <w:bottom w:val="single" w:sz="2" w:space="0" w:color="E3E3E3"/>
                    <w:right w:val="single" w:sz="2" w:space="0" w:color="E3E3E3"/>
                  </w:divBdr>
                  <w:divsChild>
                    <w:div w:id="1585411301">
                      <w:marLeft w:val="0"/>
                      <w:marRight w:val="0"/>
                      <w:marTop w:val="0"/>
                      <w:marBottom w:val="0"/>
                      <w:divBdr>
                        <w:top w:val="single" w:sz="2" w:space="0" w:color="E3E3E3"/>
                        <w:left w:val="single" w:sz="2" w:space="0" w:color="E3E3E3"/>
                        <w:bottom w:val="single" w:sz="2" w:space="0" w:color="E3E3E3"/>
                        <w:right w:val="single" w:sz="2" w:space="0" w:color="E3E3E3"/>
                      </w:divBdr>
                      <w:divsChild>
                        <w:div w:id="1393116024">
                          <w:marLeft w:val="0"/>
                          <w:marRight w:val="0"/>
                          <w:marTop w:val="0"/>
                          <w:marBottom w:val="0"/>
                          <w:divBdr>
                            <w:top w:val="single" w:sz="2" w:space="0" w:color="E3E3E3"/>
                            <w:left w:val="single" w:sz="2" w:space="0" w:color="E3E3E3"/>
                            <w:bottom w:val="single" w:sz="2" w:space="0" w:color="E3E3E3"/>
                            <w:right w:val="single" w:sz="2" w:space="0" w:color="E3E3E3"/>
                          </w:divBdr>
                          <w:divsChild>
                            <w:div w:id="2080975510">
                              <w:marLeft w:val="0"/>
                              <w:marRight w:val="0"/>
                              <w:marTop w:val="100"/>
                              <w:marBottom w:val="100"/>
                              <w:divBdr>
                                <w:top w:val="single" w:sz="2" w:space="0" w:color="E3E3E3"/>
                                <w:left w:val="single" w:sz="2" w:space="0" w:color="E3E3E3"/>
                                <w:bottom w:val="single" w:sz="2" w:space="0" w:color="E3E3E3"/>
                                <w:right w:val="single" w:sz="2" w:space="0" w:color="E3E3E3"/>
                              </w:divBdr>
                              <w:divsChild>
                                <w:div w:id="54815571">
                                  <w:marLeft w:val="0"/>
                                  <w:marRight w:val="0"/>
                                  <w:marTop w:val="0"/>
                                  <w:marBottom w:val="0"/>
                                  <w:divBdr>
                                    <w:top w:val="single" w:sz="2" w:space="0" w:color="E3E3E3"/>
                                    <w:left w:val="single" w:sz="2" w:space="0" w:color="E3E3E3"/>
                                    <w:bottom w:val="single" w:sz="2" w:space="0" w:color="E3E3E3"/>
                                    <w:right w:val="single" w:sz="2" w:space="0" w:color="E3E3E3"/>
                                  </w:divBdr>
                                  <w:divsChild>
                                    <w:div w:id="1999384569">
                                      <w:marLeft w:val="0"/>
                                      <w:marRight w:val="0"/>
                                      <w:marTop w:val="0"/>
                                      <w:marBottom w:val="0"/>
                                      <w:divBdr>
                                        <w:top w:val="single" w:sz="2" w:space="0" w:color="E3E3E3"/>
                                        <w:left w:val="single" w:sz="2" w:space="0" w:color="E3E3E3"/>
                                        <w:bottom w:val="single" w:sz="2" w:space="0" w:color="E3E3E3"/>
                                        <w:right w:val="single" w:sz="2" w:space="0" w:color="E3E3E3"/>
                                      </w:divBdr>
                                      <w:divsChild>
                                        <w:div w:id="1055396475">
                                          <w:marLeft w:val="0"/>
                                          <w:marRight w:val="0"/>
                                          <w:marTop w:val="0"/>
                                          <w:marBottom w:val="0"/>
                                          <w:divBdr>
                                            <w:top w:val="single" w:sz="2" w:space="0" w:color="E3E3E3"/>
                                            <w:left w:val="single" w:sz="2" w:space="0" w:color="E3E3E3"/>
                                            <w:bottom w:val="single" w:sz="2" w:space="0" w:color="E3E3E3"/>
                                            <w:right w:val="single" w:sz="2" w:space="0" w:color="E3E3E3"/>
                                          </w:divBdr>
                                          <w:divsChild>
                                            <w:div w:id="538519806">
                                              <w:marLeft w:val="0"/>
                                              <w:marRight w:val="0"/>
                                              <w:marTop w:val="0"/>
                                              <w:marBottom w:val="0"/>
                                              <w:divBdr>
                                                <w:top w:val="single" w:sz="2" w:space="0" w:color="E3E3E3"/>
                                                <w:left w:val="single" w:sz="2" w:space="0" w:color="E3E3E3"/>
                                                <w:bottom w:val="single" w:sz="2" w:space="0" w:color="E3E3E3"/>
                                                <w:right w:val="single" w:sz="2" w:space="0" w:color="E3E3E3"/>
                                              </w:divBdr>
                                              <w:divsChild>
                                                <w:div w:id="840196180">
                                                  <w:marLeft w:val="0"/>
                                                  <w:marRight w:val="0"/>
                                                  <w:marTop w:val="0"/>
                                                  <w:marBottom w:val="0"/>
                                                  <w:divBdr>
                                                    <w:top w:val="single" w:sz="2" w:space="0" w:color="E3E3E3"/>
                                                    <w:left w:val="single" w:sz="2" w:space="0" w:color="E3E3E3"/>
                                                    <w:bottom w:val="single" w:sz="2" w:space="0" w:color="E3E3E3"/>
                                                    <w:right w:val="single" w:sz="2" w:space="0" w:color="E3E3E3"/>
                                                  </w:divBdr>
                                                  <w:divsChild>
                                                    <w:div w:id="33889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7619681">
          <w:marLeft w:val="0"/>
          <w:marRight w:val="0"/>
          <w:marTop w:val="0"/>
          <w:marBottom w:val="0"/>
          <w:divBdr>
            <w:top w:val="none" w:sz="0" w:space="0" w:color="auto"/>
            <w:left w:val="none" w:sz="0" w:space="0" w:color="auto"/>
            <w:bottom w:val="none" w:sz="0" w:space="0" w:color="auto"/>
            <w:right w:val="none" w:sz="0" w:space="0" w:color="auto"/>
          </w:divBdr>
        </w:div>
      </w:divsChild>
    </w:div>
    <w:div w:id="1523124558">
      <w:bodyDiv w:val="1"/>
      <w:marLeft w:val="0"/>
      <w:marRight w:val="0"/>
      <w:marTop w:val="0"/>
      <w:marBottom w:val="0"/>
      <w:divBdr>
        <w:top w:val="none" w:sz="0" w:space="0" w:color="auto"/>
        <w:left w:val="none" w:sz="0" w:space="0" w:color="auto"/>
        <w:bottom w:val="none" w:sz="0" w:space="0" w:color="auto"/>
        <w:right w:val="none" w:sz="0" w:space="0" w:color="auto"/>
      </w:divBdr>
      <w:divsChild>
        <w:div w:id="234630785">
          <w:marLeft w:val="0"/>
          <w:marRight w:val="0"/>
          <w:marTop w:val="0"/>
          <w:marBottom w:val="0"/>
          <w:divBdr>
            <w:top w:val="single" w:sz="2" w:space="0" w:color="E3E3E3"/>
            <w:left w:val="single" w:sz="2" w:space="0" w:color="E3E3E3"/>
            <w:bottom w:val="single" w:sz="2" w:space="0" w:color="E3E3E3"/>
            <w:right w:val="single" w:sz="2" w:space="0" w:color="E3E3E3"/>
          </w:divBdr>
          <w:divsChild>
            <w:div w:id="1189562560">
              <w:marLeft w:val="0"/>
              <w:marRight w:val="0"/>
              <w:marTop w:val="0"/>
              <w:marBottom w:val="0"/>
              <w:divBdr>
                <w:top w:val="single" w:sz="2" w:space="0" w:color="E3E3E3"/>
                <w:left w:val="single" w:sz="2" w:space="0" w:color="E3E3E3"/>
                <w:bottom w:val="single" w:sz="2" w:space="0" w:color="E3E3E3"/>
                <w:right w:val="single" w:sz="2" w:space="0" w:color="E3E3E3"/>
              </w:divBdr>
              <w:divsChild>
                <w:div w:id="450175824">
                  <w:marLeft w:val="0"/>
                  <w:marRight w:val="0"/>
                  <w:marTop w:val="0"/>
                  <w:marBottom w:val="0"/>
                  <w:divBdr>
                    <w:top w:val="single" w:sz="2" w:space="0" w:color="E3E3E3"/>
                    <w:left w:val="single" w:sz="2" w:space="0" w:color="E3E3E3"/>
                    <w:bottom w:val="single" w:sz="2" w:space="0" w:color="E3E3E3"/>
                    <w:right w:val="single" w:sz="2" w:space="0" w:color="E3E3E3"/>
                  </w:divBdr>
                  <w:divsChild>
                    <w:div w:id="1571110246">
                      <w:marLeft w:val="0"/>
                      <w:marRight w:val="0"/>
                      <w:marTop w:val="0"/>
                      <w:marBottom w:val="0"/>
                      <w:divBdr>
                        <w:top w:val="single" w:sz="2" w:space="0" w:color="E3E3E3"/>
                        <w:left w:val="single" w:sz="2" w:space="0" w:color="E3E3E3"/>
                        <w:bottom w:val="single" w:sz="2" w:space="0" w:color="E3E3E3"/>
                        <w:right w:val="single" w:sz="2" w:space="0" w:color="E3E3E3"/>
                      </w:divBdr>
                      <w:divsChild>
                        <w:div w:id="1182934401">
                          <w:marLeft w:val="0"/>
                          <w:marRight w:val="0"/>
                          <w:marTop w:val="0"/>
                          <w:marBottom w:val="0"/>
                          <w:divBdr>
                            <w:top w:val="single" w:sz="2" w:space="0" w:color="E3E3E3"/>
                            <w:left w:val="single" w:sz="2" w:space="0" w:color="E3E3E3"/>
                            <w:bottom w:val="single" w:sz="2" w:space="0" w:color="E3E3E3"/>
                            <w:right w:val="single" w:sz="2" w:space="0" w:color="E3E3E3"/>
                          </w:divBdr>
                          <w:divsChild>
                            <w:div w:id="2089883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806109">
                                  <w:marLeft w:val="0"/>
                                  <w:marRight w:val="0"/>
                                  <w:marTop w:val="0"/>
                                  <w:marBottom w:val="0"/>
                                  <w:divBdr>
                                    <w:top w:val="single" w:sz="2" w:space="0" w:color="E3E3E3"/>
                                    <w:left w:val="single" w:sz="2" w:space="0" w:color="E3E3E3"/>
                                    <w:bottom w:val="single" w:sz="2" w:space="0" w:color="E3E3E3"/>
                                    <w:right w:val="single" w:sz="2" w:space="0" w:color="E3E3E3"/>
                                  </w:divBdr>
                                  <w:divsChild>
                                    <w:div w:id="930505643">
                                      <w:marLeft w:val="0"/>
                                      <w:marRight w:val="0"/>
                                      <w:marTop w:val="0"/>
                                      <w:marBottom w:val="0"/>
                                      <w:divBdr>
                                        <w:top w:val="single" w:sz="2" w:space="0" w:color="E3E3E3"/>
                                        <w:left w:val="single" w:sz="2" w:space="0" w:color="E3E3E3"/>
                                        <w:bottom w:val="single" w:sz="2" w:space="0" w:color="E3E3E3"/>
                                        <w:right w:val="single" w:sz="2" w:space="0" w:color="E3E3E3"/>
                                      </w:divBdr>
                                      <w:divsChild>
                                        <w:div w:id="394360094">
                                          <w:marLeft w:val="0"/>
                                          <w:marRight w:val="0"/>
                                          <w:marTop w:val="0"/>
                                          <w:marBottom w:val="0"/>
                                          <w:divBdr>
                                            <w:top w:val="single" w:sz="2" w:space="0" w:color="E3E3E3"/>
                                            <w:left w:val="single" w:sz="2" w:space="0" w:color="E3E3E3"/>
                                            <w:bottom w:val="single" w:sz="2" w:space="0" w:color="E3E3E3"/>
                                            <w:right w:val="single" w:sz="2" w:space="0" w:color="E3E3E3"/>
                                          </w:divBdr>
                                          <w:divsChild>
                                            <w:div w:id="1887835962">
                                              <w:marLeft w:val="0"/>
                                              <w:marRight w:val="0"/>
                                              <w:marTop w:val="0"/>
                                              <w:marBottom w:val="0"/>
                                              <w:divBdr>
                                                <w:top w:val="single" w:sz="2" w:space="0" w:color="E3E3E3"/>
                                                <w:left w:val="single" w:sz="2" w:space="0" w:color="E3E3E3"/>
                                                <w:bottom w:val="single" w:sz="2" w:space="0" w:color="E3E3E3"/>
                                                <w:right w:val="single" w:sz="2" w:space="0" w:color="E3E3E3"/>
                                              </w:divBdr>
                                              <w:divsChild>
                                                <w:div w:id="785395765">
                                                  <w:marLeft w:val="0"/>
                                                  <w:marRight w:val="0"/>
                                                  <w:marTop w:val="0"/>
                                                  <w:marBottom w:val="0"/>
                                                  <w:divBdr>
                                                    <w:top w:val="single" w:sz="2" w:space="0" w:color="E3E3E3"/>
                                                    <w:left w:val="single" w:sz="2" w:space="0" w:color="E3E3E3"/>
                                                    <w:bottom w:val="single" w:sz="2" w:space="0" w:color="E3E3E3"/>
                                                    <w:right w:val="single" w:sz="2" w:space="0" w:color="E3E3E3"/>
                                                  </w:divBdr>
                                                  <w:divsChild>
                                                    <w:div w:id="521015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0653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5</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cp:revision>
  <dcterms:created xsi:type="dcterms:W3CDTF">2024-02-27T10:02:00Z</dcterms:created>
  <dcterms:modified xsi:type="dcterms:W3CDTF">2024-02-28T07:06:00Z</dcterms:modified>
</cp:coreProperties>
</file>