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149"/>
        <w:gridCol w:w="943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r w:rsidRPr="007F7E64">
              <w:rPr>
                <w:lang w:val="en-US"/>
              </w:rPr>
              <w:t>Usuários e Stakeholders</w:t>
            </w:r>
          </w:p>
        </w:tc>
      </w:tr>
      <w:tr w:rsidR="00AD7013" w:rsidRPr="0039316F" w:rsidTr="00AD7013">
        <w:trPr>
          <w:trHeight w:val="45"/>
        </w:trPr>
        <w:tc>
          <w:tcPr>
            <w:tcW w:w="453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67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Pr="00C160D2" w:rsidRDefault="00AD7013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right w:val="nil"/>
            </w:tcBorders>
          </w:tcPr>
          <w:p w:rsidR="00AD7013" w:rsidRPr="00C160D2" w:rsidRDefault="00AD7013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67" w:type="pct"/>
            <w:vMerge/>
            <w:tcBorders>
              <w:left w:val="nil"/>
              <w:bottom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</w:tbl>
    <w:p w:rsidR="00D40944" w:rsidRPr="00494F95" w:rsidRDefault="00964DDE" w:rsidP="00494F95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  <w:r w:rsidR="00494F95">
        <w:rPr>
          <w:szCs w:val="24"/>
        </w:rPr>
        <w:br/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4975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7E077F" w:rsidP="007E077F">
            <w:r>
              <w:t>Stakeholders (u</w:t>
            </w:r>
            <w:r w:rsidR="00AB2FD9">
              <w:t>suários</w:t>
            </w:r>
            <w:r>
              <w:t>)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36522B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  <w:r w:rsidR="0036522B">
              <w:t>es</w:t>
            </w:r>
            <w:bookmarkStart w:id="0" w:name="_GoBack"/>
            <w:bookmarkEnd w:id="0"/>
          </w:p>
        </w:tc>
        <w:tc>
          <w:tcPr>
            <w:tcW w:w="0" w:type="auto"/>
          </w:tcPr>
          <w:p w:rsidR="00AB2FD9" w:rsidRDefault="00AB2FD9" w:rsidP="00AB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  <w:r w:rsidR="00A9285B">
              <w:t>.</w:t>
            </w:r>
          </w:p>
          <w:p w:rsidR="007E077F" w:rsidRDefault="007E077F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Gerencial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Crescimento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 dos Funcionários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Auditoria de atividades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por motoboy (Sistema Loggi)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por QRCode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AB2FD9" w:rsidRDefault="00AB2FD9" w:rsidP="00AB2FD9"/>
    <w:p w:rsidR="009F14B0" w:rsidRPr="00964DDE" w:rsidRDefault="009F14B0" w:rsidP="009F14B0"/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FF3804" w:rsidRDefault="00D40944" w:rsidP="00494F95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 xml:space="preserve">Outros </w:t>
      </w:r>
      <w:r w:rsidR="00A9285B">
        <w:rPr>
          <w:szCs w:val="24"/>
        </w:rPr>
        <w:t>S</w:t>
      </w:r>
      <w:r w:rsidR="00AB2FD9">
        <w:rPr>
          <w:szCs w:val="24"/>
        </w:rPr>
        <w:t>takeholders</w:t>
      </w:r>
    </w:p>
    <w:p w:rsidR="00494F95" w:rsidRPr="00494F95" w:rsidRDefault="00494F95" w:rsidP="00494F95"/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6918"/>
      </w:tblGrid>
      <w:tr w:rsidR="00DA130F" w:rsidTr="00F5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Default="00FF3804" w:rsidP="00333325">
            <w:r>
              <w:rPr>
                <w:szCs w:val="24"/>
              </w:rPr>
              <w:t>Stakeholders</w:t>
            </w:r>
            <w:r w:rsidR="007E077F">
              <w:rPr>
                <w:szCs w:val="24"/>
              </w:rPr>
              <w:t xml:space="preserve"> (outros)</w:t>
            </w:r>
          </w:p>
        </w:tc>
        <w:tc>
          <w:tcPr>
            <w:tcW w:w="6918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Loggi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Loggi é uma empresa de entregadores (via motocicleta) a qual permite a integração de seu sistema com o de terceiros e será usada nessa aplicação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>
              <w:t>Bematech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Bematech é a fornecedora de impressoras térmicas para a impressão dos cupons fiscais</w:t>
            </w:r>
            <w:r w:rsidR="00A9285B">
              <w:t>.</w:t>
            </w:r>
          </w:p>
        </w:tc>
      </w:tr>
      <w:tr w:rsidR="00494F95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F95" w:rsidRDefault="00494F95" w:rsidP="00494F95">
            <w:pPr>
              <w:jc w:val="left"/>
            </w:pPr>
            <w:r>
              <w:t>Banco Santander</w:t>
            </w:r>
          </w:p>
        </w:tc>
        <w:tc>
          <w:tcPr>
            <w:tcW w:w="6918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Fornecerá o arquivo CNAB com as baixas dos boletos de cada dia para leitura no sistema</w:t>
            </w:r>
          </w:p>
        </w:tc>
      </w:tr>
      <w:tr w:rsidR="00494F95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F95" w:rsidRDefault="00494F95" w:rsidP="00494F95">
            <w:pPr>
              <w:jc w:val="left"/>
            </w:pPr>
            <w:r>
              <w:t>Pag Seguro</w:t>
            </w:r>
          </w:p>
        </w:tc>
        <w:tc>
          <w:tcPr>
            <w:tcW w:w="6918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Fornecerá o módulo de pagamento via cartão de crédito para o e-commerce 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484" w:rsidRDefault="00BC6484" w:rsidP="00C160D2">
      <w:r>
        <w:separator/>
      </w:r>
    </w:p>
    <w:p w:rsidR="00BC6484" w:rsidRDefault="00BC6484" w:rsidP="00C160D2"/>
    <w:p w:rsidR="00BC6484" w:rsidRDefault="00BC6484" w:rsidP="00C160D2"/>
  </w:endnote>
  <w:endnote w:type="continuationSeparator" w:id="0">
    <w:p w:rsidR="00BC6484" w:rsidRDefault="00BC6484" w:rsidP="00C160D2">
      <w:r>
        <w:continuationSeparator/>
      </w:r>
    </w:p>
    <w:p w:rsidR="00BC6484" w:rsidRDefault="00BC6484" w:rsidP="00C160D2"/>
    <w:p w:rsidR="00BC6484" w:rsidRDefault="00BC648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C648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6522B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C6484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>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6522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484" w:rsidRDefault="00BC6484" w:rsidP="00C160D2">
      <w:r>
        <w:separator/>
      </w:r>
    </w:p>
    <w:p w:rsidR="00BC6484" w:rsidRDefault="00BC6484" w:rsidP="00C160D2"/>
    <w:p w:rsidR="00BC6484" w:rsidRDefault="00BC6484" w:rsidP="00C160D2"/>
  </w:footnote>
  <w:footnote w:type="continuationSeparator" w:id="0">
    <w:p w:rsidR="00BC6484" w:rsidRDefault="00BC6484" w:rsidP="00C160D2">
      <w:r>
        <w:continuationSeparator/>
      </w:r>
    </w:p>
    <w:p w:rsidR="00BC6484" w:rsidRDefault="00BC6484" w:rsidP="00C160D2"/>
    <w:p w:rsidR="00BC6484" w:rsidRDefault="00BC648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C648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C4B25"/>
    <w:multiLevelType w:val="hybridMultilevel"/>
    <w:tmpl w:val="362A4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9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25A60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6522B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94F95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077F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AD7013"/>
    <w:rsid w:val="00AE1E7C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484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18B9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8897EF-E732-456C-B602-6F0E6A8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TabeladeGradeClara1">
    <w:name w:val="Tabela de Grade Clara1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31">
    <w:name w:val="Tabela Simples 31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1">
    <w:name w:val="Tabela de Lista 6 Colorida1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4354A-1B75-4C22-8EB9-25351F4D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9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2421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Divisão de Controle de Licenças</cp:lastModifiedBy>
  <cp:revision>7</cp:revision>
  <cp:lastPrinted>2014-03-18T22:10:00Z</cp:lastPrinted>
  <dcterms:created xsi:type="dcterms:W3CDTF">2016-08-26T00:46:00Z</dcterms:created>
  <dcterms:modified xsi:type="dcterms:W3CDTF">2016-08-30T01:35:00Z</dcterms:modified>
</cp:coreProperties>
</file>