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AC29E" w14:textId="77777777" w:rsidR="004C64FC" w:rsidRDefault="004C64FC">
      <w:pPr>
        <w:jc w:val="center"/>
      </w:pPr>
    </w:p>
    <w:p w14:paraId="22432501" w14:textId="77777777" w:rsidR="004C64FC" w:rsidRDefault="004C64FC">
      <w:pPr>
        <w:jc w:val="center"/>
      </w:pPr>
    </w:p>
    <w:p w14:paraId="304763AD" w14:textId="77777777" w:rsidR="004C64FC" w:rsidRDefault="004C64FC">
      <w:pPr>
        <w:jc w:val="center"/>
      </w:pPr>
    </w:p>
    <w:p w14:paraId="44969202" w14:textId="77777777" w:rsidR="004C64FC" w:rsidRDefault="004C64FC">
      <w:pPr>
        <w:jc w:val="center"/>
      </w:pPr>
    </w:p>
    <w:p w14:paraId="6FF0D2C9" w14:textId="77777777" w:rsidR="004C64FC" w:rsidRDefault="004C64FC">
      <w:pPr>
        <w:jc w:val="center"/>
      </w:pPr>
    </w:p>
    <w:p w14:paraId="5AB6BD3A" w14:textId="741AB4D8" w:rsidR="004C64FC" w:rsidRDefault="79C48083">
      <w:pPr>
        <w:pStyle w:val="Ttulododocumento"/>
        <w:pBdr>
          <w:bottom w:val="single" w:sz="8" w:space="3" w:color="4F81BD"/>
        </w:pBdr>
      </w:pPr>
      <w:r>
        <w:t>Gerenciamento de Configuração e Mudança</w:t>
      </w:r>
      <w:r w:rsidR="006214F6">
        <w:t xml:space="preserve">s - </w:t>
      </w:r>
      <w:r>
        <w:t xml:space="preserve">Vitória </w:t>
      </w:r>
      <w:r w:rsidR="006214F6">
        <w:t>Cosméticos</w:t>
      </w:r>
    </w:p>
    <w:p w14:paraId="1896A02A" w14:textId="77777777" w:rsidR="004C64FC" w:rsidRDefault="004C64FC"/>
    <w:p w14:paraId="5FCF9D68" w14:textId="77777777" w:rsidR="004C64FC" w:rsidRDefault="004C64FC"/>
    <w:p w14:paraId="6DE57BFD" w14:textId="77777777" w:rsidR="004C64FC" w:rsidRDefault="004C64FC"/>
    <w:p w14:paraId="68A444B1" w14:textId="77777777" w:rsidR="004C64FC" w:rsidRDefault="004C64FC"/>
    <w:tbl>
      <w:tblPr>
        <w:tblStyle w:val="TabeladeGrade4-nfase11"/>
        <w:tblW w:w="9166" w:type="dxa"/>
        <w:tblLook w:val="04A0" w:firstRow="1" w:lastRow="0" w:firstColumn="1" w:lastColumn="0" w:noHBand="0" w:noVBand="1"/>
      </w:tblPr>
      <w:tblGrid>
        <w:gridCol w:w="4584"/>
        <w:gridCol w:w="4582"/>
      </w:tblGrid>
      <w:tr w:rsidR="004C64FC" w14:paraId="1FB081EB" w14:textId="77777777" w:rsidTr="79C48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right w:val="single" w:sz="4" w:space="0" w:color="4F81BD" w:themeColor="accent1"/>
            </w:tcBorders>
            <w:tcMar>
              <w:left w:w="108" w:type="dxa"/>
            </w:tcMar>
          </w:tcPr>
          <w:p w14:paraId="131E5341" w14:textId="77777777" w:rsidR="004C64FC" w:rsidRDefault="79C48083">
            <w:pPr>
              <w:spacing w:line="240" w:lineRule="auto"/>
            </w:pPr>
            <w:r w:rsidRPr="79C48083">
              <w:t>Nomes</w:t>
            </w:r>
          </w:p>
        </w:tc>
        <w:tc>
          <w:tcPr>
            <w:tcW w:w="4582" w:type="dxa"/>
            <w:tcBorders>
              <w:left w:val="single" w:sz="4" w:space="0" w:color="4F81BD" w:themeColor="accent1"/>
            </w:tcBorders>
            <w:tcMar>
              <w:left w:w="108" w:type="dxa"/>
            </w:tcMar>
          </w:tcPr>
          <w:p w14:paraId="5097A6C1" w14:textId="77777777" w:rsidR="004C64FC" w:rsidRDefault="79C480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79C48083">
              <w:t>RA’s</w:t>
            </w:r>
            <w:proofErr w:type="spellEnd"/>
          </w:p>
        </w:tc>
      </w:tr>
      <w:tr w:rsidR="004C64FC" w14:paraId="3CDDC837" w14:textId="77777777" w:rsidTr="79C48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Mar>
              <w:left w:w="108" w:type="dxa"/>
            </w:tcMar>
          </w:tcPr>
          <w:p w14:paraId="2661735C" w14:textId="77777777" w:rsidR="004C64FC" w:rsidRDefault="79C48083">
            <w:pPr>
              <w:spacing w:line="240" w:lineRule="auto"/>
            </w:pPr>
            <w:r>
              <w:t xml:space="preserve">Eduardo Tadeu </w:t>
            </w:r>
            <w:proofErr w:type="spellStart"/>
            <w:r>
              <w:t>Montecino</w:t>
            </w:r>
            <w:proofErr w:type="spellEnd"/>
            <w:r>
              <w:t xml:space="preserve"> Junior</w:t>
            </w:r>
          </w:p>
        </w:tc>
        <w:tc>
          <w:tcPr>
            <w:tcW w:w="4582" w:type="dxa"/>
            <w:tcMar>
              <w:left w:w="108" w:type="dxa"/>
            </w:tcMar>
          </w:tcPr>
          <w:p w14:paraId="35DE0B25" w14:textId="77777777" w:rsidR="004C64FC" w:rsidRDefault="79C480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1600342</w:t>
            </w:r>
          </w:p>
        </w:tc>
      </w:tr>
      <w:tr w:rsidR="004C64FC" w14:paraId="6CD4EE07" w14:textId="77777777" w:rsidTr="79C48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  <w:tcMar>
              <w:left w:w="108" w:type="dxa"/>
            </w:tcMar>
          </w:tcPr>
          <w:p w14:paraId="1533D77C" w14:textId="77777777" w:rsidR="004C64FC" w:rsidRDefault="79C48083">
            <w:pPr>
              <w:spacing w:line="240" w:lineRule="auto"/>
            </w:pPr>
            <w:r>
              <w:t>José Luiz Raimundo Junior</w:t>
            </w:r>
          </w:p>
        </w:tc>
        <w:tc>
          <w:tcPr>
            <w:tcW w:w="4582" w:type="dxa"/>
            <w:shd w:val="clear" w:color="auto" w:fill="auto"/>
            <w:tcMar>
              <w:left w:w="108" w:type="dxa"/>
            </w:tcMar>
          </w:tcPr>
          <w:p w14:paraId="636528B4" w14:textId="77777777" w:rsidR="004C64FC" w:rsidRDefault="79C480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1600812</w:t>
            </w:r>
          </w:p>
        </w:tc>
      </w:tr>
      <w:tr w:rsidR="004C64FC" w14:paraId="772B5CF0" w14:textId="77777777" w:rsidTr="79C48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Mar>
              <w:left w:w="108" w:type="dxa"/>
            </w:tcMar>
          </w:tcPr>
          <w:p w14:paraId="403B8B4C" w14:textId="77777777" w:rsidR="004C64FC" w:rsidRDefault="79C48083">
            <w:pPr>
              <w:spacing w:line="240" w:lineRule="auto"/>
            </w:pPr>
            <w:r>
              <w:t>Pedro Henrique Cerqueira Prado</w:t>
            </w:r>
          </w:p>
        </w:tc>
        <w:tc>
          <w:tcPr>
            <w:tcW w:w="4582" w:type="dxa"/>
            <w:tcMar>
              <w:left w:w="108" w:type="dxa"/>
            </w:tcMar>
          </w:tcPr>
          <w:p w14:paraId="7AD3C057" w14:textId="77777777" w:rsidR="004C64FC" w:rsidRDefault="79C480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1600017</w:t>
            </w:r>
          </w:p>
        </w:tc>
      </w:tr>
      <w:tr w:rsidR="004C64FC" w14:paraId="7C0EC29F" w14:textId="77777777" w:rsidTr="79C48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shd w:val="clear" w:color="auto" w:fill="auto"/>
            <w:tcMar>
              <w:left w:w="108" w:type="dxa"/>
            </w:tcMar>
          </w:tcPr>
          <w:p w14:paraId="000AA69A" w14:textId="77777777" w:rsidR="004C64FC" w:rsidRDefault="79C48083">
            <w:pPr>
              <w:spacing w:line="240" w:lineRule="auto"/>
            </w:pPr>
            <w:r>
              <w:t>Ricardo Sandrini</w:t>
            </w:r>
          </w:p>
        </w:tc>
        <w:tc>
          <w:tcPr>
            <w:tcW w:w="4582" w:type="dxa"/>
            <w:shd w:val="clear" w:color="auto" w:fill="auto"/>
            <w:tcMar>
              <w:left w:w="108" w:type="dxa"/>
            </w:tcMar>
          </w:tcPr>
          <w:p w14:paraId="6FA5F3F0" w14:textId="77777777" w:rsidR="004C64FC" w:rsidRDefault="79C480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1600155</w:t>
            </w:r>
          </w:p>
        </w:tc>
      </w:tr>
    </w:tbl>
    <w:p w14:paraId="2FDBBDD7" w14:textId="77777777" w:rsidR="004C64FC" w:rsidRDefault="004C64FC"/>
    <w:p w14:paraId="7CBB3B38" w14:textId="77777777" w:rsidR="004C64FC" w:rsidRDefault="004C64FC"/>
    <w:p w14:paraId="21A96352" w14:textId="77777777" w:rsidR="004C64FC" w:rsidRDefault="00B1252A">
      <w:r>
        <w:br w:type="page"/>
      </w:r>
    </w:p>
    <w:sdt>
      <w:sdtPr>
        <w:id w:val="1100365324"/>
        <w:docPartObj>
          <w:docPartGallery w:val="Table of Contents"/>
          <w:docPartUnique/>
        </w:docPartObj>
      </w:sdtPr>
      <w:sdtEndPr/>
      <w:sdtContent>
        <w:p w14:paraId="04F93BE9" w14:textId="77777777" w:rsidR="004C64FC" w:rsidRDefault="79C48083">
          <w:r w:rsidRPr="79C48083">
            <w:rPr>
              <w:rStyle w:val="Estilo-SumarioChar"/>
            </w:rPr>
            <w:t>Sumário</w:t>
          </w:r>
        </w:p>
        <w:p w14:paraId="78C63B94" w14:textId="77777777" w:rsidR="00C1316A" w:rsidRDefault="00B1252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414606" w:history="1">
            <w:r w:rsidR="00C1316A" w:rsidRPr="00D31E16">
              <w:rPr>
                <w:rStyle w:val="Hyperlink"/>
                <w:noProof/>
              </w:rPr>
              <w:t>Introdução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_Toc460414606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3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67E8958C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07" w:history="1">
            <w:r w:rsidR="00C1316A" w:rsidRPr="00D31E16">
              <w:rPr>
                <w:rStyle w:val="Hyperlink"/>
                <w:noProof/>
              </w:rPr>
              <w:t>Objetivo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_Toc460414607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3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60BE1491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08" w:history="1">
            <w:r w:rsidR="00C1316A" w:rsidRPr="00D31E16">
              <w:rPr>
                <w:rStyle w:val="Hyperlink"/>
                <w:noProof/>
              </w:rPr>
              <w:t>Descrição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_Toc460414608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3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7727F06A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09" w:history="1">
            <w:r w:rsidR="00C1316A" w:rsidRPr="00D31E16">
              <w:rPr>
                <w:rStyle w:val="Hyperlink"/>
                <w:noProof/>
              </w:rPr>
              <w:t>Envolvidos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_Toc460414609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4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523F085F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0" w:history="1">
            <w:r w:rsidR="00C1316A" w:rsidRPr="00D31E16">
              <w:rPr>
                <w:rStyle w:val="Hyperlink"/>
                <w:noProof/>
              </w:rPr>
              <w:t>Definições e Termos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_Toc460414610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4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5730F3B6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1" w:history="1">
            <w:r w:rsidR="00C1316A" w:rsidRPr="00D31E16">
              <w:rPr>
                <w:rStyle w:val="Hyperlink"/>
                <w:noProof/>
              </w:rPr>
              <w:t>Abreviações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_Toc460414611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4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0C0266BC" w14:textId="77777777" w:rsidR="00C1316A" w:rsidRDefault="00564D1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2" w:history="1">
            <w:r w:rsidR="00C1316A" w:rsidRPr="00D31E16">
              <w:rPr>
                <w:rStyle w:val="Hyperlink"/>
                <w:noProof/>
              </w:rPr>
              <w:t>Gerenciamento de Configuração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_Toc460414612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5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532BF710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3" w:history="1">
            <w:r w:rsidR="00C1316A" w:rsidRPr="00D31E16">
              <w:rPr>
                <w:rStyle w:val="Hyperlink"/>
                <w:noProof/>
              </w:rPr>
              <w:t>Baselines do Projeto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_Toc460414613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5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58B20690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4" w:history="1">
            <w:r w:rsidR="00C1316A" w:rsidRPr="00D31E16">
              <w:rPr>
                <w:rStyle w:val="Hyperlink"/>
                <w:noProof/>
              </w:rPr>
              <w:t>Padrão de Identificação dos Itens de Configuração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_Toc460414614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7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40B2B5C7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5" w:history="1">
            <w:r w:rsidR="00C1316A" w:rsidRPr="00D31E16">
              <w:rPr>
                <w:rStyle w:val="Hyperlink"/>
                <w:noProof/>
              </w:rPr>
              <w:t>Localização dos Artefatos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_Toc460414615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7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22F4699D" w14:textId="77777777" w:rsidR="00C1316A" w:rsidRDefault="00564D13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6" w:history="1">
            <w:r w:rsidR="00C1316A" w:rsidRPr="00D31E16">
              <w:rPr>
                <w:rStyle w:val="Hyperlink"/>
                <w:noProof/>
              </w:rPr>
              <w:t>Gerenciamento de Configuração de Ambiente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_Toc460414616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7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1584691B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7" w:history="1">
            <w:r w:rsidR="00C1316A" w:rsidRPr="00D31E16">
              <w:rPr>
                <w:rStyle w:val="Hyperlink"/>
                <w:noProof/>
              </w:rPr>
              <w:t>Ferramentas de Controle de Versão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_Toc460414617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7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13C0E5B6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8" w:history="1">
            <w:r w:rsidR="00C1316A" w:rsidRPr="00D31E16">
              <w:rPr>
                <w:rStyle w:val="Hyperlink"/>
                <w:noProof/>
              </w:rPr>
              <w:t>Ferramentas de Desenvolvimento Utilizadas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_Toc460414618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8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6A3933BB" w14:textId="66DF43EE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19" w:history="1">
            <w:r w:rsidR="00C1316A" w:rsidRPr="00D31E16">
              <w:rPr>
                <w:rStyle w:val="Hyperlink"/>
                <w:noProof/>
              </w:rPr>
              <w:t>Ambiente de Desenvolvimento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_Toc460414619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8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2F828B1D" w14:textId="4B530A8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20" w:history="1">
            <w:r w:rsidR="00C1316A" w:rsidRPr="00D31E16">
              <w:rPr>
                <w:rStyle w:val="Hyperlink"/>
                <w:noProof/>
              </w:rPr>
              <w:t>Ambiente de Homologação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_Toc460414620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8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3E1FACE1" w14:textId="77777777" w:rsidR="00C1316A" w:rsidRDefault="00564D13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14621" w:history="1">
            <w:r w:rsidR="00C1316A" w:rsidRPr="00D31E16">
              <w:rPr>
                <w:rStyle w:val="Hyperlink"/>
                <w:noProof/>
              </w:rPr>
              <w:t>Ambiente de Produção</w:t>
            </w:r>
            <w:r w:rsidR="00C1316A">
              <w:rPr>
                <w:noProof/>
                <w:webHidden/>
              </w:rPr>
              <w:tab/>
            </w:r>
            <w:r w:rsidR="00C1316A">
              <w:rPr>
                <w:noProof/>
                <w:webHidden/>
              </w:rPr>
              <w:fldChar w:fldCharType="begin"/>
            </w:r>
            <w:r w:rsidR="00C1316A">
              <w:rPr>
                <w:noProof/>
                <w:webHidden/>
              </w:rPr>
              <w:instrText xml:space="preserve"> PAGEREF _Toc460414621 \h </w:instrText>
            </w:r>
            <w:r w:rsidR="00C1316A">
              <w:rPr>
                <w:noProof/>
                <w:webHidden/>
              </w:rPr>
            </w:r>
            <w:r w:rsidR="00C1316A">
              <w:rPr>
                <w:noProof/>
                <w:webHidden/>
              </w:rPr>
              <w:fldChar w:fldCharType="separate"/>
            </w:r>
            <w:r w:rsidR="00C1316A">
              <w:rPr>
                <w:noProof/>
                <w:webHidden/>
              </w:rPr>
              <w:t>8</w:t>
            </w:r>
            <w:r w:rsidR="00C1316A">
              <w:rPr>
                <w:noProof/>
                <w:webHidden/>
              </w:rPr>
              <w:fldChar w:fldCharType="end"/>
            </w:r>
          </w:hyperlink>
        </w:p>
        <w:p w14:paraId="4CA2A8C4" w14:textId="77777777" w:rsidR="004C64FC" w:rsidRDefault="00B1252A">
          <w:r>
            <w:fldChar w:fldCharType="end"/>
          </w:r>
        </w:p>
      </w:sdtContent>
    </w:sdt>
    <w:p w14:paraId="263F3752" w14:textId="77777777" w:rsidR="004C64FC" w:rsidRDefault="004C64FC"/>
    <w:p w14:paraId="276F64A9" w14:textId="77777777" w:rsidR="004C64FC" w:rsidRDefault="00B1252A">
      <w:r>
        <w:br w:type="page"/>
      </w:r>
    </w:p>
    <w:p w14:paraId="3438A10D" w14:textId="77777777" w:rsidR="004C64FC" w:rsidRDefault="00B1252A">
      <w:pPr>
        <w:pStyle w:val="Ttulo1"/>
      </w:pPr>
      <w:bookmarkStart w:id="0" w:name="_Toc460414606"/>
      <w:r>
        <w:lastRenderedPageBreak/>
        <w:t>Introdução</w:t>
      </w:r>
      <w:bookmarkEnd w:id="0"/>
    </w:p>
    <w:p w14:paraId="448BEB68" w14:textId="77777777" w:rsidR="004C64FC" w:rsidRDefault="00B1252A" w:rsidP="006214F6">
      <w:pPr>
        <w:pStyle w:val="Ttulo2"/>
        <w:spacing w:after="200"/>
      </w:pPr>
      <w:bookmarkStart w:id="1" w:name="_Toc460414607"/>
      <w:r>
        <w:t>Objetivo</w:t>
      </w:r>
      <w:bookmarkEnd w:id="1"/>
    </w:p>
    <w:p w14:paraId="004ADED9" w14:textId="77777777" w:rsidR="004C64FC" w:rsidRDefault="79C48083" w:rsidP="003F291D">
      <w:pPr>
        <w:spacing w:after="0" w:line="240" w:lineRule="auto"/>
        <w:ind w:firstLine="708"/>
        <w:jc w:val="both"/>
        <w:rPr>
          <w:rFonts w:ascii="Verdana" w:hAnsi="Verdana" w:cs="Verdana"/>
          <w:sz w:val="23"/>
          <w:szCs w:val="23"/>
        </w:rPr>
      </w:pPr>
      <w:r w:rsidRPr="79C48083">
        <w:rPr>
          <w:rFonts w:ascii="Verdana" w:eastAsia="Verdana" w:hAnsi="Verdana" w:cs="Verdana"/>
          <w:sz w:val="23"/>
          <w:szCs w:val="23"/>
        </w:rPr>
        <w:t>Este documento descreve a organização, nomenclatura e regras para o</w:t>
      </w:r>
    </w:p>
    <w:p w14:paraId="6BF47194" w14:textId="19115256" w:rsidR="004C64FC" w:rsidRDefault="79C48083" w:rsidP="003F291D">
      <w:pPr>
        <w:jc w:val="both"/>
        <w:rPr>
          <w:rFonts w:ascii="Verdana" w:hAnsi="Verdana" w:cs="Verdana"/>
          <w:sz w:val="23"/>
          <w:szCs w:val="23"/>
        </w:rPr>
      </w:pPr>
      <w:proofErr w:type="gramStart"/>
      <w:r w:rsidRPr="79C48083">
        <w:rPr>
          <w:rFonts w:ascii="Verdana" w:eastAsia="Verdana" w:hAnsi="Verdana" w:cs="Verdana"/>
          <w:sz w:val="23"/>
          <w:szCs w:val="23"/>
        </w:rPr>
        <w:t>versionamento</w:t>
      </w:r>
      <w:proofErr w:type="gramEnd"/>
      <w:r w:rsidRPr="79C48083">
        <w:rPr>
          <w:rFonts w:ascii="Verdana" w:eastAsia="Verdana" w:hAnsi="Verdana" w:cs="Verdana"/>
          <w:sz w:val="23"/>
          <w:szCs w:val="23"/>
        </w:rPr>
        <w:t xml:space="preserve"> do projeto </w:t>
      </w:r>
      <w:r w:rsidR="003F291D">
        <w:rPr>
          <w:rFonts w:ascii="Verdana" w:eastAsia="Verdana" w:hAnsi="Verdana" w:cs="Verdana"/>
          <w:sz w:val="23"/>
          <w:szCs w:val="23"/>
        </w:rPr>
        <w:t xml:space="preserve">Sistema de Gestão </w:t>
      </w:r>
      <w:r w:rsidRPr="79C48083">
        <w:rPr>
          <w:rFonts w:ascii="Verdana" w:eastAsia="Verdana" w:hAnsi="Verdana" w:cs="Verdana"/>
          <w:sz w:val="23"/>
          <w:szCs w:val="23"/>
        </w:rPr>
        <w:t>Vitória Cosméticos.</w:t>
      </w:r>
    </w:p>
    <w:p w14:paraId="5DFB8201" w14:textId="77777777" w:rsidR="004C64FC" w:rsidRDefault="79C48083" w:rsidP="006214F6">
      <w:pPr>
        <w:pStyle w:val="Ttulo2"/>
        <w:spacing w:after="200"/>
      </w:pPr>
      <w:bookmarkStart w:id="2" w:name="_Toc460414608"/>
      <w:r>
        <w:t>Descrição</w:t>
      </w:r>
      <w:bookmarkEnd w:id="2"/>
    </w:p>
    <w:p w14:paraId="76ED3CD7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O diretor da VITÓRIA COSMÉTICOS percebeu a necessidade de obter um novo sistema que atendesse sua microempresa já que o sistema atual é generalista, ou seja, atende a qualquer tipo negócio, com isso há uma quantidade considerável de funções que não são usadas e outras tantas que lhe faltam. O principal objetivo do cliente é ter o maior número de revendedores (Ponto de Venda) ativos, otimização do gerenciamento e redução de gastos.</w:t>
      </w:r>
    </w:p>
    <w:p w14:paraId="5AD6617F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 xml:space="preserve">A VITÓRIA COSMÉTICOS atua há mais de 20 anos no ramo de distribuição de cosméticos para revenda, esse trabalho consiste em vendas como Avon, Mary </w:t>
      </w:r>
      <w:proofErr w:type="spellStart"/>
      <w:r w:rsidRPr="006214F6">
        <w:rPr>
          <w:rFonts w:ascii="Verdana" w:eastAsia="Verdana" w:hAnsi="Verdana" w:cs="Verdana"/>
          <w:sz w:val="23"/>
          <w:szCs w:val="23"/>
        </w:rPr>
        <w:t>Kay</w:t>
      </w:r>
      <w:proofErr w:type="spellEnd"/>
      <w:r w:rsidRPr="006214F6">
        <w:rPr>
          <w:rFonts w:ascii="Verdana" w:eastAsia="Verdana" w:hAnsi="Verdana" w:cs="Verdana"/>
          <w:sz w:val="23"/>
          <w:szCs w:val="23"/>
        </w:rPr>
        <w:t>, Natura, ou seja, realizadas por revendedores cadastrados os quais, através de catálogos (revistas), vendem de “porta em porta”.</w:t>
      </w:r>
    </w:p>
    <w:p w14:paraId="77160245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A empresa conta hoje com 12 colaboradores, está localizada no bairro de Itaquera, zona leste de São Paulo e tem um faturamento médio anual de dois milhões de reais.</w:t>
      </w:r>
    </w:p>
    <w:p w14:paraId="6B6C20A9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Este projeto abordará o desenvolvimento de um sistema que auxilie no desenvolvimento dos processos internos de controle e cadastro de vendas, catalogação e gerenciamento de estoque, gerenciamento das entregas, gestão de vendedores e fornecedores e que seja acessível a múltiplas plataformas.</w:t>
      </w:r>
    </w:p>
    <w:p w14:paraId="45251FE1" w14:textId="77777777" w:rsidR="004C64FC" w:rsidRPr="006214F6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6214F6">
        <w:rPr>
          <w:rFonts w:ascii="Verdana" w:eastAsia="Verdana" w:hAnsi="Verdana" w:cs="Verdana"/>
          <w:sz w:val="23"/>
          <w:szCs w:val="23"/>
        </w:rPr>
        <w:t>Foi esclarecido com o cliente que o projeto, faz parte do trabalho de conclusão do curso de Pós-Graduação em Engenharia de Software da instituição Faculdade Impacta, para o desenvolvimento pessoal e profissional, sem gerar gastos de ambas as partes. Este trabalho consiste em gerar toda a documentação necessária para que uma equipe de desenvolvedores consiga entregar um software para o cliente sem problemas.</w:t>
      </w:r>
    </w:p>
    <w:p w14:paraId="57FEC8C2" w14:textId="77777777" w:rsidR="004C64FC" w:rsidRDefault="00B1252A">
      <w:pPr>
        <w:spacing w:after="0"/>
        <w:rPr>
          <w:rFonts w:ascii="Verdana" w:hAnsi="Verdana" w:cs="Verdana"/>
          <w:sz w:val="23"/>
          <w:szCs w:val="23"/>
        </w:rPr>
      </w:pPr>
      <w:r>
        <w:br w:type="page"/>
      </w:r>
    </w:p>
    <w:p w14:paraId="6D4C680A" w14:textId="77777777" w:rsidR="004C64FC" w:rsidRDefault="79C48083" w:rsidP="003F291D">
      <w:pPr>
        <w:pStyle w:val="Ttulo2"/>
      </w:pPr>
      <w:bookmarkStart w:id="3" w:name="_Toc460414609"/>
      <w:r>
        <w:lastRenderedPageBreak/>
        <w:t>Envolvidos</w:t>
      </w:r>
      <w:bookmarkEnd w:id="3"/>
    </w:p>
    <w:p w14:paraId="2CC5C3A8" w14:textId="20F0F044" w:rsidR="003F291D" w:rsidRPr="003F291D" w:rsidRDefault="003F291D" w:rsidP="003F291D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Envolvidos</w:t>
      </w:r>
    </w:p>
    <w:tbl>
      <w:tblPr>
        <w:tblStyle w:val="Tabelacomgrade"/>
        <w:tblW w:w="924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514"/>
        <w:gridCol w:w="2411"/>
        <w:gridCol w:w="3317"/>
      </w:tblGrid>
      <w:tr w:rsidR="004C64FC" w14:paraId="4B0C5967" w14:textId="77777777" w:rsidTr="79C48083">
        <w:tc>
          <w:tcPr>
            <w:tcW w:w="3514" w:type="dxa"/>
            <w:tcBorders>
              <w:left w:val="nil"/>
              <w:right w:val="nil"/>
            </w:tcBorders>
            <w:shd w:val="clear" w:color="auto" w:fill="auto"/>
          </w:tcPr>
          <w:p w14:paraId="7E80653A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Envolvido</w:t>
            </w:r>
          </w:p>
        </w:tc>
        <w:tc>
          <w:tcPr>
            <w:tcW w:w="2411" w:type="dxa"/>
            <w:tcBorders>
              <w:left w:val="nil"/>
              <w:right w:val="nil"/>
            </w:tcBorders>
            <w:shd w:val="clear" w:color="auto" w:fill="auto"/>
          </w:tcPr>
          <w:p w14:paraId="2A4A9C90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Papel</w:t>
            </w:r>
          </w:p>
        </w:tc>
        <w:tc>
          <w:tcPr>
            <w:tcW w:w="3317" w:type="dxa"/>
            <w:tcBorders>
              <w:left w:val="nil"/>
              <w:right w:val="nil"/>
            </w:tcBorders>
            <w:shd w:val="clear" w:color="auto" w:fill="auto"/>
          </w:tcPr>
          <w:p w14:paraId="33E6CC27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Permissões</w:t>
            </w:r>
          </w:p>
        </w:tc>
      </w:tr>
      <w:tr w:rsidR="004C64FC" w14:paraId="53CEADAF" w14:textId="77777777" w:rsidTr="79C48083">
        <w:tc>
          <w:tcPr>
            <w:tcW w:w="351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40F3B2" w14:textId="77777777" w:rsidR="004C64FC" w:rsidRDefault="79C48083">
            <w:pPr>
              <w:spacing w:after="0" w:line="240" w:lineRule="auto"/>
            </w:pPr>
            <w:r>
              <w:t>José Luiz R. Jr.</w:t>
            </w:r>
          </w:p>
        </w:tc>
        <w:tc>
          <w:tcPr>
            <w:tcW w:w="24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4FF35B4" w14:textId="77777777" w:rsidR="004C64FC" w:rsidRDefault="79C48083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33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0B58C" w14:textId="77777777" w:rsidR="004C64FC" w:rsidRDefault="79C48083">
            <w:pPr>
              <w:spacing w:after="0" w:line="240" w:lineRule="auto"/>
            </w:pPr>
            <w:r w:rsidRPr="79C48083">
              <w:rPr>
                <w:i/>
                <w:iCs/>
              </w:rPr>
              <w:t>Merge</w:t>
            </w:r>
            <w:r>
              <w:t xml:space="preserve"> de todos os artefatos</w:t>
            </w:r>
          </w:p>
        </w:tc>
      </w:tr>
      <w:tr w:rsidR="004C64FC" w14:paraId="0CDD3C1B" w14:textId="77777777" w:rsidTr="79C48083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7D022" w14:textId="77777777" w:rsidR="004C64FC" w:rsidRDefault="79C48083">
            <w:pPr>
              <w:spacing w:after="0" w:line="240" w:lineRule="auto"/>
            </w:pPr>
            <w:r>
              <w:t>Ricardo Sandrini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B8AF4" w14:textId="77777777" w:rsidR="004C64FC" w:rsidRDefault="79C4808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DE401" w14:textId="77777777" w:rsidR="004C64FC" w:rsidRDefault="79C48083">
            <w:pPr>
              <w:spacing w:after="0" w:line="240" w:lineRule="auto"/>
            </w:pPr>
            <w:proofErr w:type="spellStart"/>
            <w:r w:rsidRPr="79C48083">
              <w:rPr>
                <w:i/>
                <w:iCs/>
              </w:rPr>
              <w:t>Commit</w:t>
            </w:r>
            <w:proofErr w:type="spellEnd"/>
            <w:r>
              <w:t xml:space="preserve"> de todos os artefatos</w:t>
            </w:r>
          </w:p>
        </w:tc>
      </w:tr>
      <w:tr w:rsidR="004C64FC" w14:paraId="12D1D4B6" w14:textId="77777777" w:rsidTr="79C48083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72FA9" w14:textId="77777777" w:rsidR="004C64FC" w:rsidRDefault="79C48083">
            <w:pPr>
              <w:spacing w:after="0" w:line="240" w:lineRule="auto"/>
            </w:pPr>
            <w:r>
              <w:t xml:space="preserve">Eduardo Tadeu </w:t>
            </w:r>
            <w:proofErr w:type="spellStart"/>
            <w:r>
              <w:t>Montecino</w:t>
            </w:r>
            <w:proofErr w:type="spellEnd"/>
            <w:r>
              <w:t xml:space="preserve"> Junior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F1940" w14:textId="77777777" w:rsidR="004C64FC" w:rsidRDefault="79C4808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A8E6E" w14:textId="77777777" w:rsidR="004C64FC" w:rsidRDefault="79C48083">
            <w:pPr>
              <w:spacing w:after="0" w:line="240" w:lineRule="auto"/>
            </w:pPr>
            <w:proofErr w:type="spellStart"/>
            <w:r w:rsidRPr="79C48083">
              <w:rPr>
                <w:i/>
                <w:iCs/>
              </w:rPr>
              <w:t>Commit</w:t>
            </w:r>
            <w:proofErr w:type="spellEnd"/>
            <w:r>
              <w:t xml:space="preserve"> de todos os artefatos</w:t>
            </w:r>
          </w:p>
        </w:tc>
      </w:tr>
      <w:tr w:rsidR="004C64FC" w14:paraId="6C89D8D1" w14:textId="77777777" w:rsidTr="79C48083"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7EDBE" w14:textId="77777777" w:rsidR="004C64FC" w:rsidRDefault="79C48083">
            <w:pPr>
              <w:spacing w:after="0" w:line="240" w:lineRule="auto"/>
            </w:pPr>
            <w:r>
              <w:t>Pedro Henrique Cerqueira Prado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CE1B9" w14:textId="77777777" w:rsidR="004C64FC" w:rsidRDefault="79C48083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C0764" w14:textId="77777777" w:rsidR="004C64FC" w:rsidRDefault="79C48083">
            <w:pPr>
              <w:spacing w:after="0" w:line="240" w:lineRule="auto"/>
            </w:pPr>
            <w:proofErr w:type="spellStart"/>
            <w:r w:rsidRPr="79C48083">
              <w:rPr>
                <w:i/>
                <w:iCs/>
              </w:rPr>
              <w:t>Commit</w:t>
            </w:r>
            <w:proofErr w:type="spellEnd"/>
            <w:r>
              <w:t xml:space="preserve"> de todos os artefatos</w:t>
            </w:r>
          </w:p>
        </w:tc>
      </w:tr>
    </w:tbl>
    <w:p w14:paraId="271C78E7" w14:textId="491FB650" w:rsidR="004C64FC" w:rsidRDefault="00B1252A" w:rsidP="003F291D">
      <w:pPr>
        <w:pStyle w:val="Ttulo2"/>
      </w:pPr>
      <w:bookmarkStart w:id="4" w:name="_Toc460414610"/>
      <w:r>
        <w:t>Definições e Termos</w:t>
      </w:r>
      <w:bookmarkEnd w:id="4"/>
    </w:p>
    <w:p w14:paraId="0827E2BD" w14:textId="77777777" w:rsidR="003F291D" w:rsidRDefault="003F291D" w:rsidP="003F291D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6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162"/>
        <w:gridCol w:w="8100"/>
      </w:tblGrid>
      <w:tr w:rsidR="002F2B99" w14:paraId="72D1BA81" w14:textId="77777777" w:rsidTr="00C1316A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14:paraId="423F729E" w14:textId="77777777" w:rsidR="002F2B99" w:rsidRDefault="002F2B99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Termo</w:t>
            </w:r>
          </w:p>
        </w:tc>
        <w:tc>
          <w:tcPr>
            <w:tcW w:w="8100" w:type="dxa"/>
            <w:tcBorders>
              <w:left w:val="nil"/>
              <w:right w:val="nil"/>
            </w:tcBorders>
            <w:shd w:val="clear" w:color="auto" w:fill="auto"/>
          </w:tcPr>
          <w:p w14:paraId="755899BF" w14:textId="77777777" w:rsidR="002F2B99" w:rsidRDefault="002F2B99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</w:tr>
      <w:tr w:rsidR="002F2B99" w14:paraId="79FD2C66" w14:textId="77777777" w:rsidTr="00C1316A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65F418" w14:textId="62D08A41" w:rsidR="002F2B99" w:rsidRDefault="00C1316A">
            <w:pPr>
              <w:spacing w:after="0" w:line="240" w:lineRule="auto"/>
            </w:pPr>
            <w:r>
              <w:t>Cliente</w:t>
            </w:r>
          </w:p>
        </w:tc>
        <w:tc>
          <w:tcPr>
            <w:tcW w:w="81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8D0885" w14:textId="2CD3EBC0" w:rsidR="002F2B99" w:rsidRDefault="00C1316A">
            <w:pPr>
              <w:spacing w:after="0" w:line="240" w:lineRule="auto"/>
            </w:pPr>
            <w:r>
              <w:t>Deve ser entendido como REVENDEDOR. São as pessoas que compram da Vitória e revendem os produtos.</w:t>
            </w:r>
          </w:p>
        </w:tc>
      </w:tr>
    </w:tbl>
    <w:p w14:paraId="7EE247D7" w14:textId="77777777" w:rsidR="004C64FC" w:rsidRDefault="00B1252A" w:rsidP="003F291D">
      <w:pPr>
        <w:pStyle w:val="Ttulo2"/>
        <w:spacing w:after="200"/>
      </w:pPr>
      <w:bookmarkStart w:id="5" w:name="_Toc460414611"/>
      <w:r>
        <w:t>Abreviações</w:t>
      </w:r>
      <w:bookmarkEnd w:id="5"/>
    </w:p>
    <w:p w14:paraId="66AD3222" w14:textId="77777777" w:rsidR="004C64FC" w:rsidRDefault="79C48083" w:rsidP="003F291D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3F291D">
        <w:rPr>
          <w:rFonts w:ascii="Verdana" w:eastAsia="Verdana" w:hAnsi="Verdana" w:cs="Verdana"/>
          <w:sz w:val="23"/>
          <w:szCs w:val="23"/>
        </w:rPr>
        <w:t>Nesta seção são descritos as convenções, termos e abreviações utilizadas neste documento.</w:t>
      </w:r>
    </w:p>
    <w:p w14:paraId="16478462" w14:textId="4C92CD63" w:rsidR="00D60B5E" w:rsidRPr="00D60B5E" w:rsidRDefault="00D60B5E" w:rsidP="00D60B5E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342"/>
        <w:gridCol w:w="3631"/>
      </w:tblGrid>
      <w:tr w:rsidR="004C64FC" w14:paraId="304060A6" w14:textId="77777777" w:rsidTr="006214F6"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A1148EF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Abreviações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3EFE080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</w:tr>
      <w:tr w:rsidR="004C64FC" w14:paraId="0BAEAAB9" w14:textId="77777777" w:rsidTr="006214F6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0B29F1" w14:textId="77777777" w:rsidR="004C64FC" w:rsidRDefault="79C48083">
            <w:pPr>
              <w:spacing w:after="0" w:line="240" w:lineRule="auto"/>
            </w:pPr>
            <w:r>
              <w:t>GER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8E3267" w14:textId="77777777" w:rsidR="004C64FC" w:rsidRDefault="79C48083">
            <w:pPr>
              <w:spacing w:after="0" w:line="240" w:lineRule="auto"/>
            </w:pPr>
            <w:r>
              <w:t>Geral</w:t>
            </w:r>
          </w:p>
        </w:tc>
      </w:tr>
      <w:tr w:rsidR="004C64FC" w14:paraId="2233B4AC" w14:textId="77777777" w:rsidTr="006214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3C74B" w14:textId="77777777" w:rsidR="004C64FC" w:rsidRDefault="79C48083">
            <w:pPr>
              <w:spacing w:after="0" w:line="240" w:lineRule="auto"/>
            </w:pPr>
            <w:r>
              <w:t>ADP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9419C" w14:textId="77777777" w:rsidR="004C64FC" w:rsidRDefault="79C48083">
            <w:pPr>
              <w:spacing w:after="0" w:line="240" w:lineRule="auto"/>
            </w:pPr>
            <w:r>
              <w:t>Analise do problema</w:t>
            </w:r>
          </w:p>
        </w:tc>
      </w:tr>
      <w:tr w:rsidR="004C64FC" w14:paraId="04A3AD06" w14:textId="77777777" w:rsidTr="006214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7D640" w14:textId="77777777" w:rsidR="004C64FC" w:rsidRDefault="79C48083">
            <w:pPr>
              <w:spacing w:after="0" w:line="240" w:lineRule="auto"/>
            </w:pPr>
            <w:r>
              <w:t>WDC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A198B" w14:textId="017A850F" w:rsidR="004C64FC" w:rsidRDefault="002F2B99">
            <w:pPr>
              <w:spacing w:after="0" w:line="240" w:lineRule="auto"/>
            </w:pPr>
            <w:r>
              <w:t>Workshop de características</w:t>
            </w:r>
          </w:p>
        </w:tc>
      </w:tr>
      <w:tr w:rsidR="004C64FC" w14:paraId="206FEABA" w14:textId="77777777" w:rsidTr="006214F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C7236" w14:textId="77777777" w:rsidR="004C64FC" w:rsidRDefault="79C48083">
            <w:pPr>
              <w:spacing w:after="0" w:line="240" w:lineRule="auto"/>
            </w:pPr>
            <w:r>
              <w:t>MPN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84472" w14:textId="77777777" w:rsidR="004C64FC" w:rsidRDefault="79C48083">
            <w:pPr>
              <w:spacing w:after="0" w:line="240" w:lineRule="auto"/>
            </w:pPr>
            <w:r>
              <w:t>Modelagem dos processos de negócio</w:t>
            </w:r>
          </w:p>
        </w:tc>
      </w:tr>
      <w:tr w:rsidR="004C64FC" w14:paraId="78515568" w14:textId="77777777" w:rsidTr="006214F6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14:paraId="2CE55BD3" w14:textId="77777777" w:rsidR="004C64FC" w:rsidRDefault="79C48083">
            <w:pPr>
              <w:spacing w:after="0" w:line="240" w:lineRule="auto"/>
            </w:pPr>
            <w:r>
              <w:t>LC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14:paraId="09D03FB6" w14:textId="77777777" w:rsidR="004C64FC" w:rsidRDefault="79C48083">
            <w:pPr>
              <w:spacing w:after="0" w:line="240" w:lineRule="auto"/>
            </w:pPr>
            <w:r>
              <w:t>Lista de características</w:t>
            </w:r>
          </w:p>
        </w:tc>
      </w:tr>
    </w:tbl>
    <w:p w14:paraId="0FC259C3" w14:textId="77777777" w:rsidR="004C64FC" w:rsidRDefault="004C64FC">
      <w:pPr>
        <w:pStyle w:val="Ttulo1"/>
      </w:pPr>
    </w:p>
    <w:p w14:paraId="36332723" w14:textId="77777777" w:rsidR="004C64FC" w:rsidRDefault="00B1252A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81B2CA7" w14:textId="77777777" w:rsidR="004C64FC" w:rsidRDefault="79C48083">
      <w:pPr>
        <w:pStyle w:val="Ttulo1"/>
      </w:pPr>
      <w:bookmarkStart w:id="6" w:name="_Toc460414612"/>
      <w:r>
        <w:lastRenderedPageBreak/>
        <w:t>Gerenciamento de Configuração</w:t>
      </w:r>
      <w:bookmarkEnd w:id="6"/>
    </w:p>
    <w:p w14:paraId="7BCC05C6" w14:textId="77777777" w:rsidR="004C64FC" w:rsidRDefault="00B1252A" w:rsidP="00D60B5E">
      <w:pPr>
        <w:pStyle w:val="Ttulo2"/>
      </w:pPr>
      <w:bookmarkStart w:id="7" w:name="_Toc460414613"/>
      <w:proofErr w:type="spellStart"/>
      <w:r>
        <w:t>Baselines</w:t>
      </w:r>
      <w:proofErr w:type="spellEnd"/>
      <w:r>
        <w:t xml:space="preserve"> do Projeto</w:t>
      </w:r>
      <w:bookmarkEnd w:id="7"/>
    </w:p>
    <w:p w14:paraId="11044BFD" w14:textId="7AECA642" w:rsidR="00D60B5E" w:rsidRDefault="00D60B5E" w:rsidP="00D60B5E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proofErr w:type="spellStart"/>
      <w:r>
        <w:t>Baseline</w:t>
      </w:r>
      <w:proofErr w:type="spellEnd"/>
      <w:r>
        <w:t xml:space="preserve"> 1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434"/>
        <w:gridCol w:w="3622"/>
        <w:gridCol w:w="1134"/>
      </w:tblGrid>
      <w:tr w:rsidR="004C64FC" w14:paraId="7FC113F4" w14:textId="77777777" w:rsidTr="001D0775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9D9F3B" w14:textId="77777777" w:rsidR="004C64FC" w:rsidRDefault="79C48083" w:rsidP="001D0775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Nome</w:t>
            </w:r>
          </w:p>
        </w:tc>
        <w:tc>
          <w:tcPr>
            <w:tcW w:w="36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01EB9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F20C2C" w14:textId="77777777" w:rsidR="004C64FC" w:rsidRDefault="79C48083" w:rsidP="001D0775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</w:t>
            </w:r>
          </w:p>
        </w:tc>
      </w:tr>
      <w:tr w:rsidR="004C64FC" w14:paraId="66714BB7" w14:textId="77777777" w:rsidTr="001D0775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71F38" w14:textId="2974E69D" w:rsidR="004C64FC" w:rsidRDefault="00D60B5E" w:rsidP="001D0775">
            <w:pPr>
              <w:spacing w:after="0" w:line="240" w:lineRule="auto"/>
            </w:pPr>
            <w:r>
              <w:rPr>
                <w:color w:val="000000"/>
              </w:rPr>
              <w:t>Emissão de Cupom Fiscal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EABD8" w14:textId="428A0452" w:rsidR="004C64FC" w:rsidRDefault="004C64FC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194AE" w14:textId="51056703" w:rsidR="004C64FC" w:rsidRDefault="00D60B5E" w:rsidP="001D0775">
            <w:pPr>
              <w:spacing w:after="0" w:line="240" w:lineRule="auto"/>
            </w:pPr>
            <w:r>
              <w:t>REQ.1.1</w:t>
            </w:r>
          </w:p>
        </w:tc>
      </w:tr>
      <w:tr w:rsidR="00D60B5E" w14:paraId="40FC0D2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4607B" w14:textId="1CEC77D8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4B70" w14:textId="75056949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8F217" w14:textId="2C3A5EB5" w:rsidR="00D60B5E" w:rsidRDefault="00D60B5E" w:rsidP="001D0775">
            <w:pPr>
              <w:spacing w:after="0" w:line="240" w:lineRule="auto"/>
            </w:pPr>
            <w:r>
              <w:t>REQ.1.2</w:t>
            </w:r>
          </w:p>
        </w:tc>
      </w:tr>
      <w:tr w:rsidR="00D60B5E" w14:paraId="707C8824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5216F" w14:textId="747FC82F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072CB" w14:textId="6C160527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0BCEC" w14:textId="62F8DA4F" w:rsidR="00D60B5E" w:rsidRDefault="00D60B5E" w:rsidP="001D0775">
            <w:pPr>
              <w:spacing w:after="0" w:line="240" w:lineRule="auto"/>
            </w:pPr>
            <w:r>
              <w:t>REQ.1.3</w:t>
            </w:r>
          </w:p>
        </w:tc>
      </w:tr>
      <w:tr w:rsidR="00D60B5E" w14:paraId="5EAEF10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C63A1" w14:textId="7860B044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70256" w14:textId="23D09A9D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177D4" w14:textId="32B17BE2" w:rsidR="00D60B5E" w:rsidRDefault="00D60B5E" w:rsidP="001D0775">
            <w:pPr>
              <w:spacing w:after="0" w:line="240" w:lineRule="auto"/>
            </w:pPr>
            <w:r>
              <w:t>REQ.1.4</w:t>
            </w:r>
          </w:p>
        </w:tc>
      </w:tr>
      <w:tr w:rsidR="00D60B5E" w14:paraId="2B29DE64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E0E9F" w14:textId="00455C07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3CED7" w14:textId="331953A8" w:rsidR="00D60B5E" w:rsidRDefault="001D0775" w:rsidP="00D60B5E">
            <w:pPr>
              <w:spacing w:after="0" w:line="240" w:lineRule="auto"/>
            </w:pPr>
            <w:r>
              <w:t>Controle de entrada, saída e quantidade de itens no estoque.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2E938" w14:textId="00987834" w:rsidR="00D60B5E" w:rsidRDefault="00D60B5E" w:rsidP="001D0775">
            <w:pPr>
              <w:spacing w:after="0" w:line="240" w:lineRule="auto"/>
            </w:pPr>
            <w:r>
              <w:t>REQ.1.5</w:t>
            </w:r>
          </w:p>
        </w:tc>
      </w:tr>
      <w:tr w:rsidR="00D60B5E" w14:paraId="555E348D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2F8AC" w14:textId="1A12DAA5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AC91B" w14:textId="5E6BEEBE" w:rsidR="00D60B5E" w:rsidRDefault="005900F3" w:rsidP="00D60B5E">
            <w:pPr>
              <w:spacing w:after="0" w:line="240" w:lineRule="auto"/>
            </w:pPr>
            <w:r>
              <w:t>CRUD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1FCDB" w14:textId="0A1E0C01" w:rsidR="00D60B5E" w:rsidRDefault="00D60B5E" w:rsidP="001D0775">
            <w:pPr>
              <w:spacing w:after="0" w:line="240" w:lineRule="auto"/>
            </w:pPr>
            <w:r>
              <w:t>REQ.1.6</w:t>
            </w:r>
          </w:p>
        </w:tc>
      </w:tr>
      <w:tr w:rsidR="00D60B5E" w14:paraId="1BB58F4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6A37FD" w14:textId="1F45976B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2CB56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F87B2" w14:textId="714E95C4" w:rsidR="00D60B5E" w:rsidRDefault="00D60B5E" w:rsidP="001D0775">
            <w:pPr>
              <w:spacing w:after="0" w:line="240" w:lineRule="auto"/>
            </w:pPr>
            <w:r>
              <w:t>REQ.1.7</w:t>
            </w:r>
          </w:p>
        </w:tc>
      </w:tr>
      <w:tr w:rsidR="00D60B5E" w14:paraId="67F6309E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08E3E" w14:textId="6AB40266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D8935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5A84B" w14:textId="0548559B" w:rsidR="00D60B5E" w:rsidRDefault="00D60B5E" w:rsidP="001D0775">
            <w:pPr>
              <w:spacing w:after="0" w:line="240" w:lineRule="auto"/>
            </w:pPr>
            <w:r>
              <w:t>REQ.1.8</w:t>
            </w:r>
          </w:p>
        </w:tc>
      </w:tr>
      <w:tr w:rsidR="00D60B5E" w14:paraId="379EEE1A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80C7B" w14:textId="67213968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39589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C9439" w14:textId="0232741D" w:rsidR="00D60B5E" w:rsidRDefault="00D60B5E" w:rsidP="001D0775">
            <w:pPr>
              <w:spacing w:after="0" w:line="240" w:lineRule="auto"/>
            </w:pPr>
            <w:r>
              <w:t>REQ.1.9</w:t>
            </w:r>
          </w:p>
        </w:tc>
      </w:tr>
      <w:tr w:rsidR="00D60B5E" w14:paraId="1777989C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3AD4E" w14:textId="62265510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C57E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65A6B" w14:textId="7CF73862" w:rsidR="00D60B5E" w:rsidRDefault="00D60B5E" w:rsidP="001D0775">
            <w:pPr>
              <w:spacing w:after="0" w:line="240" w:lineRule="auto"/>
            </w:pPr>
            <w:r>
              <w:t>REQ.1.10</w:t>
            </w:r>
          </w:p>
        </w:tc>
      </w:tr>
      <w:tr w:rsidR="00D60B5E" w14:paraId="4929D893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FE0B4" w14:textId="656661A2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C55EB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9143A" w14:textId="78543646" w:rsidR="00D60B5E" w:rsidRDefault="00D60B5E" w:rsidP="001D0775">
            <w:pPr>
              <w:spacing w:after="0" w:line="240" w:lineRule="auto"/>
            </w:pPr>
            <w:r>
              <w:t>REQ.1.11</w:t>
            </w:r>
          </w:p>
        </w:tc>
      </w:tr>
      <w:tr w:rsidR="00D60B5E" w14:paraId="24BB48F5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955A5" w14:textId="3FEA9DA5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760EC" w14:textId="22BEF5CD" w:rsidR="00D60B5E" w:rsidRDefault="001D0775" w:rsidP="00D60B5E">
            <w:pPr>
              <w:spacing w:after="0" w:line="240" w:lineRule="auto"/>
            </w:pPr>
            <w:r>
              <w:t>Sistema de balanço contábil da empresa (ativo/passivo)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E3099" w14:textId="608278CD" w:rsidR="00D60B5E" w:rsidRDefault="00D60B5E" w:rsidP="001D0775">
            <w:pPr>
              <w:spacing w:after="0" w:line="240" w:lineRule="auto"/>
            </w:pPr>
            <w:r>
              <w:t>REQ.1.12</w:t>
            </w:r>
          </w:p>
        </w:tc>
      </w:tr>
      <w:tr w:rsidR="00D60B5E" w14:paraId="1C01CC0A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2BC19" w14:textId="68D532D5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Monitoramento dos </w:t>
            </w:r>
            <w:r w:rsidR="001D0775"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ntregadores e </w:t>
            </w:r>
            <w:r w:rsidR="001D0775">
              <w:rPr>
                <w:color w:val="000000"/>
              </w:rPr>
              <w:t>v</w:t>
            </w:r>
            <w:r>
              <w:rPr>
                <w:color w:val="000000"/>
              </w:rPr>
              <w:t>eículos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6D5F0" w14:textId="0A3C9461" w:rsidR="00D60B5E" w:rsidRDefault="001D0775" w:rsidP="00D60B5E">
            <w:pPr>
              <w:spacing w:after="0" w:line="240" w:lineRule="auto"/>
            </w:pPr>
            <w:r>
              <w:t>Sistema mobile para rastreamento dos entregadores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A1D46" w14:textId="129E30DE" w:rsidR="00D60B5E" w:rsidRDefault="00D60B5E" w:rsidP="001D0775">
            <w:pPr>
              <w:spacing w:after="0" w:line="240" w:lineRule="auto"/>
            </w:pPr>
            <w:r>
              <w:t>REQ.1.13</w:t>
            </w:r>
          </w:p>
        </w:tc>
      </w:tr>
      <w:tr w:rsidR="00D60B5E" w14:paraId="44C1FA9C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6B038" w14:textId="60B7FD60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33527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AE6B8" w14:textId="05C53EF7" w:rsidR="00D60B5E" w:rsidRDefault="00D60B5E" w:rsidP="001D0775">
            <w:pPr>
              <w:spacing w:after="0" w:line="240" w:lineRule="auto"/>
            </w:pPr>
            <w:r>
              <w:t>REQ.1.14</w:t>
            </w:r>
          </w:p>
        </w:tc>
      </w:tr>
      <w:tr w:rsidR="00D60B5E" w14:paraId="170745B1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54A1D" w14:textId="3041A1B4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Relatório dos </w:t>
            </w:r>
            <w:r w:rsidR="001D0775">
              <w:rPr>
                <w:color w:val="000000"/>
              </w:rPr>
              <w:t>c</w:t>
            </w:r>
            <w:r>
              <w:rPr>
                <w:color w:val="000000"/>
              </w:rPr>
              <w:t>lientes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8F32F" w14:textId="6A3D4BF0" w:rsidR="00D60B5E" w:rsidRDefault="001D0775" w:rsidP="00D60B5E">
            <w:pPr>
              <w:spacing w:after="0" w:line="240" w:lineRule="auto"/>
            </w:pPr>
            <w:r>
              <w:t>Relatório contendo todas as informações do revendedor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611D7" w14:textId="445C9E29" w:rsidR="00D60B5E" w:rsidRDefault="00D60B5E" w:rsidP="001D0775">
            <w:pPr>
              <w:spacing w:after="0" w:line="240" w:lineRule="auto"/>
            </w:pPr>
            <w:r>
              <w:t>REQ.1.15</w:t>
            </w:r>
          </w:p>
        </w:tc>
      </w:tr>
      <w:tr w:rsidR="00D60B5E" w14:paraId="1290015A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B4FFE" w14:textId="3990896D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89EA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C907F" w14:textId="32EA88EB" w:rsidR="00D60B5E" w:rsidRDefault="00D60B5E" w:rsidP="001D0775">
            <w:pPr>
              <w:spacing w:after="0" w:line="240" w:lineRule="auto"/>
            </w:pPr>
            <w:r>
              <w:t>REQ.1.16</w:t>
            </w:r>
          </w:p>
        </w:tc>
      </w:tr>
      <w:tr w:rsidR="00D60B5E" w14:paraId="2DED673B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D130A" w14:textId="5ECD0E9F" w:rsidR="00D60B5E" w:rsidRDefault="001D0775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Chat on-line para </w:t>
            </w:r>
            <w:proofErr w:type="spellStart"/>
            <w:r>
              <w:rPr>
                <w:color w:val="000000"/>
                <w:lang w:val="en-US"/>
              </w:rPr>
              <w:t>dú</w:t>
            </w:r>
            <w:r w:rsidR="00D60B5E" w:rsidRPr="000A0E35">
              <w:rPr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04F4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F5A06" w14:textId="33900177" w:rsidR="00D60B5E" w:rsidRDefault="00D60B5E" w:rsidP="001D0775">
            <w:pPr>
              <w:spacing w:after="0" w:line="240" w:lineRule="auto"/>
            </w:pPr>
            <w:r>
              <w:t>REQ.1.17</w:t>
            </w:r>
          </w:p>
        </w:tc>
      </w:tr>
      <w:tr w:rsidR="00D60B5E" w14:paraId="330F6EAF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A8D1B" w14:textId="7215F4BB" w:rsidR="00D60B5E" w:rsidRDefault="00D60B5E" w:rsidP="001D0775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4247F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8CDE3" w14:textId="1AC90DC1" w:rsidR="00D60B5E" w:rsidRDefault="005900F3" w:rsidP="001D0775">
            <w:pPr>
              <w:spacing w:after="0" w:line="240" w:lineRule="auto"/>
            </w:pPr>
            <w:r>
              <w:t>REQ.1.18</w:t>
            </w:r>
          </w:p>
        </w:tc>
      </w:tr>
      <w:tr w:rsidR="00D60B5E" w14:paraId="43D32A07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0462D" w14:textId="1700307A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10270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77793" w14:textId="541A8EE1" w:rsidR="00D60B5E" w:rsidRDefault="005900F3" w:rsidP="001D0775">
            <w:pPr>
              <w:spacing w:after="0" w:line="240" w:lineRule="auto"/>
            </w:pPr>
            <w:r>
              <w:t>REQ.1.19</w:t>
            </w:r>
          </w:p>
        </w:tc>
      </w:tr>
      <w:tr w:rsidR="00D60B5E" w14:paraId="5DA78682" w14:textId="77777777" w:rsidTr="001D07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2706E" w14:textId="059781D8" w:rsidR="00D60B5E" w:rsidRDefault="001D0775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Imprimir em ordem por zona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2FF385" w14:textId="69FFF50F" w:rsidR="00D60B5E" w:rsidRDefault="001D0775" w:rsidP="001D0775">
            <w:pPr>
              <w:spacing w:after="0" w:line="240" w:lineRule="auto"/>
            </w:pPr>
            <w:r>
              <w:t>Os pedidos prontos para entrega devem ser ordenados por região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DFAB4" w14:textId="779FC1F2" w:rsidR="00D60B5E" w:rsidRDefault="005900F3" w:rsidP="001D0775">
            <w:pPr>
              <w:spacing w:after="0" w:line="240" w:lineRule="auto"/>
            </w:pPr>
            <w:r>
              <w:t>REQ.1.20</w:t>
            </w:r>
          </w:p>
        </w:tc>
      </w:tr>
      <w:tr w:rsidR="00D60B5E" w14:paraId="28A86791" w14:textId="77777777" w:rsidTr="001D0775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362BE" w14:textId="5F99FC84" w:rsidR="00D60B5E" w:rsidRDefault="00D60B5E" w:rsidP="001D077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015C6" w14:textId="77777777" w:rsidR="00D60B5E" w:rsidRDefault="00D60B5E" w:rsidP="00D60B5E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00256C" w14:textId="0E4739CA" w:rsidR="00D60B5E" w:rsidRDefault="005900F3" w:rsidP="001D0775">
            <w:pPr>
              <w:spacing w:after="0" w:line="240" w:lineRule="auto"/>
            </w:pPr>
            <w:r>
              <w:t>REQ.1.21</w:t>
            </w:r>
          </w:p>
        </w:tc>
      </w:tr>
    </w:tbl>
    <w:p w14:paraId="2084BF57" w14:textId="77777777" w:rsidR="005D1928" w:rsidRDefault="005D1928" w:rsidP="001D0775">
      <w:pPr>
        <w:pStyle w:val="Legenda"/>
      </w:pPr>
    </w:p>
    <w:p w14:paraId="54E1BBAE" w14:textId="77777777" w:rsidR="005D1928" w:rsidRDefault="005D1928">
      <w:pPr>
        <w:spacing w:after="0" w:line="240" w:lineRule="auto"/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24F2ABA6" w14:textId="1FAD42A0" w:rsidR="001D0775" w:rsidRDefault="001D0775" w:rsidP="001D0775">
      <w:pPr>
        <w:pStyle w:val="Legenda"/>
      </w:pPr>
      <w:r>
        <w:lastRenderedPageBreak/>
        <w:t xml:space="preserve">Tabela </w:t>
      </w:r>
      <w:r w:rsidR="005D1928">
        <w:t>5</w:t>
      </w:r>
      <w:r>
        <w:t xml:space="preserve"> – </w:t>
      </w:r>
      <w:proofErr w:type="spellStart"/>
      <w:r>
        <w:t>Baseline</w:t>
      </w:r>
      <w:proofErr w:type="spellEnd"/>
      <w:r w:rsidR="005D1928">
        <w:t xml:space="preserve"> 2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236"/>
        <w:gridCol w:w="3622"/>
        <w:gridCol w:w="1134"/>
      </w:tblGrid>
      <w:tr w:rsidR="005D1928" w14:paraId="338018EC" w14:textId="77777777" w:rsidTr="005D1928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D71C5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Nome</w:t>
            </w:r>
          </w:p>
        </w:tc>
        <w:tc>
          <w:tcPr>
            <w:tcW w:w="36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926EE1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B47F2F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</w:t>
            </w:r>
          </w:p>
        </w:tc>
      </w:tr>
      <w:tr w:rsidR="005D1928" w14:paraId="788183E7" w14:textId="77777777" w:rsidTr="005D1928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8F079" w14:textId="49554A84" w:rsidR="005D1928" w:rsidRDefault="005D1928" w:rsidP="005D1928">
            <w:pPr>
              <w:spacing w:after="0" w:line="240" w:lineRule="auto"/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E2A87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224FB" w14:textId="1F0CE640" w:rsidR="005D1928" w:rsidRDefault="005D1928" w:rsidP="005D1928">
            <w:pPr>
              <w:spacing w:after="0" w:line="240" w:lineRule="auto"/>
            </w:pPr>
            <w:r>
              <w:t>REQ.2.1</w:t>
            </w:r>
          </w:p>
        </w:tc>
      </w:tr>
      <w:tr w:rsidR="005D1928" w14:paraId="0D5CB670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E2324" w14:textId="68189253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6D70D" w14:textId="3BA0F3B5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4BF54" w14:textId="02C41BDB" w:rsidR="005D1928" w:rsidRDefault="005D1928" w:rsidP="005D1928">
            <w:pPr>
              <w:spacing w:after="0" w:line="240" w:lineRule="auto"/>
            </w:pPr>
            <w:r>
              <w:t>REQ.2.2</w:t>
            </w:r>
          </w:p>
        </w:tc>
      </w:tr>
      <w:tr w:rsidR="005D1928" w14:paraId="36669DF4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FA4A5" w14:textId="11B27B55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manutenção dos veículos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C20DA" w14:textId="7534FFB3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51154" w14:textId="386D5D1A" w:rsidR="005D1928" w:rsidRDefault="005D1928" w:rsidP="005D1928">
            <w:pPr>
              <w:spacing w:after="0" w:line="240" w:lineRule="auto"/>
            </w:pPr>
            <w:r>
              <w:t>REQ.2.3</w:t>
            </w:r>
          </w:p>
        </w:tc>
      </w:tr>
      <w:tr w:rsidR="005D1928" w14:paraId="69511DF1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67CB3" w14:textId="0732250E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A9772" w14:textId="72544470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0E800" w14:textId="56997F4B" w:rsidR="005D1928" w:rsidRDefault="005D1928" w:rsidP="005D1928">
            <w:pPr>
              <w:spacing w:after="0" w:line="240" w:lineRule="auto"/>
            </w:pPr>
            <w:r>
              <w:t>REQ.2.4</w:t>
            </w:r>
          </w:p>
        </w:tc>
      </w:tr>
      <w:tr w:rsidR="005D1928" w14:paraId="35E2B10A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8D80" w14:textId="29C42DE7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F575D" w14:textId="2E8F6CD3" w:rsidR="005D1928" w:rsidRDefault="005D1928" w:rsidP="005D1928">
            <w:pPr>
              <w:spacing w:after="0" w:line="240" w:lineRule="auto"/>
            </w:pPr>
            <w:r>
              <w:t>Integração com serviço do Correio para impressão de etiquetas padrão.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79242" w14:textId="59B550B6" w:rsidR="005D1928" w:rsidRDefault="005D1928" w:rsidP="005D1928">
            <w:pPr>
              <w:spacing w:after="0" w:line="240" w:lineRule="auto"/>
            </w:pPr>
            <w:r>
              <w:t>REQ.2.5</w:t>
            </w:r>
          </w:p>
        </w:tc>
      </w:tr>
      <w:tr w:rsidR="005D1928" w14:paraId="787EC726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E95E9" w14:textId="6621CA03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FE36" w14:textId="1986166A" w:rsidR="005D1928" w:rsidRDefault="005D1928" w:rsidP="005D1928">
            <w:pPr>
              <w:spacing w:after="0" w:line="240" w:lineRule="auto"/>
            </w:pPr>
            <w:r>
              <w:t xml:space="preserve">Integração com serviço do </w:t>
            </w:r>
            <w:proofErr w:type="spellStart"/>
            <w:r>
              <w:t>Pag</w:t>
            </w:r>
            <w:proofErr w:type="spellEnd"/>
            <w:r>
              <w:t xml:space="preserve"> Seguro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D0B" w14:textId="1BE6489C" w:rsidR="005D1928" w:rsidRDefault="005D1928" w:rsidP="005D1928">
            <w:pPr>
              <w:spacing w:after="0" w:line="240" w:lineRule="auto"/>
            </w:pPr>
            <w:r>
              <w:t>REQ.2.6</w:t>
            </w:r>
          </w:p>
        </w:tc>
      </w:tr>
      <w:tr w:rsidR="005D1928" w14:paraId="5F27B81B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AF9F0" w14:textId="394FBFCA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32CD9" w14:textId="25F5B3AF" w:rsidR="005D1928" w:rsidRDefault="005D1928" w:rsidP="005D1928">
            <w:pPr>
              <w:spacing w:after="0" w:line="240" w:lineRule="auto"/>
            </w:pPr>
            <w:r>
              <w:t>Integração com banco Santander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C77AC" w14:textId="6C7C5120" w:rsidR="005D1928" w:rsidRDefault="005D1928" w:rsidP="005D1928">
            <w:pPr>
              <w:spacing w:after="0" w:line="240" w:lineRule="auto"/>
            </w:pPr>
            <w:r>
              <w:t>REQ.2.7</w:t>
            </w:r>
          </w:p>
        </w:tc>
      </w:tr>
      <w:tr w:rsidR="005D1928" w14:paraId="3E80C60A" w14:textId="77777777" w:rsidTr="005D19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ECD9D" w14:textId="437D7509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2ADD1" w14:textId="6A954520" w:rsidR="005D1928" w:rsidRDefault="005D1928" w:rsidP="005D1928">
            <w:pPr>
              <w:spacing w:after="0" w:line="240" w:lineRule="auto"/>
            </w:pPr>
            <w:r>
              <w:t>Relatório com os revendedores que mais compram.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30416" w14:textId="78412B43" w:rsidR="005D1928" w:rsidRDefault="005D1928" w:rsidP="005D1928">
            <w:pPr>
              <w:spacing w:after="0" w:line="240" w:lineRule="auto"/>
            </w:pPr>
            <w:r>
              <w:t>REQ.2.8</w:t>
            </w:r>
          </w:p>
        </w:tc>
      </w:tr>
      <w:tr w:rsidR="005D1928" w14:paraId="45550647" w14:textId="77777777" w:rsidTr="005D192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655EB6" w14:textId="13AAE10B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EF60B4" w14:textId="55CAD741" w:rsidR="005D1928" w:rsidRDefault="005D1928" w:rsidP="005D1928">
            <w:pPr>
              <w:spacing w:after="0" w:line="240" w:lineRule="auto"/>
            </w:pPr>
            <w:r>
              <w:t>Cálculo da comissão dos funcionários.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5DCB82" w14:textId="7725A63E" w:rsidR="005D1928" w:rsidRDefault="005D1928" w:rsidP="005D1928">
            <w:pPr>
              <w:spacing w:after="0" w:line="240" w:lineRule="auto"/>
            </w:pPr>
            <w:r>
              <w:t>REQ.2.9</w:t>
            </w:r>
          </w:p>
        </w:tc>
      </w:tr>
    </w:tbl>
    <w:p w14:paraId="351C0068" w14:textId="77777777" w:rsidR="005D1928" w:rsidRDefault="005D1928" w:rsidP="005D1928">
      <w:pPr>
        <w:pStyle w:val="Legenda"/>
      </w:pPr>
    </w:p>
    <w:p w14:paraId="3A9D06D6" w14:textId="0C95785D" w:rsidR="005D1928" w:rsidRDefault="005D1928" w:rsidP="005D1928">
      <w:pPr>
        <w:pStyle w:val="Legenda"/>
      </w:pPr>
      <w:r>
        <w:t xml:space="preserve">Tabela 6 – </w:t>
      </w:r>
      <w:proofErr w:type="spellStart"/>
      <w:r>
        <w:t>Baseline</w:t>
      </w:r>
      <w:proofErr w:type="spellEnd"/>
      <w:r>
        <w:t xml:space="preserve"> 3</w:t>
      </w:r>
    </w:p>
    <w:tbl>
      <w:tblPr>
        <w:tblStyle w:val="Tabelacomgrade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235"/>
        <w:gridCol w:w="3622"/>
        <w:gridCol w:w="1134"/>
      </w:tblGrid>
      <w:tr w:rsidR="005D1928" w14:paraId="2E94D674" w14:textId="77777777" w:rsidTr="005D1928">
        <w:tc>
          <w:tcPr>
            <w:tcW w:w="42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50EFA5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Nome</w:t>
            </w:r>
          </w:p>
        </w:tc>
        <w:tc>
          <w:tcPr>
            <w:tcW w:w="36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066668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9378FA" w14:textId="77777777" w:rsidR="005D1928" w:rsidRDefault="005D1928" w:rsidP="005D1928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</w:t>
            </w:r>
          </w:p>
        </w:tc>
      </w:tr>
      <w:tr w:rsidR="005D1928" w14:paraId="0875D102" w14:textId="77777777" w:rsidTr="005D1928">
        <w:tc>
          <w:tcPr>
            <w:tcW w:w="4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EC7F" w14:textId="784E9387" w:rsidR="005D1928" w:rsidRDefault="005D1928" w:rsidP="005D1928">
            <w:pPr>
              <w:spacing w:after="0" w:line="240" w:lineRule="auto"/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3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47B23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4ADA1" w14:textId="530FD386" w:rsidR="005D1928" w:rsidRDefault="005D1928" w:rsidP="005D1928">
            <w:pPr>
              <w:spacing w:after="0" w:line="240" w:lineRule="auto"/>
            </w:pPr>
            <w:r>
              <w:t>REQ.3.1</w:t>
            </w:r>
          </w:p>
        </w:tc>
      </w:tr>
      <w:tr w:rsidR="005D1928" w14:paraId="17928DEA" w14:textId="77777777" w:rsidTr="005D1928"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FF333" w14:textId="0BBB4A46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1AB37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245F4" w14:textId="2E28AF46" w:rsidR="005D1928" w:rsidRDefault="005D1928" w:rsidP="005D1928">
            <w:pPr>
              <w:spacing w:after="0" w:line="240" w:lineRule="auto"/>
            </w:pPr>
            <w:r>
              <w:t>REQ.3.2</w:t>
            </w:r>
          </w:p>
        </w:tc>
      </w:tr>
      <w:tr w:rsidR="005D1928" w14:paraId="620B6FD5" w14:textId="77777777" w:rsidTr="005D1928"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B0F8A" w14:textId="14F26563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0108C" w14:textId="77777777" w:rsidR="005D1928" w:rsidRDefault="005D1928" w:rsidP="005D19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7CEF5" w14:textId="3D6FFAFA" w:rsidR="005D1928" w:rsidRDefault="005D1928" w:rsidP="005D1928">
            <w:pPr>
              <w:spacing w:after="0" w:line="240" w:lineRule="auto"/>
            </w:pPr>
            <w:r>
              <w:t>REQ.3.3</w:t>
            </w:r>
          </w:p>
        </w:tc>
      </w:tr>
      <w:tr w:rsidR="005D1928" w14:paraId="67BB3143" w14:textId="77777777" w:rsidTr="005D1928"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E2EB2" w14:textId="4F36B19D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24737" w14:textId="5E8EC752" w:rsidR="005D1928" w:rsidRDefault="005D1928" w:rsidP="005D1928">
            <w:pPr>
              <w:spacing w:after="0" w:line="240" w:lineRule="auto"/>
            </w:pPr>
            <w:r>
              <w:t xml:space="preserve">Integração com o sistema da </w:t>
            </w:r>
            <w:proofErr w:type="spellStart"/>
            <w:r>
              <w:t>Loggi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30032" w14:textId="631DDB50" w:rsidR="005D1928" w:rsidRDefault="005D1928" w:rsidP="005D1928">
            <w:pPr>
              <w:spacing w:after="0" w:line="240" w:lineRule="auto"/>
            </w:pPr>
            <w:r>
              <w:t>REQ.3.4</w:t>
            </w:r>
          </w:p>
        </w:tc>
      </w:tr>
      <w:tr w:rsidR="005D1928" w14:paraId="4BE40D4B" w14:textId="77777777" w:rsidTr="005D1928"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04BF0E" w14:textId="0226DA6C" w:rsidR="005D1928" w:rsidRDefault="005D1928" w:rsidP="005D19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2247FD" w14:textId="66074572" w:rsidR="005D1928" w:rsidRDefault="005D1928" w:rsidP="005D1928">
            <w:pPr>
              <w:spacing w:after="0" w:line="240" w:lineRule="auto"/>
            </w:pPr>
            <w:r>
              <w:t>Setorização dos pacotes para entrega.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308ED2" w14:textId="4AAFBBC0" w:rsidR="005D1928" w:rsidRDefault="005D1928" w:rsidP="005D1928">
            <w:pPr>
              <w:spacing w:after="0" w:line="240" w:lineRule="auto"/>
            </w:pPr>
            <w:r>
              <w:t>REQ.3.5</w:t>
            </w:r>
          </w:p>
        </w:tc>
      </w:tr>
    </w:tbl>
    <w:p w14:paraId="36C18F23" w14:textId="77777777" w:rsidR="005D1928" w:rsidRPr="005D1928" w:rsidRDefault="005D1928" w:rsidP="005D1928"/>
    <w:p w14:paraId="186145B5" w14:textId="77777777" w:rsidR="004C64FC" w:rsidRDefault="00B1252A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74C2A3C" w14:textId="77777777" w:rsidR="004C64FC" w:rsidRDefault="79C48083">
      <w:pPr>
        <w:pStyle w:val="Ttulo2"/>
      </w:pPr>
      <w:bookmarkStart w:id="8" w:name="_Toc460414614"/>
      <w:r>
        <w:lastRenderedPageBreak/>
        <w:t>Padrão de Identificação dos Itens de Configuração</w:t>
      </w:r>
      <w:bookmarkEnd w:id="8"/>
    </w:p>
    <w:p w14:paraId="0D98E9C0" w14:textId="1FA9C706" w:rsidR="004C64FC" w:rsidRDefault="005D1928">
      <w:pPr>
        <w:pStyle w:val="Legenda"/>
      </w:pPr>
      <w:r>
        <w:t xml:space="preserve">Tabela 7 – </w:t>
      </w:r>
      <w:r w:rsidRPr="005D1928">
        <w:t>Padrão de Identificação dos Itens de Configuração</w:t>
      </w:r>
    </w:p>
    <w:tbl>
      <w:tblPr>
        <w:tblStyle w:val="Tabelacomgrade"/>
        <w:tblW w:w="78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4C64FC" w14:paraId="1A0ED675" w14:textId="77777777" w:rsidTr="007627A7">
        <w:tc>
          <w:tcPr>
            <w:tcW w:w="3937" w:type="dxa"/>
            <w:tcBorders>
              <w:left w:val="nil"/>
              <w:right w:val="nil"/>
            </w:tcBorders>
            <w:shd w:val="clear" w:color="auto" w:fill="auto"/>
          </w:tcPr>
          <w:p w14:paraId="6A806CA1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</w:tcPr>
          <w:p w14:paraId="357937A1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Padrão de Identificação</w:t>
            </w:r>
          </w:p>
        </w:tc>
      </w:tr>
      <w:tr w:rsidR="004C64FC" w14:paraId="2C0EBA4A" w14:textId="77777777" w:rsidTr="007627A7">
        <w:tc>
          <w:tcPr>
            <w:tcW w:w="39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F16BBB" w14:textId="6E1EE618" w:rsidR="004C64FC" w:rsidRDefault="00F23FEE">
            <w:pPr>
              <w:spacing w:after="0" w:line="240" w:lineRule="auto"/>
            </w:pPr>
            <w:r>
              <w:t xml:space="preserve">Analise do Problema 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095C1C" w14:textId="4BCC70EA" w:rsidR="004C64FC" w:rsidRPr="003F291D" w:rsidRDefault="00F23FEE">
            <w:pPr>
              <w:spacing w:after="0" w:line="240" w:lineRule="auto"/>
            </w:pPr>
            <w:r w:rsidRPr="003F291D">
              <w:t>Impacta-es13-adp</w:t>
            </w:r>
            <w:r w:rsidR="00564D13">
              <w:t>-xxxx</w:t>
            </w:r>
          </w:p>
        </w:tc>
      </w:tr>
      <w:tr w:rsidR="004C64FC" w14:paraId="4877A34C" w14:textId="77777777" w:rsidTr="007627A7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A1931" w14:textId="7AEAC417" w:rsidR="004C64FC" w:rsidRDefault="00F23FEE">
            <w:pPr>
              <w:spacing w:after="0" w:line="240" w:lineRule="auto"/>
            </w:pPr>
            <w:r>
              <w:t>Geral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6E0F8" w14:textId="7D149B4B" w:rsidR="004C64FC" w:rsidRPr="003F291D" w:rsidRDefault="00F23FEE">
            <w:pPr>
              <w:spacing w:after="0" w:line="240" w:lineRule="auto"/>
            </w:pPr>
            <w:r w:rsidRPr="003F291D">
              <w:t>Impacta-es13-gen</w:t>
            </w:r>
            <w:r w:rsidR="00564D13">
              <w:t>-xxxx</w:t>
            </w:r>
          </w:p>
        </w:tc>
      </w:tr>
      <w:tr w:rsidR="004C64FC" w14:paraId="0057F5CB" w14:textId="77777777" w:rsidTr="007627A7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97B81" w14:textId="12A141BA" w:rsidR="004C64FC" w:rsidRDefault="00F23FEE">
            <w:pPr>
              <w:spacing w:after="0" w:line="240" w:lineRule="auto"/>
            </w:pPr>
            <w:r>
              <w:t>Workshop de Características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F1519" w14:textId="560A3D56" w:rsidR="004C64FC" w:rsidRPr="003F291D" w:rsidRDefault="00F23FEE">
            <w:pPr>
              <w:spacing w:after="0" w:line="240" w:lineRule="auto"/>
            </w:pPr>
            <w:r w:rsidRPr="003F291D">
              <w:t>Impacta-es13-wdc</w:t>
            </w:r>
            <w:r w:rsidR="00564D13">
              <w:t>-xxxx</w:t>
            </w:r>
            <w:bookmarkStart w:id="9" w:name="_GoBack"/>
            <w:bookmarkEnd w:id="9"/>
          </w:p>
        </w:tc>
      </w:tr>
    </w:tbl>
    <w:p w14:paraId="3A831BA4" w14:textId="77777777" w:rsidR="004C64FC" w:rsidRDefault="00B1252A">
      <w:pPr>
        <w:pStyle w:val="Ttulo2"/>
      </w:pPr>
      <w:bookmarkStart w:id="10" w:name="_Toc460414615"/>
      <w:r>
        <w:t>Localização dos Artefatos</w:t>
      </w:r>
      <w:bookmarkEnd w:id="10"/>
    </w:p>
    <w:p w14:paraId="077EAACD" w14:textId="72AD5BDD" w:rsidR="004C64FC" w:rsidRPr="00C1316A" w:rsidRDefault="005D1928" w:rsidP="00C1316A">
      <w:pPr>
        <w:spacing w:line="240" w:lineRule="auto"/>
        <w:jc w:val="both"/>
        <w:rPr>
          <w:rStyle w:val="Hyperlink"/>
          <w:rFonts w:ascii="Verdana" w:eastAsia="Verdana" w:hAnsi="Verdana" w:cs="Verdana"/>
          <w:sz w:val="23"/>
          <w:szCs w:val="23"/>
        </w:rPr>
      </w:pPr>
      <w:r w:rsidRPr="00C1316A">
        <w:rPr>
          <w:rFonts w:ascii="Verdana" w:eastAsia="Verdana" w:hAnsi="Verdana" w:cs="Verdana"/>
          <w:sz w:val="23"/>
          <w:szCs w:val="23"/>
        </w:rPr>
        <w:t xml:space="preserve">Os artefatos encontram no seguinte link: </w:t>
      </w:r>
      <w:r w:rsidR="00C1316A">
        <w:rPr>
          <w:rFonts w:ascii="Verdana" w:eastAsia="Verdana" w:hAnsi="Verdana" w:cs="Verdana"/>
          <w:sz w:val="23"/>
          <w:szCs w:val="23"/>
        </w:rPr>
        <w:fldChar w:fldCharType="begin"/>
      </w:r>
      <w:r w:rsidR="00C1316A">
        <w:rPr>
          <w:rFonts w:ascii="Verdana" w:eastAsia="Verdana" w:hAnsi="Verdana" w:cs="Verdana"/>
          <w:sz w:val="23"/>
          <w:szCs w:val="23"/>
        </w:rPr>
        <w:instrText xml:space="preserve"> HYPERLINK "https://github.com/impacta-es13-gcm-grupo01/Impacta-es13-tcc-grupo01.github.io" </w:instrText>
      </w:r>
      <w:r w:rsidR="00C1316A">
        <w:rPr>
          <w:rFonts w:ascii="Verdana" w:eastAsia="Verdana" w:hAnsi="Verdana" w:cs="Verdana"/>
          <w:sz w:val="23"/>
          <w:szCs w:val="23"/>
        </w:rPr>
        <w:fldChar w:fldCharType="separate"/>
      </w:r>
      <w:r w:rsidR="007627A7" w:rsidRPr="00C1316A">
        <w:rPr>
          <w:rStyle w:val="Hyperlink"/>
          <w:rFonts w:ascii="Verdana" w:eastAsia="Verdana" w:hAnsi="Verdana" w:cs="Verdana"/>
          <w:sz w:val="23"/>
          <w:szCs w:val="23"/>
        </w:rPr>
        <w:t>https://github.com/impacta-es13-gcm-grupo01/Impacta-es13-tcc-grupo01.github.io</w:t>
      </w:r>
    </w:p>
    <w:p w14:paraId="5323ED39" w14:textId="0199CE73" w:rsidR="00373290" w:rsidRPr="00373290" w:rsidRDefault="00C1316A" w:rsidP="00373290">
      <w:pPr>
        <w:pStyle w:val="Legenda"/>
      </w:pPr>
      <w:r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  <w:fldChar w:fldCharType="end"/>
      </w:r>
      <w:r w:rsidR="00373290">
        <w:t xml:space="preserve">Tabela 8 – </w:t>
      </w:r>
      <w:r w:rsidR="00373290" w:rsidRPr="005D1928">
        <w:t>Padrão de Identificação dos Itens de Configuração</w:t>
      </w:r>
    </w:p>
    <w:tbl>
      <w:tblPr>
        <w:tblStyle w:val="Tabelacomgrade"/>
        <w:tblW w:w="826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498"/>
        <w:gridCol w:w="5764"/>
      </w:tblGrid>
      <w:tr w:rsidR="004C64FC" w14:paraId="2CC041E8" w14:textId="77777777" w:rsidTr="0079559A">
        <w:trPr>
          <w:trHeight w:val="293"/>
        </w:trPr>
        <w:tc>
          <w:tcPr>
            <w:tcW w:w="2498" w:type="dxa"/>
            <w:tcBorders>
              <w:left w:val="nil"/>
              <w:right w:val="nil"/>
            </w:tcBorders>
            <w:shd w:val="clear" w:color="auto" w:fill="auto"/>
          </w:tcPr>
          <w:p w14:paraId="213D0160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Diretório</w:t>
            </w:r>
          </w:p>
        </w:tc>
        <w:tc>
          <w:tcPr>
            <w:tcW w:w="5764" w:type="dxa"/>
            <w:tcBorders>
              <w:left w:val="nil"/>
              <w:right w:val="nil"/>
            </w:tcBorders>
            <w:shd w:val="clear" w:color="auto" w:fill="auto"/>
          </w:tcPr>
          <w:p w14:paraId="39EBE6AF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Conteúdo</w:t>
            </w:r>
          </w:p>
        </w:tc>
      </w:tr>
      <w:tr w:rsidR="00911E37" w14:paraId="65D36C39" w14:textId="77777777" w:rsidTr="00373290">
        <w:trPr>
          <w:trHeight w:val="283"/>
        </w:trPr>
        <w:tc>
          <w:tcPr>
            <w:tcW w:w="2498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559BF92A" w14:textId="442DE200" w:rsidR="00911E37" w:rsidRDefault="00911E37" w:rsidP="00260522">
            <w:pPr>
              <w:spacing w:after="0" w:line="240" w:lineRule="auto"/>
            </w:pPr>
            <w:r w:rsidRPr="00373290">
              <w:t>Analise do Problema</w:t>
            </w:r>
          </w:p>
        </w:tc>
        <w:tc>
          <w:tcPr>
            <w:tcW w:w="57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D91B89" w14:textId="741D9D63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Impacta-es13-adp-AnaliseDasCausasRaízes.docx</w:t>
            </w:r>
          </w:p>
        </w:tc>
      </w:tr>
      <w:tr w:rsidR="00911E37" w14:paraId="563BF25A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476EAECD" w14:textId="768D47AF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330DF" w14:textId="451ADCDA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Impacta-es13-adp-AnaliseDasCausasRaízes.vsdx</w:t>
            </w:r>
          </w:p>
        </w:tc>
      </w:tr>
      <w:tr w:rsidR="00911E37" w14:paraId="64B77DED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69093685" w14:textId="3C57A453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E7722" w14:textId="09F6BE65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Impacta-es13-adp-DeclaraçãoDoProblema.docx</w:t>
            </w:r>
          </w:p>
        </w:tc>
      </w:tr>
      <w:tr w:rsidR="00911E37" w14:paraId="69590B56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62851C20" w14:textId="7C493CC3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C475B" w14:textId="3C444DD0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Impacta-es13-adp-FronteiraSistemica.docx</w:t>
            </w:r>
          </w:p>
        </w:tc>
      </w:tr>
      <w:tr w:rsidR="00911E37" w14:paraId="182C4EF5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080E83A9" w14:textId="4CD262E8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834D" w14:textId="347AE14E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Impacta-es13-adp-FronteiraSistemica.vsdx</w:t>
            </w:r>
          </w:p>
        </w:tc>
      </w:tr>
      <w:tr w:rsidR="00911E37" w14:paraId="79FDA12B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right w:val="nil"/>
            </w:tcBorders>
            <w:shd w:val="clear" w:color="auto" w:fill="auto"/>
          </w:tcPr>
          <w:p w14:paraId="04AA4DF4" w14:textId="054D106A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5E5EC" w14:textId="34611712" w:rsidR="00911E37" w:rsidRPr="0079559A" w:rsidRDefault="00911E37" w:rsidP="00260522">
            <w:pPr>
              <w:spacing w:after="0" w:line="240" w:lineRule="auto"/>
            </w:pPr>
            <w:r w:rsidRPr="0079559A">
              <w:rPr>
                <w:bCs/>
              </w:rPr>
              <w:t>Impacta-es13-adp-ListaDeRestrições.docx</w:t>
            </w:r>
          </w:p>
        </w:tc>
      </w:tr>
      <w:tr w:rsidR="00911E37" w14:paraId="5B9AA555" w14:textId="77777777" w:rsidTr="00373290">
        <w:trPr>
          <w:trHeight w:val="283"/>
        </w:trPr>
        <w:tc>
          <w:tcPr>
            <w:tcW w:w="249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55E8D4" w14:textId="613E9BCE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EDBF" w14:textId="5E8029FB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Impacta-es13-adp-UsuariosStakeholders.docx</w:t>
            </w:r>
          </w:p>
        </w:tc>
      </w:tr>
      <w:tr w:rsidR="00911E37" w14:paraId="3FA7A1C2" w14:textId="77777777" w:rsidTr="00373290">
        <w:trPr>
          <w:trHeight w:val="283"/>
        </w:trPr>
        <w:tc>
          <w:tcPr>
            <w:tcW w:w="2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371B6" w14:textId="5E1C2332" w:rsidR="00911E37" w:rsidRDefault="00911E37" w:rsidP="00260522">
            <w:pPr>
              <w:spacing w:after="0" w:line="240" w:lineRule="auto"/>
            </w:pPr>
            <w:r w:rsidRPr="00373290">
              <w:t>Geral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E412F" w14:textId="60896DEA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Impacta-es13-gen-DeclaraçãoEscopo.docx</w:t>
            </w:r>
          </w:p>
        </w:tc>
      </w:tr>
      <w:tr w:rsidR="00911E37" w14:paraId="5CBDA353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BB48A" w14:textId="3DEB7685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9EAB4" w14:textId="2EF821FA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Impacta-es13-gen-Glossário.docx</w:t>
            </w:r>
          </w:p>
        </w:tc>
      </w:tr>
      <w:tr w:rsidR="00911E37" w14:paraId="4A41B144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F805" w14:textId="307FEA5E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5AE6F" w14:textId="506BB379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Impacta-es13-gen-IntegrantesDoProjeto.docx</w:t>
            </w:r>
          </w:p>
        </w:tc>
      </w:tr>
      <w:tr w:rsidR="00911E37" w14:paraId="0192A5C7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59B03" w14:textId="71F7BE19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88C7F" w14:textId="794007FC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Impacta-es13-gen-Referencias.docx</w:t>
            </w:r>
          </w:p>
        </w:tc>
      </w:tr>
      <w:tr w:rsidR="00911E37" w14:paraId="0DF1EA26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1DF45" w14:textId="1D920EB5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F2C43" w14:textId="3DFF565E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Impacta-es13-gen-RegrasDeComunicação.docx</w:t>
            </w:r>
          </w:p>
        </w:tc>
      </w:tr>
      <w:tr w:rsidR="00911E37" w14:paraId="42962423" w14:textId="77777777" w:rsidTr="00373290">
        <w:trPr>
          <w:trHeight w:val="283"/>
        </w:trPr>
        <w:tc>
          <w:tcPr>
            <w:tcW w:w="2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67BC3" w14:textId="4182DC17" w:rsidR="00911E37" w:rsidRDefault="00911E37" w:rsidP="00260522">
            <w:pPr>
              <w:spacing w:after="0" w:line="240" w:lineRule="auto"/>
            </w:pPr>
            <w:r w:rsidRPr="00373290">
              <w:t>Workshop de Características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6D2EA" w14:textId="1CE3F3F6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Impacta-es13-wdc-DefiniçãoDeBaselines.docx</w:t>
            </w:r>
          </w:p>
        </w:tc>
      </w:tr>
      <w:tr w:rsidR="00911E37" w14:paraId="43001631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2FFE1" w14:textId="5C5EC0F7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F29B6" w14:textId="15E7ADCE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Impacta-es13-wdc-LCPriorizada.docx</w:t>
            </w:r>
          </w:p>
        </w:tc>
      </w:tr>
      <w:tr w:rsidR="00911E37" w14:paraId="2AE59696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2D8DA" w14:textId="122838DF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60E0B" w14:textId="4E778AEC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Impacta-es13-wdc-LCPriorizadaEsforço.docx</w:t>
            </w:r>
          </w:p>
        </w:tc>
      </w:tr>
      <w:tr w:rsidR="00911E37" w14:paraId="308B02EA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DFD3B" w14:textId="0645C12B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8993A" w14:textId="6D82F6D7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Impacta-es13-wdc-LCPriorizadaEsforçoRisco.docx</w:t>
            </w:r>
          </w:p>
        </w:tc>
      </w:tr>
      <w:tr w:rsidR="00911E37" w14:paraId="5DB27750" w14:textId="77777777" w:rsidTr="00373290">
        <w:trPr>
          <w:trHeight w:val="283"/>
        </w:trPr>
        <w:tc>
          <w:tcPr>
            <w:tcW w:w="24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A9DD9" w14:textId="2231B493" w:rsidR="00911E37" w:rsidRDefault="00911E37" w:rsidP="00260522">
            <w:pPr>
              <w:spacing w:after="0" w:line="240" w:lineRule="auto"/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68113" w14:textId="58F4C9A5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Impacta-es13-wdc-ListaDeCaracteristicas.docx</w:t>
            </w:r>
          </w:p>
        </w:tc>
      </w:tr>
      <w:tr w:rsidR="00911E37" w14:paraId="73F6E68E" w14:textId="77777777" w:rsidTr="00373290">
        <w:trPr>
          <w:trHeight w:val="283"/>
        </w:trPr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85A5E1" w14:textId="0B6CE819" w:rsidR="00911E37" w:rsidRDefault="00911E37" w:rsidP="00260522">
            <w:pPr>
              <w:spacing w:after="0" w:line="240" w:lineRule="auto"/>
            </w:pPr>
            <w:r w:rsidRPr="00373290">
              <w:t>Imagens</w:t>
            </w: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398D85" w14:textId="6FCAA6DA" w:rsidR="00911E37" w:rsidRPr="0079559A" w:rsidRDefault="00911E37" w:rsidP="00260522">
            <w:pPr>
              <w:spacing w:after="0" w:line="240" w:lineRule="auto"/>
              <w:rPr>
                <w:bCs/>
              </w:rPr>
            </w:pPr>
            <w:r w:rsidRPr="0079559A">
              <w:rPr>
                <w:bCs/>
              </w:rPr>
              <w:t>Diversas imagens do projeto</w:t>
            </w:r>
          </w:p>
        </w:tc>
      </w:tr>
    </w:tbl>
    <w:p w14:paraId="392C993A" w14:textId="77777777" w:rsidR="004C64FC" w:rsidRDefault="00B1252A">
      <w:pPr>
        <w:pStyle w:val="Ttulo1"/>
      </w:pPr>
      <w:bookmarkStart w:id="11" w:name="_Toc460414616"/>
      <w:r>
        <w:t>Gerenciamento de Configuração de Ambiente</w:t>
      </w:r>
      <w:bookmarkEnd w:id="11"/>
    </w:p>
    <w:p w14:paraId="7F69C3E5" w14:textId="77777777" w:rsidR="004C64FC" w:rsidRDefault="00B1252A">
      <w:pPr>
        <w:pStyle w:val="Ttulo2"/>
      </w:pPr>
      <w:bookmarkStart w:id="12" w:name="_Toc460414617"/>
      <w:r>
        <w:t>Ferramentas de Controle de Versão</w:t>
      </w:r>
      <w:bookmarkEnd w:id="12"/>
    </w:p>
    <w:p w14:paraId="4EDDBFCA" w14:textId="4B009493" w:rsidR="00373290" w:rsidRPr="00C1316A" w:rsidRDefault="00373290" w:rsidP="00C1316A">
      <w:pPr>
        <w:spacing w:line="240" w:lineRule="auto"/>
        <w:ind w:firstLine="709"/>
        <w:jc w:val="both"/>
        <w:rPr>
          <w:rFonts w:ascii="Verdana" w:eastAsia="Verdana" w:hAnsi="Verdana" w:cs="Verdana"/>
          <w:sz w:val="23"/>
          <w:szCs w:val="23"/>
        </w:rPr>
      </w:pPr>
      <w:r w:rsidRPr="00C1316A">
        <w:rPr>
          <w:rFonts w:ascii="Verdana" w:eastAsia="Verdana" w:hAnsi="Verdana" w:cs="Verdana"/>
          <w:sz w:val="23"/>
          <w:szCs w:val="23"/>
        </w:rPr>
        <w:t>As ferramentas usadas para o controle de versão são:</w:t>
      </w:r>
    </w:p>
    <w:p w14:paraId="63C1AD37" w14:textId="4C660166" w:rsidR="00373290" w:rsidRPr="00373290" w:rsidRDefault="79C48083" w:rsidP="00373290">
      <w:pPr>
        <w:pStyle w:val="PargrafodaLista"/>
        <w:numPr>
          <w:ilvl w:val="0"/>
          <w:numId w:val="1"/>
        </w:numPr>
        <w:rPr>
          <w:rFonts w:ascii="Calibri" w:hAnsi="Calibri"/>
        </w:rPr>
      </w:pPr>
      <w:r w:rsidRPr="00373290">
        <w:rPr>
          <w:rFonts w:ascii="Calibri" w:eastAsia="Calibri" w:hAnsi="Calibri" w:cs="Calibri"/>
          <w:color w:val="000000" w:themeColor="text1"/>
        </w:rPr>
        <w:t>GitHub</w:t>
      </w:r>
    </w:p>
    <w:p w14:paraId="6618F101" w14:textId="005086CB" w:rsidR="004C64FC" w:rsidRPr="00373290" w:rsidRDefault="00373290" w:rsidP="00373290">
      <w:pPr>
        <w:pStyle w:val="PargrafodaLista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Atlassian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9C48083" w:rsidRPr="00373290">
        <w:rPr>
          <w:rFonts w:ascii="Calibri" w:eastAsia="Calibri" w:hAnsi="Calibri" w:cs="Calibri"/>
          <w:color w:val="000000" w:themeColor="text1"/>
        </w:rPr>
        <w:t>SourceTree</w:t>
      </w:r>
      <w:proofErr w:type="spellEnd"/>
    </w:p>
    <w:p w14:paraId="59C6C1C8" w14:textId="77777777" w:rsidR="00373290" w:rsidRDefault="0037329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27C22E4" w14:textId="3538A961" w:rsidR="004C64FC" w:rsidRDefault="00B1252A">
      <w:pPr>
        <w:pStyle w:val="Ttulo2"/>
      </w:pPr>
      <w:bookmarkStart w:id="13" w:name="_Toc460414618"/>
      <w:r>
        <w:lastRenderedPageBreak/>
        <w:t>Ferramentas de Desenvolvimento Utilizadas</w:t>
      </w:r>
      <w:bookmarkEnd w:id="13"/>
    </w:p>
    <w:p w14:paraId="77FDE045" w14:textId="333DE400" w:rsidR="00E5436A" w:rsidRPr="00373290" w:rsidRDefault="00373290" w:rsidP="00373290">
      <w:pPr>
        <w:pStyle w:val="Legenda"/>
      </w:pPr>
      <w:r>
        <w:t xml:space="preserve">Tabela </w:t>
      </w:r>
      <w:r w:rsidR="00C1316A">
        <w:t>9</w:t>
      </w:r>
      <w:r>
        <w:t xml:space="preserve"> – </w:t>
      </w:r>
      <w:r w:rsidRPr="00373290">
        <w:t>Ferramentas de Desenvolvimento Utilizadas</w:t>
      </w:r>
    </w:p>
    <w:tbl>
      <w:tblPr>
        <w:tblStyle w:val="Tabelacomgrade"/>
        <w:tblW w:w="805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536"/>
        <w:gridCol w:w="1843"/>
        <w:gridCol w:w="4679"/>
      </w:tblGrid>
      <w:tr w:rsidR="004C64FC" w14:paraId="3CEE53E6" w14:textId="77777777" w:rsidTr="00373290">
        <w:tc>
          <w:tcPr>
            <w:tcW w:w="1536" w:type="dxa"/>
            <w:tcBorders>
              <w:left w:val="nil"/>
              <w:right w:val="nil"/>
            </w:tcBorders>
            <w:shd w:val="clear" w:color="auto" w:fill="auto"/>
          </w:tcPr>
          <w:p w14:paraId="6E1D31F6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Ferramenta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14:paraId="2B9D4E26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>Versão</w:t>
            </w:r>
          </w:p>
        </w:tc>
        <w:tc>
          <w:tcPr>
            <w:tcW w:w="4679" w:type="dxa"/>
            <w:tcBorders>
              <w:left w:val="nil"/>
              <w:right w:val="nil"/>
            </w:tcBorders>
            <w:shd w:val="clear" w:color="auto" w:fill="auto"/>
          </w:tcPr>
          <w:p w14:paraId="2FFD50FD" w14:textId="77777777" w:rsidR="004C64FC" w:rsidRDefault="79C48083">
            <w:pPr>
              <w:spacing w:after="0" w:line="240" w:lineRule="auto"/>
              <w:rPr>
                <w:b/>
              </w:rPr>
            </w:pPr>
            <w:r w:rsidRPr="79C48083">
              <w:rPr>
                <w:b/>
                <w:bCs/>
              </w:rPr>
              <w:t xml:space="preserve">Artefatos Relacionados </w:t>
            </w:r>
          </w:p>
        </w:tc>
      </w:tr>
      <w:tr w:rsidR="004C64FC" w14:paraId="77D604E7" w14:textId="77777777" w:rsidTr="00373290">
        <w:tc>
          <w:tcPr>
            <w:tcW w:w="1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4900F7D" w14:textId="77777777" w:rsidR="004C64FC" w:rsidRDefault="79C48083">
            <w:pPr>
              <w:spacing w:after="0" w:line="240" w:lineRule="auto"/>
            </w:pP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D84B34" w14:textId="77777777" w:rsidR="004C64FC" w:rsidRDefault="004C64FC">
            <w:pPr>
              <w:spacing w:after="0" w:line="240" w:lineRule="auto"/>
            </w:pPr>
          </w:p>
        </w:tc>
        <w:tc>
          <w:tcPr>
            <w:tcW w:w="46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52DA9" w14:textId="0DBAFA3C" w:rsidR="004C64FC" w:rsidRDefault="005A66DF">
            <w:pPr>
              <w:spacing w:after="0" w:line="240" w:lineRule="auto"/>
            </w:pPr>
            <w:r>
              <w:t>Todos</w:t>
            </w:r>
          </w:p>
        </w:tc>
      </w:tr>
      <w:tr w:rsidR="004C64FC" w14:paraId="1BB76164" w14:textId="77777777" w:rsidTr="00C1316A"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D17D1" w14:textId="15DECB3C" w:rsidR="004C64FC" w:rsidRDefault="00373290">
            <w:pPr>
              <w:spacing w:after="0" w:line="240" w:lineRule="auto"/>
            </w:pPr>
            <w:r>
              <w:t>MS-</w:t>
            </w:r>
            <w:r w:rsidR="005A66DF">
              <w:t>Word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FA49" w14:textId="37663B85" w:rsidR="004C64FC" w:rsidRDefault="00373290">
            <w:pPr>
              <w:spacing w:after="0" w:line="240" w:lineRule="auto"/>
            </w:pPr>
            <w:r>
              <w:t>2010 ou superior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289A1" w14:textId="46D05DAA" w:rsidR="005A66DF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373290">
              <w:rPr>
                <w:bCs/>
              </w:rPr>
              <w:t>Analise Das Causas Raízes</w:t>
            </w:r>
          </w:p>
          <w:p w14:paraId="4ABB62DA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Declaração Do Problema</w:t>
            </w:r>
          </w:p>
          <w:p w14:paraId="362F0B11" w14:textId="643274F6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Fronteira </w:t>
            </w:r>
            <w:r w:rsidR="00373290" w:rsidRPr="00373290">
              <w:rPr>
                <w:bCs/>
              </w:rPr>
              <w:t>Sistêmica</w:t>
            </w:r>
          </w:p>
          <w:p w14:paraId="302FE1FB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Lista De Restrições</w:t>
            </w:r>
          </w:p>
          <w:p w14:paraId="4ADFA9C0" w14:textId="77777777" w:rsidR="00373290" w:rsidRPr="00373290" w:rsidRDefault="005A66DF" w:rsidP="00065B1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Usuários </w:t>
            </w:r>
            <w:proofErr w:type="spellStart"/>
            <w:r w:rsidR="00373290" w:rsidRPr="00373290">
              <w:rPr>
                <w:bCs/>
              </w:rPr>
              <w:t>Stakeholders</w:t>
            </w:r>
            <w:proofErr w:type="spellEnd"/>
          </w:p>
          <w:p w14:paraId="3F457435" w14:textId="018000D9" w:rsidR="00373290" w:rsidRPr="00373290" w:rsidRDefault="005A66DF" w:rsidP="00065B1A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Declaração Escopo</w:t>
            </w:r>
          </w:p>
          <w:p w14:paraId="2719F258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Glossário</w:t>
            </w:r>
          </w:p>
          <w:p w14:paraId="28237631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Integrantes do Projeto</w:t>
            </w:r>
          </w:p>
          <w:p w14:paraId="23A7A7B7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Referencias</w:t>
            </w:r>
          </w:p>
          <w:p w14:paraId="06B475A0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Regras de Comunicação</w:t>
            </w:r>
          </w:p>
          <w:p w14:paraId="56E760E4" w14:textId="77777777" w:rsidR="00373290" w:rsidRPr="00373290" w:rsidRDefault="005A66DF" w:rsidP="00D0185F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Definição de </w:t>
            </w:r>
            <w:proofErr w:type="spellStart"/>
            <w:r w:rsidRPr="00373290">
              <w:rPr>
                <w:bCs/>
              </w:rPr>
              <w:t>Baselines</w:t>
            </w:r>
            <w:proofErr w:type="spellEnd"/>
          </w:p>
          <w:p w14:paraId="75072614" w14:textId="057CEF16" w:rsidR="00373290" w:rsidRPr="00373290" w:rsidRDefault="005A66DF" w:rsidP="00D0185F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proofErr w:type="gramStart"/>
            <w:r w:rsidRPr="00373290">
              <w:rPr>
                <w:bCs/>
              </w:rPr>
              <w:t>LC Priorizada</w:t>
            </w:r>
            <w:proofErr w:type="gramEnd"/>
          </w:p>
          <w:p w14:paraId="5EF84556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LC Priorizada Esforço.</w:t>
            </w:r>
          </w:p>
          <w:p w14:paraId="11216A3A" w14:textId="77777777" w:rsidR="00373290" w:rsidRPr="00373290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>LC Priorizada Esforço Risco</w:t>
            </w:r>
          </w:p>
          <w:p w14:paraId="1A848991" w14:textId="2C86D4F0" w:rsidR="004C64FC" w:rsidRDefault="005A66DF" w:rsidP="0037329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373290">
              <w:rPr>
                <w:bCs/>
              </w:rPr>
              <w:t xml:space="preserve">Lista De </w:t>
            </w:r>
            <w:r w:rsidR="00373290" w:rsidRPr="00373290">
              <w:rPr>
                <w:bCs/>
              </w:rPr>
              <w:t>Características</w:t>
            </w:r>
            <w:r w:rsidRPr="00373290">
              <w:rPr>
                <w:bCs/>
              </w:rPr>
              <w:br/>
            </w:r>
          </w:p>
        </w:tc>
      </w:tr>
      <w:tr w:rsidR="004C64FC" w14:paraId="7DCD8256" w14:textId="77777777" w:rsidTr="00C1316A"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5F98F" w14:textId="1B5F65DB" w:rsidR="004C64FC" w:rsidRDefault="00373290" w:rsidP="00373290">
            <w:pPr>
              <w:spacing w:after="0" w:line="240" w:lineRule="auto"/>
            </w:pPr>
            <w:r>
              <w:t>MS-</w:t>
            </w:r>
            <w:r w:rsidR="005A66DF">
              <w:t>Visio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909C48" w14:textId="03624238" w:rsidR="004C64FC" w:rsidRDefault="00373290">
            <w:pPr>
              <w:spacing w:after="0" w:line="240" w:lineRule="auto"/>
            </w:pPr>
            <w:r>
              <w:t>Professional 2016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872E7D" w14:textId="77777777" w:rsidR="00C1316A" w:rsidRPr="00C1316A" w:rsidRDefault="00C1316A" w:rsidP="00C1316A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rPr>
                <w:bCs/>
              </w:rPr>
              <w:t>Analise das causas raízes</w:t>
            </w:r>
          </w:p>
          <w:p w14:paraId="7B42987A" w14:textId="1F86DF61" w:rsidR="004C64FC" w:rsidRDefault="00C1316A" w:rsidP="00C1316A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rPr>
                <w:bCs/>
              </w:rPr>
              <w:t>F</w:t>
            </w:r>
            <w:r w:rsidR="00E5436A" w:rsidRPr="00C1316A">
              <w:rPr>
                <w:bCs/>
              </w:rPr>
              <w:t xml:space="preserve">ronteira </w:t>
            </w:r>
            <w:r w:rsidR="00373290" w:rsidRPr="00C1316A">
              <w:rPr>
                <w:bCs/>
              </w:rPr>
              <w:t>Sistêmica</w:t>
            </w:r>
          </w:p>
        </w:tc>
      </w:tr>
    </w:tbl>
    <w:p w14:paraId="742A3D1C" w14:textId="460F7CED" w:rsidR="004C64FC" w:rsidRDefault="004C64FC"/>
    <w:p w14:paraId="0B22D7BB" w14:textId="2F13FCB7" w:rsidR="004C64FC" w:rsidRPr="00C1316A" w:rsidRDefault="00B1252A">
      <w:pPr>
        <w:pStyle w:val="Ttulo2"/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</w:pPr>
      <w:bookmarkStart w:id="14" w:name="_Toc460414619"/>
      <w:r>
        <w:t>Ambiente de Desenvolvimento</w:t>
      </w:r>
      <w:r w:rsidR="005A66DF">
        <w:br/>
      </w:r>
      <w:r w:rsidR="005A66DF" w:rsidRPr="00C1316A"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  <w:t>N/A</w:t>
      </w:r>
      <w:bookmarkEnd w:id="14"/>
    </w:p>
    <w:p w14:paraId="1DD40EF3" w14:textId="23207422" w:rsidR="004C64FC" w:rsidRPr="00C1316A" w:rsidRDefault="00B1252A">
      <w:pPr>
        <w:pStyle w:val="Ttulo2"/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</w:pPr>
      <w:bookmarkStart w:id="15" w:name="_Toc460414620"/>
      <w:r>
        <w:t>Ambiente de Homologação</w:t>
      </w:r>
      <w:r w:rsidR="005A66DF">
        <w:br/>
      </w:r>
      <w:r w:rsidR="005A66DF" w:rsidRPr="00C1316A">
        <w:rPr>
          <w:rFonts w:ascii="Verdana" w:eastAsia="Verdana" w:hAnsi="Verdana" w:cs="Verdana"/>
          <w:b w:val="0"/>
          <w:bCs w:val="0"/>
          <w:color w:val="auto"/>
          <w:sz w:val="23"/>
          <w:szCs w:val="23"/>
        </w:rPr>
        <w:t>N/A</w:t>
      </w:r>
      <w:bookmarkEnd w:id="15"/>
    </w:p>
    <w:p w14:paraId="57D8BA35" w14:textId="77777777" w:rsidR="004C64FC" w:rsidRDefault="00B1252A">
      <w:pPr>
        <w:pStyle w:val="Ttulo2"/>
      </w:pPr>
      <w:bookmarkStart w:id="16" w:name="_Toc460414621"/>
      <w:r>
        <w:t>Ambiente de Produção</w:t>
      </w:r>
      <w:bookmarkEnd w:id="16"/>
    </w:p>
    <w:p w14:paraId="776B4A17" w14:textId="59080123" w:rsidR="00B1252A" w:rsidRPr="00C1316A" w:rsidRDefault="79C48083" w:rsidP="00B1252A">
      <w:pPr>
        <w:rPr>
          <w:rFonts w:ascii="Verdana" w:eastAsia="Verdana" w:hAnsi="Verdana" w:cs="Verdana"/>
          <w:sz w:val="23"/>
          <w:szCs w:val="23"/>
        </w:rPr>
      </w:pPr>
      <w:r>
        <w:t xml:space="preserve"> </w:t>
      </w:r>
      <w:r w:rsidR="005A66DF" w:rsidRPr="00C1316A">
        <w:rPr>
          <w:rFonts w:ascii="Verdana" w:eastAsia="Verdana" w:hAnsi="Verdana" w:cs="Verdana"/>
          <w:sz w:val="23"/>
          <w:szCs w:val="23"/>
        </w:rPr>
        <w:t>N/A</w:t>
      </w:r>
    </w:p>
    <w:p w14:paraId="1F8F706D" w14:textId="21196270" w:rsidR="004C64FC" w:rsidRDefault="004C64FC"/>
    <w:sectPr w:rsidR="004C64F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7337"/>
    <w:multiLevelType w:val="hybridMultilevel"/>
    <w:tmpl w:val="90B0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43A8"/>
    <w:multiLevelType w:val="hybridMultilevel"/>
    <w:tmpl w:val="707C9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2066F"/>
    <w:multiLevelType w:val="hybridMultilevel"/>
    <w:tmpl w:val="05980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F629F"/>
    <w:multiLevelType w:val="hybridMultilevel"/>
    <w:tmpl w:val="829E4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FF95A"/>
    <w:rsid w:val="001D0775"/>
    <w:rsid w:val="00260522"/>
    <w:rsid w:val="002F2B99"/>
    <w:rsid w:val="00373290"/>
    <w:rsid w:val="003C22AF"/>
    <w:rsid w:val="003F291D"/>
    <w:rsid w:val="004C64FC"/>
    <w:rsid w:val="00564D13"/>
    <w:rsid w:val="005900F3"/>
    <w:rsid w:val="005A66DF"/>
    <w:rsid w:val="005D1928"/>
    <w:rsid w:val="006214F6"/>
    <w:rsid w:val="007627A7"/>
    <w:rsid w:val="0079559A"/>
    <w:rsid w:val="00911E37"/>
    <w:rsid w:val="00B1252A"/>
    <w:rsid w:val="00BF4991"/>
    <w:rsid w:val="00C1316A"/>
    <w:rsid w:val="00CD5DC0"/>
    <w:rsid w:val="00D60B5E"/>
    <w:rsid w:val="00E5436A"/>
    <w:rsid w:val="00EF50B3"/>
    <w:rsid w:val="00F23FEE"/>
    <w:rsid w:val="606FF95A"/>
    <w:rsid w:val="79C48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E59C"/>
  <w15:docId w15:val="{A7F2BCB9-BB55-40F0-9CDD-B08A83C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2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qFormat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elacomgrade">
    <w:name w:val="Table Grid"/>
    <w:basedOn w:val="Tabelanormal"/>
    <w:uiPriority w:val="59"/>
    <w:rsid w:val="00123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BA52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F23FE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052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214F6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29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732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800"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705">
          <w:marLeft w:val="0"/>
          <w:marRight w:val="0"/>
          <w:marTop w:val="0"/>
          <w:marBottom w:val="0"/>
          <w:divBdr>
            <w:top w:val="single" w:sz="6" w:space="8" w:color="C9E6F2"/>
            <w:left w:val="single" w:sz="6" w:space="8" w:color="C9E6F2"/>
            <w:bottom w:val="single" w:sz="6" w:space="8" w:color="C9E6F2"/>
            <w:right w:val="single" w:sz="6" w:space="8" w:color="C9E6F2"/>
          </w:divBdr>
          <w:divsChild>
            <w:div w:id="653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84E14-E61C-4E58-B142-D3466E383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1347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Ricardo Sandrini</cp:lastModifiedBy>
  <cp:revision>19</cp:revision>
  <dcterms:created xsi:type="dcterms:W3CDTF">2016-08-25T01:02:00Z</dcterms:created>
  <dcterms:modified xsi:type="dcterms:W3CDTF">2016-08-31T17:58:00Z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