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9" w:type="dxa"/>
        <w:tblLayout w:type="fixed"/>
        <w:tblLook w:val="01E0" w:firstRow="1" w:lastRow="1" w:firstColumn="1" w:lastColumn="1" w:noHBand="0" w:noVBand="0"/>
      </w:tblPr>
      <w:tblGrid>
        <w:gridCol w:w="1393"/>
        <w:gridCol w:w="3207"/>
        <w:gridCol w:w="3690"/>
        <w:gridCol w:w="3261"/>
        <w:gridCol w:w="3848"/>
      </w:tblGrid>
      <w:tr w:rsidR="00B71B35" w14:paraId="2F33D9DD" w14:textId="77777777">
        <w:trPr>
          <w:trHeight w:val="1658"/>
        </w:trPr>
        <w:tc>
          <w:tcPr>
            <w:tcW w:w="1393" w:type="dxa"/>
          </w:tcPr>
          <w:p w14:paraId="182C9AEA" w14:textId="77777777" w:rsidR="00B71B35" w:rsidRDefault="00000000">
            <w:pPr>
              <w:pStyle w:val="TableParagraph"/>
              <w:spacing w:line="204" w:lineRule="exact"/>
              <w:ind w:left="107"/>
              <w:rPr>
                <w:b/>
                <w:sz w:val="20"/>
              </w:rPr>
            </w:pPr>
            <w:r>
              <w:rPr>
                <w:b/>
                <w:color w:val="7E7E7E"/>
                <w:spacing w:val="-2"/>
                <w:sz w:val="20"/>
              </w:rPr>
              <w:t>Persona</w:t>
            </w:r>
          </w:p>
        </w:tc>
        <w:tc>
          <w:tcPr>
            <w:tcW w:w="3207" w:type="dxa"/>
          </w:tcPr>
          <w:p w14:paraId="4DF7F167" w14:textId="7EC93D47" w:rsidR="00B71B35" w:rsidRDefault="00000000" w:rsidP="00CD4E9D">
            <w:pPr>
              <w:pStyle w:val="TableParagraph"/>
              <w:spacing w:line="204" w:lineRule="exact"/>
              <w:ind w:left="658"/>
              <w:rPr>
                <w:b/>
                <w:color w:val="7E7E7E"/>
                <w:spacing w:val="-2"/>
                <w:sz w:val="20"/>
              </w:rPr>
            </w:pP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Evidence</w:t>
            </w:r>
            <w:r>
              <w:rPr>
                <w:b/>
                <w:color w:val="7E7E7E"/>
                <w:spacing w:val="-3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Provider</w:t>
            </w:r>
          </w:p>
          <w:p w14:paraId="62709765" w14:textId="0940D757" w:rsidR="00CD4E9D" w:rsidRPr="00CD4E9D" w:rsidRDefault="00CD4E9D" w:rsidP="00CD4E9D">
            <w:pPr>
              <w:pStyle w:val="TableParagraph"/>
              <w:spacing w:line="204" w:lineRule="exact"/>
              <w:ind w:left="65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44D5EE19" wp14:editId="4568F896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106680</wp:posOffset>
                  </wp:positionV>
                  <wp:extent cx="1080000" cy="1080000"/>
                  <wp:effectExtent l="0" t="0" r="6350" b="6350"/>
                  <wp:wrapThrough wrapText="bothSides">
                    <wp:wrapPolygon edited="0">
                      <wp:start x="0" y="0"/>
                      <wp:lineTo x="0" y="21346"/>
                      <wp:lineTo x="21346" y="21346"/>
                      <wp:lineTo x="21346" y="0"/>
                      <wp:lineTo x="0" y="0"/>
                    </wp:wrapPolygon>
                  </wp:wrapThrough>
                  <wp:docPr id="23145785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57858" name="Afbeelding 23145785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90" w:type="dxa"/>
          </w:tcPr>
          <w:p w14:paraId="1FCC5E52" w14:textId="21405DAA" w:rsidR="00B71B35" w:rsidRDefault="00000000" w:rsidP="00CD4E9D">
            <w:pPr>
              <w:pStyle w:val="TableParagraph"/>
              <w:spacing w:line="204" w:lineRule="exact"/>
              <w:ind w:left="924"/>
              <w:rPr>
                <w:b/>
                <w:color w:val="7E7E7E"/>
                <w:spacing w:val="-2"/>
                <w:sz w:val="20"/>
              </w:rPr>
            </w:pP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3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Program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Provider</w:t>
            </w:r>
          </w:p>
          <w:p w14:paraId="33E507E9" w14:textId="3D560020" w:rsidR="00CD4E9D" w:rsidRPr="00CD4E9D" w:rsidRDefault="00CD4E9D" w:rsidP="00CD4E9D">
            <w:pPr>
              <w:pStyle w:val="TableParagraph"/>
              <w:spacing w:line="204" w:lineRule="exact"/>
              <w:ind w:left="924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4CD8E1FA" wp14:editId="131FC8D9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53340</wp:posOffset>
                  </wp:positionV>
                  <wp:extent cx="1080000" cy="1080000"/>
                  <wp:effectExtent l="0" t="0" r="6350" b="6350"/>
                  <wp:wrapThrough wrapText="bothSides">
                    <wp:wrapPolygon edited="0">
                      <wp:start x="0" y="0"/>
                      <wp:lineTo x="0" y="21346"/>
                      <wp:lineTo x="21346" y="21346"/>
                      <wp:lineTo x="21346" y="0"/>
                      <wp:lineTo x="0" y="0"/>
                    </wp:wrapPolygon>
                  </wp:wrapThrough>
                  <wp:docPr id="1232838422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38422" name="Afbeelding 12328384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</w:tcPr>
          <w:p w14:paraId="6BBA2267" w14:textId="2D4B58D4" w:rsidR="00B71B35" w:rsidRDefault="00000000" w:rsidP="00CD4E9D">
            <w:pPr>
              <w:pStyle w:val="TableParagraph"/>
              <w:spacing w:line="204" w:lineRule="exact"/>
              <w:ind w:left="750"/>
              <w:rPr>
                <w:b/>
                <w:color w:val="7E7E7E"/>
                <w:spacing w:val="-2"/>
                <w:sz w:val="20"/>
              </w:rPr>
            </w:pPr>
            <w:r>
              <w:rPr>
                <w:b/>
                <w:color w:val="7E7E7E"/>
                <w:sz w:val="20"/>
              </w:rPr>
              <w:t>The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all-round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supplier</w:t>
            </w:r>
          </w:p>
          <w:p w14:paraId="2038DD9A" w14:textId="3E9B90B6" w:rsidR="00CD4E9D" w:rsidRPr="00CD4E9D" w:rsidRDefault="00CD4E9D" w:rsidP="00CD4E9D">
            <w:pPr>
              <w:pStyle w:val="TableParagraph"/>
              <w:spacing w:line="204" w:lineRule="exact"/>
              <w:ind w:left="7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 wp14:anchorId="20EF26C6" wp14:editId="7C1A2C3B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68580</wp:posOffset>
                  </wp:positionV>
                  <wp:extent cx="1080000" cy="1080000"/>
                  <wp:effectExtent l="0" t="0" r="6350" b="6350"/>
                  <wp:wrapThrough wrapText="bothSides">
                    <wp:wrapPolygon edited="0">
                      <wp:start x="0" y="0"/>
                      <wp:lineTo x="0" y="21346"/>
                      <wp:lineTo x="21346" y="21346"/>
                      <wp:lineTo x="21346" y="0"/>
                      <wp:lineTo x="0" y="0"/>
                    </wp:wrapPolygon>
                  </wp:wrapThrough>
                  <wp:docPr id="2079901802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901802" name="Afbeelding 20799018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48" w:type="dxa"/>
          </w:tcPr>
          <w:p w14:paraId="7C5C960B" w14:textId="2AAE333C" w:rsidR="00B71B35" w:rsidRDefault="00000000" w:rsidP="00CD4E9D">
            <w:pPr>
              <w:pStyle w:val="TableParagraph"/>
              <w:spacing w:line="204" w:lineRule="exact"/>
              <w:ind w:left="969"/>
              <w:rPr>
                <w:b/>
                <w:color w:val="7E7E7E"/>
                <w:spacing w:val="-2"/>
                <w:sz w:val="20"/>
              </w:rPr>
            </w:pP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Network</w:t>
            </w:r>
            <w:r>
              <w:rPr>
                <w:b/>
                <w:color w:val="7E7E7E"/>
                <w:spacing w:val="-5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Provider</w:t>
            </w:r>
          </w:p>
          <w:p w14:paraId="72AB42F0" w14:textId="77F04CCD" w:rsidR="00CD4E9D" w:rsidRPr="00CD4E9D" w:rsidRDefault="00CD4E9D" w:rsidP="00CD4E9D">
            <w:pPr>
              <w:pStyle w:val="TableParagraph"/>
              <w:spacing w:line="204" w:lineRule="exact"/>
              <w:ind w:left="969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5BE7637F" wp14:editId="7696391E">
                  <wp:simplePos x="0" y="0"/>
                  <wp:positionH relativeFrom="column">
                    <wp:posOffset>707390</wp:posOffset>
                  </wp:positionH>
                  <wp:positionV relativeFrom="paragraph">
                    <wp:posOffset>38100</wp:posOffset>
                  </wp:positionV>
                  <wp:extent cx="1080000" cy="1080000"/>
                  <wp:effectExtent l="0" t="0" r="6350" b="6350"/>
                  <wp:wrapThrough wrapText="bothSides">
                    <wp:wrapPolygon edited="0">
                      <wp:start x="0" y="0"/>
                      <wp:lineTo x="0" y="21346"/>
                      <wp:lineTo x="21346" y="21346"/>
                      <wp:lineTo x="21346" y="0"/>
                      <wp:lineTo x="0" y="0"/>
                    </wp:wrapPolygon>
                  </wp:wrapThrough>
                  <wp:docPr id="1285236132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236132" name="Afbeelding 12852361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71B35" w14:paraId="6243C4B8" w14:textId="77777777">
        <w:trPr>
          <w:trHeight w:val="1844"/>
        </w:trPr>
        <w:tc>
          <w:tcPr>
            <w:tcW w:w="1393" w:type="dxa"/>
            <w:shd w:val="clear" w:color="auto" w:fill="F1F1F1"/>
          </w:tcPr>
          <w:p w14:paraId="7339C3AE" w14:textId="77777777" w:rsidR="00B71B35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7E7E7E"/>
                <w:spacing w:val="-2"/>
                <w:sz w:val="20"/>
              </w:rPr>
              <w:t>Description</w:t>
            </w:r>
          </w:p>
        </w:tc>
        <w:tc>
          <w:tcPr>
            <w:tcW w:w="3207" w:type="dxa"/>
            <w:shd w:val="clear" w:color="auto" w:fill="F1F1F1"/>
          </w:tcPr>
          <w:p w14:paraId="0A14E698" w14:textId="77777777" w:rsidR="00B71B35" w:rsidRDefault="00000000">
            <w:pPr>
              <w:pStyle w:val="TableParagraph"/>
              <w:spacing w:line="259" w:lineRule="auto"/>
              <w:ind w:left="136" w:right="134"/>
              <w:rPr>
                <w:sz w:val="20"/>
              </w:rPr>
            </w:pP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supporting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7E7E7E"/>
                <w:sz w:val="20"/>
              </w:rPr>
              <w:t>organisation</w:t>
            </w:r>
            <w:proofErr w:type="spellEnd"/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aims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 support, guide and monitor programs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for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SCCE</w:t>
            </w:r>
            <w:r>
              <w:rPr>
                <w:color w:val="7E7E7E"/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across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broad educational sector (from compulsory education to higher education and non-formal</w:t>
            </w:r>
          </w:p>
          <w:p w14:paraId="5EDF1CC6" w14:textId="77777777" w:rsidR="00B71B35" w:rsidRDefault="00000000">
            <w:pPr>
              <w:pStyle w:val="TableParagraph"/>
              <w:spacing w:line="242" w:lineRule="exact"/>
              <w:ind w:left="136"/>
              <w:rPr>
                <w:sz w:val="20"/>
              </w:rPr>
            </w:pPr>
            <w:r>
              <w:rPr>
                <w:color w:val="7E7E7E"/>
                <w:spacing w:val="-2"/>
                <w:sz w:val="20"/>
              </w:rPr>
              <w:t>education).</w:t>
            </w:r>
          </w:p>
        </w:tc>
        <w:tc>
          <w:tcPr>
            <w:tcW w:w="3690" w:type="dxa"/>
            <w:shd w:val="clear" w:color="auto" w:fill="F1F1F1"/>
          </w:tcPr>
          <w:p w14:paraId="305FC3AE" w14:textId="77777777" w:rsidR="00B71B35" w:rsidRDefault="00000000">
            <w:pPr>
              <w:pStyle w:val="TableParagraph"/>
              <w:spacing w:line="259" w:lineRule="auto"/>
              <w:ind w:left="133" w:right="86"/>
              <w:rPr>
                <w:sz w:val="20"/>
              </w:rPr>
            </w:pPr>
            <w:r>
              <w:rPr>
                <w:color w:val="7E7E7E"/>
                <w:sz w:val="20"/>
              </w:rPr>
              <w:t xml:space="preserve">The SCCE-provider is </w:t>
            </w:r>
            <w:proofErr w:type="spellStart"/>
            <w:r>
              <w:rPr>
                <w:color w:val="7E7E7E"/>
                <w:sz w:val="20"/>
              </w:rPr>
              <w:t>focussed</w:t>
            </w:r>
            <w:proofErr w:type="spellEnd"/>
            <w:r>
              <w:rPr>
                <w:color w:val="7E7E7E"/>
                <w:sz w:val="20"/>
              </w:rPr>
              <w:t xml:space="preserve"> on delivering SCCE learning activities. They aim</w:t>
            </w:r>
            <w:r>
              <w:rPr>
                <w:color w:val="7E7E7E"/>
                <w:spacing w:val="-7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influence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learners’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actions,</w:t>
            </w:r>
            <w:r>
              <w:rPr>
                <w:color w:val="7E7E7E"/>
                <w:spacing w:val="-7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not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just knowledge. Curious about impact to improve programs and build credibility.</w:t>
            </w:r>
          </w:p>
          <w:p w14:paraId="64E2A554" w14:textId="77777777" w:rsidR="00B71B35" w:rsidRDefault="00000000">
            <w:pPr>
              <w:pStyle w:val="TableParagraph"/>
              <w:spacing w:line="243" w:lineRule="exact"/>
              <w:ind w:left="133"/>
              <w:rPr>
                <w:sz w:val="20"/>
              </w:rPr>
            </w:pPr>
            <w:r>
              <w:rPr>
                <w:color w:val="7E7E7E"/>
                <w:sz w:val="20"/>
              </w:rPr>
              <w:t>Sometimes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need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report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color w:val="7E7E7E"/>
                <w:spacing w:val="-2"/>
                <w:sz w:val="20"/>
              </w:rPr>
              <w:t>funders</w:t>
            </w:r>
          </w:p>
        </w:tc>
        <w:tc>
          <w:tcPr>
            <w:tcW w:w="3261" w:type="dxa"/>
            <w:shd w:val="clear" w:color="auto" w:fill="F1F1F1"/>
          </w:tcPr>
          <w:p w14:paraId="65ED6D6B" w14:textId="77777777" w:rsidR="00B71B35" w:rsidRDefault="00000000">
            <w:pPr>
              <w:pStyle w:val="TableParagraph"/>
              <w:spacing w:line="259" w:lineRule="auto"/>
              <w:ind w:left="155" w:right="119"/>
              <w:rPr>
                <w:sz w:val="20"/>
              </w:rPr>
            </w:pP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all-round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supplier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offers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broad range of learning activities, with SCCE as one element among others. SCCE is not their core focus but an important part of their portfolio.</w:t>
            </w:r>
          </w:p>
        </w:tc>
        <w:tc>
          <w:tcPr>
            <w:tcW w:w="3848" w:type="dxa"/>
            <w:shd w:val="clear" w:color="auto" w:fill="F1F1F1"/>
          </w:tcPr>
          <w:p w14:paraId="608B7CE8" w14:textId="77777777" w:rsidR="00B71B35" w:rsidRDefault="00000000">
            <w:pPr>
              <w:pStyle w:val="TableParagraph"/>
              <w:spacing w:line="259" w:lineRule="auto"/>
              <w:ind w:left="129" w:right="147"/>
              <w:rPr>
                <w:sz w:val="20"/>
              </w:rPr>
            </w:pPr>
            <w:r>
              <w:rPr>
                <w:color w:val="7E7E7E"/>
                <w:sz w:val="20"/>
              </w:rPr>
              <w:t>The SCCE network provider connects organizations, professionals, and learners with relevant SCCE programs, resources, and assessment practices. Acts as a bridge to</w:t>
            </w:r>
            <w:r>
              <w:rPr>
                <w:color w:val="7E7E7E"/>
                <w:spacing w:val="-7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share</w:t>
            </w:r>
            <w:r>
              <w:rPr>
                <w:color w:val="7E7E7E"/>
                <w:spacing w:val="-7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expertise</w:t>
            </w:r>
            <w:r>
              <w:rPr>
                <w:color w:val="7E7E7E"/>
                <w:spacing w:val="-7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and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foster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collaboration.</w:t>
            </w:r>
          </w:p>
        </w:tc>
      </w:tr>
      <w:tr w:rsidR="00B71B35" w14:paraId="79DB8BBF" w14:textId="77777777">
        <w:trPr>
          <w:trHeight w:val="526"/>
        </w:trPr>
        <w:tc>
          <w:tcPr>
            <w:tcW w:w="1393" w:type="dxa"/>
          </w:tcPr>
          <w:p w14:paraId="5CDEAB05" w14:textId="77777777" w:rsidR="00B71B35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7E7E7E"/>
                <w:spacing w:val="-2"/>
                <w:sz w:val="20"/>
              </w:rPr>
              <w:t>Slogan</w:t>
            </w:r>
          </w:p>
        </w:tc>
        <w:tc>
          <w:tcPr>
            <w:tcW w:w="3207" w:type="dxa"/>
          </w:tcPr>
          <w:p w14:paraId="6553D966" w14:textId="77777777" w:rsidR="00B71B35" w:rsidRDefault="00000000">
            <w:pPr>
              <w:pStyle w:val="TableParagraph"/>
              <w:ind w:left="136"/>
              <w:rPr>
                <w:i/>
                <w:sz w:val="20"/>
              </w:rPr>
            </w:pPr>
            <w:r>
              <w:rPr>
                <w:i/>
                <w:color w:val="7E7E7E"/>
                <w:sz w:val="20"/>
              </w:rPr>
              <w:t>“We</w:t>
            </w:r>
            <w:r>
              <w:rPr>
                <w:i/>
                <w:color w:val="7E7E7E"/>
                <w:spacing w:val="-3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support</w:t>
            </w:r>
            <w:r>
              <w:rPr>
                <w:i/>
                <w:color w:val="7E7E7E"/>
                <w:spacing w:val="-3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SCCE</w:t>
            </w:r>
            <w:r>
              <w:rPr>
                <w:i/>
                <w:color w:val="7E7E7E"/>
                <w:spacing w:val="-2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with</w:t>
            </w:r>
            <w:r>
              <w:rPr>
                <w:i/>
                <w:color w:val="7E7E7E"/>
                <w:spacing w:val="-1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the</w:t>
            </w:r>
            <w:r>
              <w:rPr>
                <w:i/>
                <w:color w:val="7E7E7E"/>
                <w:spacing w:val="-3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aim</w:t>
            </w:r>
            <w:r>
              <w:rPr>
                <w:i/>
                <w:color w:val="7E7E7E"/>
                <w:spacing w:val="-2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of</w:t>
            </w:r>
            <w:r>
              <w:rPr>
                <w:i/>
                <w:color w:val="7E7E7E"/>
                <w:spacing w:val="-2"/>
                <w:sz w:val="20"/>
              </w:rPr>
              <w:t xml:space="preserve"> </w:t>
            </w:r>
            <w:r>
              <w:rPr>
                <w:i/>
                <w:color w:val="7E7E7E"/>
                <w:spacing w:val="-10"/>
                <w:sz w:val="20"/>
              </w:rPr>
              <w:t>a</w:t>
            </w:r>
          </w:p>
          <w:p w14:paraId="5CC7FE30" w14:textId="77777777" w:rsidR="00B71B35" w:rsidRDefault="00000000">
            <w:pPr>
              <w:pStyle w:val="TableParagraph"/>
              <w:spacing w:before="20" w:line="242" w:lineRule="exact"/>
              <w:ind w:left="136"/>
              <w:rPr>
                <w:i/>
                <w:sz w:val="20"/>
              </w:rPr>
            </w:pPr>
            <w:r>
              <w:rPr>
                <w:i/>
                <w:color w:val="7E7E7E"/>
                <w:sz w:val="20"/>
              </w:rPr>
              <w:t>sustainable</w:t>
            </w:r>
            <w:r>
              <w:rPr>
                <w:i/>
                <w:color w:val="7E7E7E"/>
                <w:spacing w:val="-6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transition</w:t>
            </w:r>
            <w:r>
              <w:rPr>
                <w:i/>
                <w:color w:val="7E7E7E"/>
                <w:spacing w:val="-5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of</w:t>
            </w:r>
            <w:r>
              <w:rPr>
                <w:i/>
                <w:color w:val="7E7E7E"/>
                <w:spacing w:val="-5"/>
                <w:sz w:val="20"/>
              </w:rPr>
              <w:t xml:space="preserve"> </w:t>
            </w:r>
            <w:r>
              <w:rPr>
                <w:i/>
                <w:color w:val="7E7E7E"/>
                <w:spacing w:val="-2"/>
                <w:sz w:val="20"/>
              </w:rPr>
              <w:t>society”</w:t>
            </w:r>
          </w:p>
        </w:tc>
        <w:tc>
          <w:tcPr>
            <w:tcW w:w="3690" w:type="dxa"/>
          </w:tcPr>
          <w:p w14:paraId="7F6F52FF" w14:textId="77777777" w:rsidR="00B71B35" w:rsidRDefault="00000000">
            <w:pPr>
              <w:pStyle w:val="TableParagraph"/>
              <w:ind w:left="133"/>
              <w:rPr>
                <w:i/>
                <w:sz w:val="20"/>
              </w:rPr>
            </w:pPr>
            <w:r>
              <w:rPr>
                <w:i/>
                <w:color w:val="7E7E7E"/>
                <w:sz w:val="20"/>
              </w:rPr>
              <w:t>“With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our</w:t>
            </w:r>
            <w:r>
              <w:rPr>
                <w:i/>
                <w:color w:val="7E7E7E"/>
                <w:spacing w:val="-5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SCCE-activities,</w:t>
            </w:r>
            <w:r>
              <w:rPr>
                <w:i/>
                <w:color w:val="7E7E7E"/>
                <w:spacing w:val="-3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we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pacing w:val="-5"/>
                <w:sz w:val="20"/>
              </w:rPr>
              <w:t>can</w:t>
            </w:r>
          </w:p>
          <w:p w14:paraId="6CCFFF7D" w14:textId="77777777" w:rsidR="00B71B35" w:rsidRDefault="00000000">
            <w:pPr>
              <w:pStyle w:val="TableParagraph"/>
              <w:spacing w:before="20" w:line="242" w:lineRule="exact"/>
              <w:ind w:left="133"/>
              <w:rPr>
                <w:i/>
                <w:sz w:val="20"/>
              </w:rPr>
            </w:pPr>
            <w:r>
              <w:rPr>
                <w:i/>
                <w:color w:val="7E7E7E"/>
                <w:sz w:val="20"/>
              </w:rPr>
              <w:t>contribute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to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a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z w:val="20"/>
              </w:rPr>
              <w:t>sustainable</w:t>
            </w:r>
            <w:r>
              <w:rPr>
                <w:i/>
                <w:color w:val="7E7E7E"/>
                <w:spacing w:val="-4"/>
                <w:sz w:val="20"/>
              </w:rPr>
              <w:t xml:space="preserve"> </w:t>
            </w:r>
            <w:r>
              <w:rPr>
                <w:i/>
                <w:color w:val="7E7E7E"/>
                <w:spacing w:val="-2"/>
                <w:sz w:val="20"/>
              </w:rPr>
              <w:t>society”</w:t>
            </w:r>
          </w:p>
        </w:tc>
        <w:tc>
          <w:tcPr>
            <w:tcW w:w="3261" w:type="dxa"/>
          </w:tcPr>
          <w:p w14:paraId="02894C2F" w14:textId="77777777" w:rsidR="00B71B35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color w:val="7E7E7E"/>
                <w:sz w:val="20"/>
              </w:rPr>
              <w:t>“SCCE</w:t>
            </w:r>
            <w:r>
              <w:rPr>
                <w:color w:val="7E7E7E"/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is</w:t>
            </w:r>
            <w:r>
              <w:rPr>
                <w:color w:val="7E7E7E"/>
                <w:spacing w:val="-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</w:t>
            </w:r>
            <w:r>
              <w:rPr>
                <w:color w:val="7E7E7E"/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part</w:t>
            </w:r>
            <w:r>
              <w:rPr>
                <w:color w:val="7E7E7E"/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of</w:t>
            </w:r>
            <w:r>
              <w:rPr>
                <w:color w:val="7E7E7E"/>
                <w:spacing w:val="-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our</w:t>
            </w:r>
            <w:r>
              <w:rPr>
                <w:color w:val="7E7E7E"/>
                <w:spacing w:val="-2"/>
                <w:sz w:val="20"/>
              </w:rPr>
              <w:t xml:space="preserve"> diverse</w:t>
            </w:r>
          </w:p>
          <w:p w14:paraId="683C5E98" w14:textId="77777777" w:rsidR="00B71B35" w:rsidRDefault="00000000">
            <w:pPr>
              <w:pStyle w:val="TableParagraph"/>
              <w:spacing w:before="20" w:line="242" w:lineRule="exact"/>
              <w:ind w:left="155"/>
              <w:rPr>
                <w:sz w:val="20"/>
              </w:rPr>
            </w:pPr>
            <w:r>
              <w:rPr>
                <w:color w:val="7E7E7E"/>
                <w:sz w:val="20"/>
              </w:rPr>
              <w:t>learning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color w:val="7E7E7E"/>
                <w:spacing w:val="-2"/>
                <w:sz w:val="20"/>
              </w:rPr>
              <w:t>portfolio”</w:t>
            </w:r>
          </w:p>
        </w:tc>
        <w:tc>
          <w:tcPr>
            <w:tcW w:w="3848" w:type="dxa"/>
          </w:tcPr>
          <w:p w14:paraId="6F05DDE9" w14:textId="77777777" w:rsidR="00B71B35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7E7E7E"/>
                <w:sz w:val="20"/>
              </w:rPr>
              <w:t>“Connecting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people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and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practices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pacing w:val="-5"/>
                <w:sz w:val="20"/>
              </w:rPr>
              <w:t>for</w:t>
            </w:r>
          </w:p>
          <w:p w14:paraId="4F1F2BAE" w14:textId="77777777" w:rsidR="00B71B35" w:rsidRDefault="00000000">
            <w:pPr>
              <w:pStyle w:val="TableParagraph"/>
              <w:spacing w:before="20" w:line="242" w:lineRule="exact"/>
              <w:ind w:left="129"/>
              <w:rPr>
                <w:sz w:val="20"/>
              </w:rPr>
            </w:pPr>
            <w:r>
              <w:rPr>
                <w:color w:val="7E7E7E"/>
                <w:sz w:val="20"/>
              </w:rPr>
              <w:t>stronger</w:t>
            </w:r>
            <w:r>
              <w:rPr>
                <w:color w:val="7E7E7E"/>
                <w:spacing w:val="-8"/>
                <w:sz w:val="20"/>
              </w:rPr>
              <w:t xml:space="preserve"> </w:t>
            </w:r>
            <w:r>
              <w:rPr>
                <w:color w:val="7E7E7E"/>
                <w:spacing w:val="-2"/>
                <w:sz w:val="20"/>
              </w:rPr>
              <w:t>SCCE.”</w:t>
            </w:r>
          </w:p>
        </w:tc>
      </w:tr>
      <w:tr w:rsidR="00B71B35" w14:paraId="2C26CF83" w14:textId="77777777">
        <w:trPr>
          <w:trHeight w:val="3173"/>
        </w:trPr>
        <w:tc>
          <w:tcPr>
            <w:tcW w:w="1393" w:type="dxa"/>
            <w:shd w:val="clear" w:color="auto" w:fill="F1F1F1"/>
          </w:tcPr>
          <w:p w14:paraId="768D20E9" w14:textId="77777777" w:rsidR="00B71B35" w:rsidRDefault="00000000">
            <w:pPr>
              <w:pStyle w:val="TableParagraph"/>
              <w:spacing w:line="259" w:lineRule="auto"/>
              <w:ind w:left="107" w:right="195"/>
              <w:rPr>
                <w:b/>
                <w:sz w:val="20"/>
              </w:rPr>
            </w:pPr>
            <w:r>
              <w:rPr>
                <w:b/>
                <w:color w:val="7E7E7E"/>
                <w:sz w:val="20"/>
              </w:rPr>
              <w:t>Goals for doing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 xml:space="preserve">impact </w:t>
            </w:r>
            <w:r>
              <w:rPr>
                <w:b/>
                <w:color w:val="7E7E7E"/>
                <w:spacing w:val="-2"/>
                <w:sz w:val="20"/>
              </w:rPr>
              <w:t>assessment</w:t>
            </w:r>
          </w:p>
        </w:tc>
        <w:tc>
          <w:tcPr>
            <w:tcW w:w="3207" w:type="dxa"/>
            <w:shd w:val="clear" w:color="auto" w:fill="F1F1F1"/>
          </w:tcPr>
          <w:p w14:paraId="1F3474AC" w14:textId="77777777" w:rsidR="00B71B3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96"/>
              </w:tabs>
              <w:ind w:left="496" w:right="329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Learn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(others)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what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effective SCCE entails and how to promote it across contexts.</w:t>
            </w:r>
          </w:p>
          <w:p w14:paraId="3A6C9EDC" w14:textId="77777777" w:rsidR="00B71B3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96"/>
              </w:tabs>
              <w:ind w:left="496" w:right="296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 xml:space="preserve">Monitor </w:t>
            </w:r>
            <w:r>
              <w:rPr>
                <w:color w:val="7E7E7E"/>
                <w:sz w:val="20"/>
              </w:rPr>
              <w:t>the quality of SCCE activities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identify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strengths and areas for improvement.</w:t>
            </w:r>
          </w:p>
          <w:p w14:paraId="7417367C" w14:textId="77777777" w:rsidR="00B71B3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96"/>
              </w:tabs>
              <w:ind w:left="496" w:right="96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Support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programs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and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 xml:space="preserve">partners </w:t>
            </w:r>
            <w:r>
              <w:rPr>
                <w:color w:val="7E7E7E"/>
                <w:sz w:val="20"/>
              </w:rPr>
              <w:t>by sharing good practices and enhancing their impact.</w:t>
            </w:r>
          </w:p>
          <w:p w14:paraId="399227B6" w14:textId="77777777" w:rsidR="00B71B3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96"/>
              </w:tabs>
              <w:ind w:left="496" w:right="131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 xml:space="preserve">Demonstrate and strengthen the societal relevance of SCCE </w:t>
            </w:r>
            <w:r>
              <w:rPr>
                <w:color w:val="7E7E7E"/>
                <w:sz w:val="20"/>
              </w:rPr>
              <w:t>through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evidence-based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impact</w:t>
            </w:r>
          </w:p>
          <w:p w14:paraId="370A43EA" w14:textId="77777777" w:rsidR="00B71B35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7E7E7E"/>
                <w:spacing w:val="-2"/>
                <w:sz w:val="20"/>
              </w:rPr>
              <w:t>reporting.</w:t>
            </w:r>
          </w:p>
        </w:tc>
        <w:tc>
          <w:tcPr>
            <w:tcW w:w="3690" w:type="dxa"/>
            <w:shd w:val="clear" w:color="auto" w:fill="F1F1F1"/>
          </w:tcPr>
          <w:p w14:paraId="1FDC36D6" w14:textId="77777777" w:rsidR="00B71B3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</w:tabs>
              <w:ind w:left="457" w:right="695"/>
              <w:rPr>
                <w:sz w:val="20"/>
              </w:rPr>
            </w:pPr>
            <w:r>
              <w:rPr>
                <w:color w:val="7E7E7E"/>
                <w:sz w:val="20"/>
              </w:rPr>
              <w:t xml:space="preserve">(Learn how to) </w:t>
            </w:r>
            <w:r>
              <w:rPr>
                <w:b/>
                <w:color w:val="7E7E7E"/>
                <w:sz w:val="20"/>
              </w:rPr>
              <w:t>measure and understand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impact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of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SCCE </w:t>
            </w:r>
            <w:r>
              <w:rPr>
                <w:color w:val="7E7E7E"/>
                <w:spacing w:val="-2"/>
                <w:sz w:val="20"/>
              </w:rPr>
              <w:t>activities.</w:t>
            </w:r>
          </w:p>
          <w:p w14:paraId="5E306683" w14:textId="77777777" w:rsidR="00B71B3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</w:tabs>
              <w:ind w:left="457" w:right="1127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Monitor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and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improve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the effectiveness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of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activities.</w:t>
            </w:r>
          </w:p>
          <w:p w14:paraId="01D9A754" w14:textId="77777777" w:rsidR="00B71B3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</w:tabs>
              <w:ind w:left="457" w:right="357"/>
              <w:rPr>
                <w:sz w:val="20"/>
              </w:rPr>
            </w:pPr>
            <w:r>
              <w:rPr>
                <w:color w:val="7E7E7E"/>
                <w:sz w:val="20"/>
              </w:rPr>
              <w:t>Use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evidence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strengthen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 xml:space="preserve">quality </w:t>
            </w:r>
            <w:r>
              <w:rPr>
                <w:b/>
                <w:color w:val="7E7E7E"/>
                <w:spacing w:val="-2"/>
                <w:sz w:val="20"/>
              </w:rPr>
              <w:t>care</w:t>
            </w:r>
            <w:r>
              <w:rPr>
                <w:color w:val="7E7E7E"/>
                <w:spacing w:val="-2"/>
                <w:sz w:val="20"/>
              </w:rPr>
              <w:t>.</w:t>
            </w:r>
          </w:p>
          <w:p w14:paraId="15F4FF09" w14:textId="77777777" w:rsidR="00B71B3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</w:tabs>
              <w:ind w:left="457" w:right="153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Demonstrate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societal</w:t>
            </w:r>
            <w:r>
              <w:rPr>
                <w:b/>
                <w:color w:val="7E7E7E"/>
                <w:spacing w:val="-9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value</w:t>
            </w:r>
            <w:r>
              <w:rPr>
                <w:b/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and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build a credible reputation.</w:t>
            </w:r>
          </w:p>
        </w:tc>
        <w:tc>
          <w:tcPr>
            <w:tcW w:w="3261" w:type="dxa"/>
            <w:shd w:val="clear" w:color="auto" w:fill="F1F1F1"/>
          </w:tcPr>
          <w:p w14:paraId="72E8B49D" w14:textId="77777777" w:rsidR="00B71B3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ind w:right="316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Clarify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objectives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within broader programs.</w:t>
            </w:r>
          </w:p>
          <w:p w14:paraId="6465F2A7" w14:textId="77777777" w:rsidR="00B71B3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ind w:right="338"/>
              <w:rPr>
                <w:color w:val="7E7E7E"/>
                <w:sz w:val="20"/>
              </w:rPr>
            </w:pPr>
            <w:r>
              <w:rPr>
                <w:color w:val="7E7E7E"/>
                <w:sz w:val="20"/>
              </w:rPr>
              <w:t>(Learn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how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to)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evaluate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 xml:space="preserve">SCCE </w:t>
            </w:r>
            <w:r>
              <w:rPr>
                <w:b/>
                <w:color w:val="7E7E7E"/>
                <w:spacing w:val="-2"/>
                <w:sz w:val="20"/>
              </w:rPr>
              <w:t>effectively</w:t>
            </w:r>
            <w:r>
              <w:rPr>
                <w:color w:val="7E7E7E"/>
                <w:spacing w:val="-2"/>
                <w:sz w:val="20"/>
              </w:rPr>
              <w:t>.</w:t>
            </w:r>
          </w:p>
          <w:p w14:paraId="361AE82E" w14:textId="77777777" w:rsidR="00B71B3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ind w:right="249"/>
              <w:rPr>
                <w:color w:val="7E7E7E"/>
                <w:sz w:val="20"/>
              </w:rPr>
            </w:pPr>
            <w:r>
              <w:rPr>
                <w:b/>
                <w:color w:val="7E7E7E"/>
                <w:sz w:val="20"/>
              </w:rPr>
              <w:t xml:space="preserve">Integrate SCCE </w:t>
            </w:r>
            <w:r>
              <w:rPr>
                <w:color w:val="7E7E7E"/>
                <w:sz w:val="20"/>
              </w:rPr>
              <w:t>without narrowing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overall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program </w:t>
            </w:r>
            <w:r>
              <w:rPr>
                <w:color w:val="7E7E7E"/>
                <w:spacing w:val="-2"/>
                <w:sz w:val="20"/>
              </w:rPr>
              <w:t>scope.</w:t>
            </w:r>
          </w:p>
          <w:p w14:paraId="4149FBB0" w14:textId="77777777" w:rsidR="00B71B3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9"/>
              </w:tabs>
              <w:spacing w:line="244" w:lineRule="exact"/>
              <w:ind w:left="359" w:right="154" w:hanging="359"/>
              <w:jc w:val="right"/>
              <w:rPr>
                <w:color w:val="7E7E7E"/>
                <w:sz w:val="20"/>
              </w:rPr>
            </w:pPr>
            <w:r>
              <w:rPr>
                <w:color w:val="7E7E7E"/>
                <w:sz w:val="20"/>
              </w:rPr>
              <w:t>Use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assessment</w:t>
            </w:r>
            <w:r>
              <w:rPr>
                <w:b/>
                <w:color w:val="7E7E7E"/>
                <w:spacing w:val="-4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as</w:t>
            </w:r>
            <w:r>
              <w:rPr>
                <w:b/>
                <w:color w:val="7E7E7E"/>
                <w:spacing w:val="-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</w:t>
            </w:r>
            <w:r>
              <w:rPr>
                <w:b/>
                <w:color w:val="7E7E7E"/>
                <w:spacing w:val="-3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lever</w:t>
            </w:r>
          </w:p>
          <w:p w14:paraId="4E4953A5" w14:textId="77777777" w:rsidR="00B71B35" w:rsidRDefault="00000000">
            <w:pPr>
              <w:pStyle w:val="TableParagraph"/>
              <w:spacing w:line="244" w:lineRule="exact"/>
              <w:ind w:left="0" w:right="84"/>
              <w:jc w:val="right"/>
              <w:rPr>
                <w:sz w:val="20"/>
              </w:rPr>
            </w:pPr>
            <w:r>
              <w:rPr>
                <w:color w:val="7E7E7E"/>
                <w:sz w:val="20"/>
              </w:rPr>
              <w:t>for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broader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evaluation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color w:val="7E7E7E"/>
                <w:spacing w:val="-2"/>
                <w:sz w:val="20"/>
              </w:rPr>
              <w:t>practices.</w:t>
            </w:r>
          </w:p>
        </w:tc>
        <w:tc>
          <w:tcPr>
            <w:tcW w:w="3848" w:type="dxa"/>
            <w:shd w:val="clear" w:color="auto" w:fill="F1F1F1"/>
          </w:tcPr>
          <w:p w14:paraId="6E1AD06F" w14:textId="77777777" w:rsidR="00B71B3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5"/>
              </w:tabs>
              <w:spacing w:line="243" w:lineRule="exact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Spot</w:t>
            </w:r>
            <w:r>
              <w:rPr>
                <w:b/>
                <w:color w:val="7E7E7E"/>
                <w:spacing w:val="-3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and</w:t>
            </w:r>
            <w:r>
              <w:rPr>
                <w:b/>
                <w:color w:val="7E7E7E"/>
                <w:spacing w:val="-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share</w:t>
            </w:r>
            <w:r>
              <w:rPr>
                <w:b/>
                <w:color w:val="7E7E7E"/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good</w:t>
            </w:r>
            <w:r>
              <w:rPr>
                <w:color w:val="7E7E7E"/>
                <w:spacing w:val="-2"/>
                <w:sz w:val="20"/>
              </w:rPr>
              <w:t xml:space="preserve"> practices.</w:t>
            </w:r>
          </w:p>
          <w:p w14:paraId="15BB16F5" w14:textId="77777777" w:rsidR="00B71B3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5"/>
              </w:tabs>
              <w:ind w:right="427"/>
              <w:rPr>
                <w:b/>
                <w:sz w:val="20"/>
              </w:rPr>
            </w:pPr>
            <w:r>
              <w:rPr>
                <w:color w:val="7E7E7E"/>
                <w:sz w:val="20"/>
              </w:rPr>
              <w:t>Connect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organizations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in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developing assessment capacity.</w:t>
            </w:r>
          </w:p>
          <w:p w14:paraId="456C6662" w14:textId="77777777" w:rsidR="00B71B3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5"/>
              </w:tabs>
              <w:ind w:right="851"/>
              <w:rPr>
                <w:sz w:val="20"/>
              </w:rPr>
            </w:pPr>
            <w:proofErr w:type="gramStart"/>
            <w:r>
              <w:rPr>
                <w:b/>
                <w:color w:val="7E7E7E"/>
                <w:sz w:val="20"/>
              </w:rPr>
              <w:t>Strengthen</w:t>
            </w:r>
            <w:proofErr w:type="gramEnd"/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SCCE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networks</w:t>
            </w:r>
            <w:r>
              <w:rPr>
                <w:b/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and </w:t>
            </w:r>
            <w:r>
              <w:rPr>
                <w:color w:val="7E7E7E"/>
                <w:spacing w:val="-2"/>
                <w:sz w:val="20"/>
              </w:rPr>
              <w:t>partnerships.</w:t>
            </w:r>
          </w:p>
          <w:p w14:paraId="6AA08BF9" w14:textId="77777777" w:rsidR="00B71B3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5"/>
              </w:tabs>
              <w:spacing w:before="1"/>
              <w:ind w:right="490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Promote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quality</w:t>
            </w:r>
            <w:r>
              <w:rPr>
                <w:b/>
                <w:color w:val="7E7E7E"/>
                <w:spacing w:val="-9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and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b/>
                <w:color w:val="7E7E7E"/>
                <w:sz w:val="20"/>
              </w:rPr>
              <w:t>consistency</w:t>
            </w:r>
            <w:r>
              <w:rPr>
                <w:b/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in SCCE implementation.</w:t>
            </w:r>
          </w:p>
        </w:tc>
      </w:tr>
      <w:tr w:rsidR="00B71B35" w14:paraId="554CAF24" w14:textId="77777777">
        <w:trPr>
          <w:trHeight w:val="2193"/>
        </w:trPr>
        <w:tc>
          <w:tcPr>
            <w:tcW w:w="1393" w:type="dxa"/>
          </w:tcPr>
          <w:p w14:paraId="67F39853" w14:textId="77777777" w:rsidR="00B71B35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7E7E7E"/>
                <w:sz w:val="20"/>
              </w:rPr>
              <w:t>Target</w:t>
            </w:r>
            <w:r>
              <w:rPr>
                <w:b/>
                <w:color w:val="7E7E7E"/>
                <w:spacing w:val="-6"/>
                <w:sz w:val="20"/>
              </w:rPr>
              <w:t xml:space="preserve"> </w:t>
            </w:r>
            <w:r>
              <w:rPr>
                <w:b/>
                <w:color w:val="7E7E7E"/>
                <w:spacing w:val="-2"/>
                <w:sz w:val="20"/>
              </w:rPr>
              <w:t>groups</w:t>
            </w:r>
          </w:p>
        </w:tc>
        <w:tc>
          <w:tcPr>
            <w:tcW w:w="3207" w:type="dxa"/>
          </w:tcPr>
          <w:p w14:paraId="072789CA" w14:textId="77777777" w:rsidR="00B7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6"/>
              </w:tabs>
              <w:ind w:left="496" w:right="587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Professionals</w:t>
            </w:r>
            <w:r>
              <w:rPr>
                <w:color w:val="7E7E7E"/>
                <w:sz w:val="20"/>
              </w:rPr>
              <w:t>: teachers, educators,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school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leaders, teacher trainers, NGO </w:t>
            </w:r>
            <w:r>
              <w:rPr>
                <w:color w:val="7E7E7E"/>
                <w:spacing w:val="-2"/>
                <w:sz w:val="20"/>
              </w:rPr>
              <w:t>facilitators.</w:t>
            </w:r>
          </w:p>
          <w:p w14:paraId="12DDB180" w14:textId="77777777" w:rsidR="00B7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6"/>
              </w:tabs>
              <w:ind w:left="496" w:right="95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Learners</w:t>
            </w:r>
            <w:r>
              <w:rPr>
                <w:color w:val="7E7E7E"/>
                <w:sz w:val="20"/>
              </w:rPr>
              <w:t>: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pupils,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students,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adult </w:t>
            </w:r>
            <w:r>
              <w:rPr>
                <w:color w:val="7E7E7E"/>
                <w:spacing w:val="-2"/>
                <w:sz w:val="20"/>
              </w:rPr>
              <w:t>learners.</w:t>
            </w:r>
          </w:p>
          <w:p w14:paraId="5DEF27EE" w14:textId="77777777" w:rsidR="00B7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6"/>
              </w:tabs>
              <w:ind w:left="496" w:right="499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Organizations</w:t>
            </w:r>
            <w:r>
              <w:rPr>
                <w:color w:val="7E7E7E"/>
                <w:sz w:val="20"/>
              </w:rPr>
              <w:t>: schools, universities,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NGOs,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proofErr w:type="gramStart"/>
            <w:r>
              <w:rPr>
                <w:color w:val="7E7E7E"/>
                <w:sz w:val="20"/>
              </w:rPr>
              <w:t>teacher</w:t>
            </w:r>
            <w:proofErr w:type="gramEnd"/>
          </w:p>
          <w:p w14:paraId="3ADBCAA6" w14:textId="77777777" w:rsidR="00B71B35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color w:val="7E7E7E"/>
                <w:sz w:val="20"/>
              </w:rPr>
              <w:t>training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color w:val="7E7E7E"/>
                <w:spacing w:val="-2"/>
                <w:sz w:val="20"/>
              </w:rPr>
              <w:t>institutes.</w:t>
            </w:r>
          </w:p>
        </w:tc>
        <w:tc>
          <w:tcPr>
            <w:tcW w:w="3690" w:type="dxa"/>
          </w:tcPr>
          <w:p w14:paraId="1CFA1F71" w14:textId="77777777" w:rsidR="00B71B3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3"/>
              </w:tabs>
              <w:ind w:left="493" w:right="234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Learners</w:t>
            </w:r>
            <w:r>
              <w:rPr>
                <w:color w:val="7E7E7E"/>
                <w:sz w:val="20"/>
              </w:rPr>
              <w:t>: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people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participating</w:t>
            </w:r>
            <w:r>
              <w:rPr>
                <w:color w:val="7E7E7E"/>
                <w:spacing w:val="-10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in</w:t>
            </w:r>
            <w:r>
              <w:rPr>
                <w:color w:val="7E7E7E"/>
                <w:spacing w:val="-9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the </w:t>
            </w:r>
            <w:r>
              <w:rPr>
                <w:color w:val="7E7E7E"/>
                <w:spacing w:val="-2"/>
                <w:sz w:val="20"/>
              </w:rPr>
              <w:t>SCCE-activities.</w:t>
            </w:r>
          </w:p>
          <w:p w14:paraId="4295036C" w14:textId="77777777" w:rsidR="00B71B3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3"/>
              </w:tabs>
              <w:ind w:left="493" w:right="616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Educators: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people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teaching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and </w:t>
            </w:r>
            <w:proofErr w:type="spellStart"/>
            <w:r>
              <w:rPr>
                <w:color w:val="7E7E7E"/>
                <w:sz w:val="20"/>
              </w:rPr>
              <w:t>organising</w:t>
            </w:r>
            <w:proofErr w:type="spellEnd"/>
            <w:r>
              <w:rPr>
                <w:color w:val="7E7E7E"/>
                <w:sz w:val="20"/>
              </w:rPr>
              <w:t xml:space="preserve"> the SCCE-activities</w:t>
            </w:r>
          </w:p>
        </w:tc>
        <w:tc>
          <w:tcPr>
            <w:tcW w:w="3261" w:type="dxa"/>
          </w:tcPr>
          <w:p w14:paraId="69B12A1D" w14:textId="77777777" w:rsidR="00B7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ind w:right="100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Learners</w:t>
            </w:r>
            <w:r>
              <w:rPr>
                <w:color w:val="7E7E7E"/>
                <w:sz w:val="20"/>
              </w:rPr>
              <w:t>: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people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participating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in the (SCCE-)activities.</w:t>
            </w:r>
          </w:p>
          <w:p w14:paraId="4CA9793E" w14:textId="77777777" w:rsidR="00B7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ind w:right="165"/>
              <w:rPr>
                <w:sz w:val="20"/>
              </w:rPr>
            </w:pPr>
            <w:r>
              <w:rPr>
                <w:b/>
                <w:color w:val="7E7E7E"/>
                <w:sz w:val="20"/>
              </w:rPr>
              <w:t>Educators:</w:t>
            </w:r>
            <w:r>
              <w:rPr>
                <w:b/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people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teaching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 xml:space="preserve">and </w:t>
            </w:r>
            <w:proofErr w:type="spellStart"/>
            <w:r>
              <w:rPr>
                <w:color w:val="7E7E7E"/>
                <w:sz w:val="20"/>
              </w:rPr>
              <w:t>organising</w:t>
            </w:r>
            <w:proofErr w:type="spellEnd"/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the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(SCCE-)</w:t>
            </w:r>
            <w:r>
              <w:rPr>
                <w:color w:val="7E7E7E"/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activities</w:t>
            </w:r>
          </w:p>
        </w:tc>
        <w:tc>
          <w:tcPr>
            <w:tcW w:w="3848" w:type="dxa"/>
          </w:tcPr>
          <w:p w14:paraId="1C9D3025" w14:textId="77777777" w:rsidR="00B71B35" w:rsidRDefault="00000000">
            <w:pPr>
              <w:pStyle w:val="TableParagraph"/>
              <w:tabs>
                <w:tab w:val="left" w:pos="489"/>
              </w:tabs>
              <w:ind w:left="489" w:right="432" w:hanging="360"/>
              <w:rPr>
                <w:sz w:val="20"/>
              </w:rPr>
            </w:pPr>
            <w:r>
              <w:rPr>
                <w:color w:val="7E7E7E"/>
                <w:spacing w:val="-10"/>
                <w:sz w:val="20"/>
              </w:rPr>
              <w:t>-</w:t>
            </w:r>
            <w:r>
              <w:rPr>
                <w:color w:val="7E7E7E"/>
                <w:sz w:val="20"/>
              </w:rPr>
              <w:tab/>
            </w:r>
            <w:r>
              <w:rPr>
                <w:b/>
                <w:color w:val="7E7E7E"/>
                <w:sz w:val="20"/>
              </w:rPr>
              <w:t>Organizations</w:t>
            </w:r>
            <w:r>
              <w:rPr>
                <w:color w:val="7E7E7E"/>
                <w:sz w:val="20"/>
              </w:rPr>
              <w:t>:</w:t>
            </w:r>
            <w:r>
              <w:rPr>
                <w:color w:val="7E7E7E"/>
                <w:spacing w:val="-1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schools,</w:t>
            </w:r>
            <w:r>
              <w:rPr>
                <w:color w:val="7E7E7E"/>
                <w:spacing w:val="-1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universities, NGOs, teacher training institutes.</w:t>
            </w:r>
          </w:p>
        </w:tc>
      </w:tr>
    </w:tbl>
    <w:p w14:paraId="79E7DEA7" w14:textId="77777777" w:rsidR="0026421F" w:rsidRDefault="0026421F"/>
    <w:sectPr w:rsidR="0026421F">
      <w:type w:val="continuous"/>
      <w:pgSz w:w="16840" w:h="11910" w:orient="landscape"/>
      <w:pgMar w:top="740" w:right="708" w:bottom="28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25C"/>
    <w:multiLevelType w:val="hybridMultilevel"/>
    <w:tmpl w:val="B2E0DD1C"/>
    <w:lvl w:ilvl="0" w:tplc="35267460">
      <w:numFmt w:val="bullet"/>
      <w:lvlText w:val="-"/>
      <w:lvlJc w:val="left"/>
      <w:pPr>
        <w:ind w:left="49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EC1C9292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2" w:tplc="60925D80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3" w:tplc="89FADECA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4" w:tplc="6DD4CF9E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5" w:tplc="911EA8E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6" w:tplc="D410149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7" w:tplc="7730D490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8" w:tplc="519E7F8C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2F5F20"/>
    <w:multiLevelType w:val="hybridMultilevel"/>
    <w:tmpl w:val="4AC02D62"/>
    <w:lvl w:ilvl="0" w:tplc="4D1230D6">
      <w:numFmt w:val="bullet"/>
      <w:lvlText w:val="-"/>
      <w:lvlJc w:val="left"/>
      <w:pPr>
        <w:ind w:left="515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C92C1AB2">
      <w:numFmt w:val="bullet"/>
      <w:lvlText w:val="•"/>
      <w:lvlJc w:val="left"/>
      <w:pPr>
        <w:ind w:left="794" w:hanging="360"/>
      </w:pPr>
      <w:rPr>
        <w:rFonts w:hint="default"/>
        <w:lang w:val="en-US" w:eastAsia="en-US" w:bidi="ar-SA"/>
      </w:rPr>
    </w:lvl>
    <w:lvl w:ilvl="2" w:tplc="A10A966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3" w:tplc="8870CDAC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4" w:tplc="E266DEC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5" w:tplc="6546848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6" w:tplc="F95871D4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7" w:tplc="347CC8BA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8" w:tplc="FFA4E70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9A3160"/>
    <w:multiLevelType w:val="hybridMultilevel"/>
    <w:tmpl w:val="DDC2FDB2"/>
    <w:lvl w:ilvl="0" w:tplc="5B34469C">
      <w:numFmt w:val="bullet"/>
      <w:lvlText w:val="-"/>
      <w:lvlJc w:val="left"/>
      <w:pPr>
        <w:ind w:left="45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339A2770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ar-SA"/>
      </w:rPr>
    </w:lvl>
    <w:lvl w:ilvl="2" w:tplc="5DD667FA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3" w:tplc="3A3677F0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4" w:tplc="A5A0661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5" w:tplc="9B90874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0BA8966E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7" w:tplc="6C545112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8" w:tplc="917CA8F0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9B4DAF"/>
    <w:multiLevelType w:val="hybridMultilevel"/>
    <w:tmpl w:val="DA64E52E"/>
    <w:lvl w:ilvl="0" w:tplc="B32C2C2C">
      <w:numFmt w:val="bullet"/>
      <w:lvlText w:val="-"/>
      <w:lvlJc w:val="left"/>
      <w:pPr>
        <w:ind w:left="49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EF5E8726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2" w:tplc="28AEEF5C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3" w:tplc="3EC6BE4E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4" w:tplc="61E861E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5" w:tplc="9B521DFC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6" w:tplc="A47A68B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7" w:tplc="C2C8134A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8" w:tplc="4B34999E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75543F"/>
    <w:multiLevelType w:val="hybridMultilevel"/>
    <w:tmpl w:val="776287FA"/>
    <w:lvl w:ilvl="0" w:tplc="1AF8F4EA">
      <w:numFmt w:val="bullet"/>
      <w:lvlText w:val="-"/>
      <w:lvlJc w:val="left"/>
      <w:pPr>
        <w:ind w:left="515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DEE1836">
      <w:numFmt w:val="bullet"/>
      <w:lvlText w:val="•"/>
      <w:lvlJc w:val="left"/>
      <w:pPr>
        <w:ind w:left="794" w:hanging="360"/>
      </w:pPr>
      <w:rPr>
        <w:rFonts w:hint="default"/>
        <w:lang w:val="en-US" w:eastAsia="en-US" w:bidi="ar-SA"/>
      </w:rPr>
    </w:lvl>
    <w:lvl w:ilvl="2" w:tplc="294CA95C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3" w:tplc="DEF01862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4" w:tplc="B5B459A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5" w:tplc="4442056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6" w:tplc="AF92E84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7" w:tplc="BFAEEC3C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8" w:tplc="5B4CD6F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4D7FE4"/>
    <w:multiLevelType w:val="hybridMultilevel"/>
    <w:tmpl w:val="6876E29C"/>
    <w:lvl w:ilvl="0" w:tplc="03CA9734">
      <w:numFmt w:val="bullet"/>
      <w:lvlText w:val="-"/>
      <w:lvlJc w:val="left"/>
      <w:pPr>
        <w:ind w:left="445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1228DCCA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2" w:tplc="F364C608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3" w:tplc="DE760C00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4" w:tplc="B10C9C74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5" w:tplc="7AF8F15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4DC28D40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7" w:tplc="50E6DFCE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8" w:tplc="8CB8EAC4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B97A2C"/>
    <w:multiLevelType w:val="hybridMultilevel"/>
    <w:tmpl w:val="9A9A928C"/>
    <w:lvl w:ilvl="0" w:tplc="9B26952E">
      <w:numFmt w:val="bullet"/>
      <w:lvlText w:val="-"/>
      <w:lvlJc w:val="left"/>
      <w:pPr>
        <w:ind w:left="494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E7E7E"/>
        <w:spacing w:val="0"/>
        <w:w w:val="100"/>
        <w:sz w:val="20"/>
        <w:szCs w:val="20"/>
        <w:lang w:val="en-US" w:eastAsia="en-US" w:bidi="ar-SA"/>
      </w:rPr>
    </w:lvl>
    <w:lvl w:ilvl="1" w:tplc="6EA889BC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2" w:tplc="7D16260A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B9101FD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4" w:tplc="F6A85616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5" w:tplc="EB86216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3182B390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7" w:tplc="1562C24A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8" w:tplc="09345F74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</w:abstractNum>
  <w:num w:numId="1" w16cid:durableId="465439100">
    <w:abstractNumId w:val="1"/>
  </w:num>
  <w:num w:numId="2" w16cid:durableId="1722241080">
    <w:abstractNumId w:val="6"/>
  </w:num>
  <w:num w:numId="3" w16cid:durableId="1806969235">
    <w:abstractNumId w:val="0"/>
  </w:num>
  <w:num w:numId="4" w16cid:durableId="21245636">
    <w:abstractNumId w:val="5"/>
  </w:num>
  <w:num w:numId="5" w16cid:durableId="42944057">
    <w:abstractNumId w:val="4"/>
  </w:num>
  <w:num w:numId="6" w16cid:durableId="1960450717">
    <w:abstractNumId w:val="2"/>
  </w:num>
  <w:num w:numId="7" w16cid:durableId="1223441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1B35"/>
    <w:rsid w:val="0026421F"/>
    <w:rsid w:val="00B71B35"/>
    <w:rsid w:val="00CD4E9D"/>
    <w:rsid w:val="00FB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4AFEF"/>
  <w15:docId w15:val="{8D3DBA68-1F6C-4967-A26C-83A88D0E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ind w:left="496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384</Words>
  <Characters>2344</Characters>
  <Application>Microsoft Office Word</Application>
  <DocSecurity>0</DocSecurity>
  <Lines>41</Lines>
  <Paragraphs>19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Lotte Boven</dc:creator>
  <dc:description/>
  <cp:lastModifiedBy>Lotte Boven</cp:lastModifiedBy>
  <cp:revision>2</cp:revision>
  <dcterms:created xsi:type="dcterms:W3CDTF">2026-09-03T14:36:00Z</dcterms:created>
  <dcterms:modified xsi:type="dcterms:W3CDTF">2026-09-03T14:40:00Z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2026-08-24T00:00:00Z</vt:filetime>
  </property>
  <property fmtid="{D5CDD505-2E9C-101B-9397-08002B2CF9AE}" pid="3" name="Creator">
    <vt:lpwstr>Acrobat PDFMaker 26 voor Word</vt:lpwstr>
  </property>
  <property fmtid="{D5CDD505-2E9C-101B-9397-08002B2CF9AE}" pid="4" name="LastSaved">
    <vt:filetime>2026-09-03T00:00:00Z</vt:filetime>
  </property>
  <property fmtid="{D5CDD505-2E9C-101B-9397-08002B2CF9AE}" pid="5" name="Producer">
    <vt:lpwstr>Adobe PDF Library 26.1.29</vt:lpwstr>
  </property>
  <property fmtid="{D5CDD505-2E9C-101B-9397-08002B2CF9AE}" pid="6" name="SourceModified">
    <vt:lpwstr/>
  </property>
</Properties>
</file>