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4 – Machine Learning Model Development and Evaluation</w:t>
      </w:r>
    </w:p>
    <w:p>
      <w:pPr>
        <w:jc w:val="center"/>
      </w:pPr>
      <w:r>
        <w:t>Project Report</w:t>
      </w:r>
    </w:p>
    <w:p>
      <w:pPr>
        <w:pStyle w:val="Heading1"/>
      </w:pPr>
      <w:r>
        <w:t>1. Project Overview</w:t>
      </w:r>
    </w:p>
    <w:p>
      <w:r>
        <w:t>This project demonstrates an end-to-end supervised machine learning workflow for binary classification. The workflow includes data inspection, feature/target separation, stratified train-test splitting, feature scaling, Logistic Regression training, prediction, evaluation, and visualization.</w:t>
      </w:r>
    </w:p>
    <w:p>
      <w:pPr>
        <w:pStyle w:val="Heading1"/>
      </w:pPr>
      <w:r>
        <w:t>2. Dataset</w:t>
      </w:r>
    </w:p>
    <w:p>
      <w:r>
        <w:t>The dataset contains 40 observations, two numerical input features (feature_1 and feature_2), and a binary target. There are 20 observations in Class 0 and 20 in Class 1. The dataset contains no missing values.</w:t>
      </w:r>
    </w:p>
    <w:p>
      <w:pPr>
        <w:pStyle w:val="Heading1"/>
      </w:pPr>
      <w:r>
        <w:t>3. Methodology</w:t>
      </w:r>
    </w:p>
    <w:p>
      <w:pPr>
        <w:pStyle w:val="ListNumber"/>
      </w:pPr>
      <w:r>
        <w:t>Loaded the CSV dataset using Pandas.</w:t>
      </w:r>
    </w:p>
    <w:p>
      <w:pPr>
        <w:pStyle w:val="ListNumber"/>
      </w:pPr>
      <w:r>
        <w:t>Separated feature columns from the target.</w:t>
      </w:r>
    </w:p>
    <w:p>
      <w:pPr>
        <w:pStyle w:val="ListNumber"/>
      </w:pPr>
      <w:r>
        <w:t>Used a 75/25 stratified train-test split with random_state=42.</w:t>
      </w:r>
    </w:p>
    <w:p>
      <w:pPr>
        <w:pStyle w:val="ListNumber"/>
      </w:pPr>
      <w:r>
        <w:t>Standardized numerical features using StandardScaler fitted only on the training data.</w:t>
      </w:r>
    </w:p>
    <w:p>
      <w:pPr>
        <w:pStyle w:val="ListNumber"/>
      </w:pPr>
      <w:r>
        <w:t>Trained a Logistic Regression classifier.</w:t>
      </w:r>
    </w:p>
    <w:p>
      <w:pPr>
        <w:pStyle w:val="ListNumber"/>
      </w:pPr>
      <w:r>
        <w:t>Generated class predictions and positive-class probabilities.</w:t>
      </w:r>
    </w:p>
    <w:p>
      <w:pPr>
        <w:pStyle w:val="ListNumber"/>
      </w:pPr>
      <w:r>
        <w:t>Evaluated the model using accuracy, precision, recall, F1-score, ROC-AUC, and a confusion matrix.</w:t>
      </w:r>
    </w:p>
    <w:p>
      <w:pPr>
        <w:pStyle w:val="ListNumber"/>
      </w:pPr>
      <w:r>
        <w:t>Generated confusion-matrix and ROC-curve visualizations.</w:t>
      </w:r>
    </w:p>
    <w:p>
      <w:pPr>
        <w:pStyle w:val="Heading1"/>
      </w:pPr>
      <w:r>
        <w:t>4. Model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Score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F1-Score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ROC-AUC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</w:tbl>
    <w:p>
      <w:r>
        <w:t>The test set contains 10 observations (5 from each class). The model correctly classified all 10 observations, producing a confusion matrix with 5 true negatives, 5 true positives, and zero false positives or false negatives. The ROC-AUC of 1.0000 indicates perfect separation on this particular test split.</w:t>
      </w:r>
    </w:p>
    <w:p>
      <w:pPr>
        <w:pStyle w:val="Heading1"/>
      </w:pPr>
      <w:r>
        <w:t>5. Visualizations</w:t>
      </w:r>
    </w:p>
    <w:p>
      <w:r>
        <w:t>The following visualizations are included with this report:</w:t>
      </w:r>
    </w:p>
    <w:p>
      <w:r>
        <w:t>• Confusion matrix: shows actual versus predicted class counts.</w:t>
      </w:r>
    </w:p>
    <w:p>
      <w:r>
        <w:t>• ROC curve: shows the trade-off between false-positive and true-positive rates across classification thresholds.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Error Analysis and Limitations</w:t>
      </w:r>
    </w:p>
    <w:p>
      <w:r>
        <w:t>Although the evaluation scores are perfect, they should not be interpreted as proof that the model will always perform perfectly. The dataset is small, self-generated, and appears to contain clearly separated classes. The test set has only 10 observations, so performance estimates have high sampling uncertainty. A more realistic dataset with overlap, noise, outliers, class imbalance, and a larger sample could produce different results.</w:t>
      </w:r>
    </w:p>
    <w:p>
      <w:pPr>
        <w:pStyle w:val="Heading1"/>
      </w:pPr>
      <w:r>
        <w:t>7. Possible Improvements</w:t>
      </w:r>
    </w:p>
    <w:p>
      <w:pPr>
        <w:pStyle w:val="ListBullet"/>
      </w:pPr>
      <w:r>
        <w:t>Validate performance with repeated stratified cross-validation.</w:t>
      </w:r>
    </w:p>
    <w:p>
      <w:pPr>
        <w:pStyle w:val="ListBullet"/>
      </w:pPr>
      <w:r>
        <w:t>Test additional classifiers and compare their metrics.</w:t>
      </w:r>
    </w:p>
    <w:p>
      <w:pPr>
        <w:pStyle w:val="ListBullet"/>
      </w:pPr>
      <w:r>
        <w:t>Tune model hyperparameters using cross-validation.</w:t>
      </w:r>
    </w:p>
    <w:p>
      <w:pPr>
        <w:pStyle w:val="ListBullet"/>
      </w:pPr>
      <w:r>
        <w:t>Investigate feature distributions and class separability with exploratory plots.</w:t>
      </w:r>
    </w:p>
    <w:p>
      <w:pPr>
        <w:pStyle w:val="ListBullet"/>
      </w:pPr>
      <w:r>
        <w:t>Evaluate on a larger, independent dataset before deployment.</w:t>
      </w:r>
    </w:p>
    <w:p>
      <w:pPr>
        <w:pStyle w:val="ListBullet"/>
      </w:pPr>
      <w:r>
        <w:t>Consider calibration and threshold selection if prediction probabilities are used for decisions.</w:t>
      </w:r>
    </w:p>
    <w:p>
      <w:pPr>
        <w:pStyle w:val="Heading1"/>
      </w:pPr>
      <w:r>
        <w:t>8. Conclusion</w:t>
      </w:r>
    </w:p>
    <w:p>
      <w:r>
        <w:t>The project successfully implements a complete binary-classification workflow using Logistic Regression. On the supplied test split, the model achieved 100% accuracy, precision, recall, F1-score, and ROC-AUC. The results demonstrate the mechanics of model development and evaluation, while the dataset's small size and strong class separation mean that broader validation is needed before drawing conclusions about generalization.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