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532616" w:displacedByCustomXml="next"/>
    <w:sdt>
      <w:sdtPr>
        <w:id w:val="320353"/>
        <w:docPartObj>
          <w:docPartGallery w:val="Cover Pages"/>
          <w:docPartUnique/>
        </w:docPartObj>
      </w:sdtPr>
      <w:sdtContent>
        <w:p w14:paraId="2568628D" w14:textId="4F3C10EA" w:rsidR="005F75F0" w:rsidRDefault="002D2CF2">
          <w:r>
            <w:rPr>
              <w:noProof/>
            </w:rPr>
            <mc:AlternateContent>
              <mc:Choice Requires="wps">
                <w:drawing>
                  <wp:anchor distT="0" distB="0" distL="114300" distR="114300" simplePos="0" relativeHeight="251660288" behindDoc="0" locked="0" layoutInCell="1" allowOverlap="1" wp14:anchorId="14B60070" wp14:editId="20CA6047">
                    <wp:simplePos x="0" y="0"/>
                    <wp:positionH relativeFrom="page">
                      <wp:posOffset>5506720</wp:posOffset>
                    </wp:positionH>
                    <wp:positionV relativeFrom="page">
                      <wp:posOffset>304800</wp:posOffset>
                    </wp:positionV>
                    <wp:extent cx="1783080" cy="10078720"/>
                    <wp:effectExtent l="0" t="0" r="7620" b="0"/>
                    <wp:wrapNone/>
                    <wp:docPr id="472" name="Rectángulo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3080" cy="10078720"/>
                            </a:xfrm>
                            <a:prstGeom prst="rect">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2D2CF2">
                                      <w:rPr>
                                        <w:rFonts w:cstheme="minorBidi"/>
                                        <w:color w:val="FFFFFF" w:themeColor="background1"/>
                                        <w:sz w:val="32"/>
                                        <w:szCs w:val="32"/>
                                      </w:rPr>
                                      <w:t>Placa de Energía Piezoeléctrica Renovable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4B60070" id="Rectángulo 268" o:spid="_x0000_s1026" style="position:absolute;margin-left:433.6pt;margin-top:24pt;width:140.4pt;height:793.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" fillcolor="#124f1a [2406]" stroked="f" strokeweight="1.5pt">
                    <v:textbox inset="14.4pt,,14.4pt">
                      <w:txbxContent>
                        <w:sdt>
                          <w:sdtPr>
                            <w:rPr>
                              <w:rFonts w:cstheme="minorBidi"/>
                              <w:color w:val="FFFFFF" w:themeColor="background1"/>
                              <w:sz w:val="32"/>
                              <w:szCs w:val="32"/>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73196FD7" w14:textId="67B73F5A" w:rsidR="005F75F0" w:rsidRDefault="00044DD5">
                              <w:pPr>
                                <w:pStyle w:val="Subttulo"/>
                                <w:rPr>
                                  <w:rFonts w:cstheme="minorBidi"/>
                                  <w:color w:val="FFFFFF" w:themeColor="background1"/>
                                </w:rPr>
                              </w:pPr>
                              <w:r w:rsidRPr="002D2CF2">
                                <w:rPr>
                                  <w:rFonts w:cstheme="minorBidi"/>
                                  <w:color w:val="FFFFFF" w:themeColor="background1"/>
                                  <w:sz w:val="32"/>
                                  <w:szCs w:val="32"/>
                                </w:rPr>
                                <w:t>Placa de Energía Piezoeléctrica Renovable</w:t>
                              </w:r>
                            </w:p>
                          </w:sdtContent>
                        </w:sdt>
                      </w:txbxContent>
                    </v:textbox>
                    <w10:wrap anchorx="page" anchory="page"/>
                  </v:rect>
                </w:pict>
              </mc:Fallback>
            </mc:AlternateContent>
          </w:r>
          <w:r>
            <w:t>|</w:t>
          </w:r>
        </w:p>
        <w:p w14:paraId="30998D7F" w14:textId="3CB633D1" w:rsidR="005F75F0" w:rsidRDefault="002D2CF2">
          <w:r>
            <w:rPr>
              <w:noProof/>
            </w:rPr>
            <mc:AlternateContent>
              <mc:Choice Requires="wps">
                <w:drawing>
                  <wp:anchor distT="0" distB="0" distL="114300" distR="114300" simplePos="0" relativeHeight="251663360" behindDoc="1" locked="0" layoutInCell="1" allowOverlap="1" wp14:anchorId="267F4D6F" wp14:editId="59789D63">
                    <wp:simplePos x="0" y="0"/>
                    <wp:positionH relativeFrom="column">
                      <wp:posOffset>310516</wp:posOffset>
                    </wp:positionH>
                    <wp:positionV relativeFrom="paragraph">
                      <wp:posOffset>12065</wp:posOffset>
                    </wp:positionV>
                    <wp:extent cx="2800350" cy="2799715"/>
                    <wp:effectExtent l="0" t="0" r="0" b="635"/>
                    <wp:wrapNone/>
                    <wp:docPr id="1001579435" name="Elipse 3"/>
                    <wp:cNvGraphicFramePr/>
                    <a:graphic xmlns:a="http://schemas.openxmlformats.org/drawingml/2006/main">
                      <a:graphicData uri="http://schemas.microsoft.com/office/word/2010/wordprocessingShape">
                        <wps:wsp>
                          <wps:cNvSpPr/>
                          <wps:spPr>
                            <a:xfrm>
                              <a:off x="0" y="0"/>
                              <a:ext cx="2800350" cy="2799715"/>
                            </a:xfrm>
                            <a:prstGeom prst="ellipse">
                              <a:avLst/>
                            </a:prstGeom>
                            <a:solidFill>
                              <a:schemeClr val="accent3">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2AA38" id="Elipse 3" o:spid="_x0000_s1026" style="position:absolute;margin-left:24.45pt;margin-top:.95pt;width:220.5pt;height:220.4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" fillcolor="#124f1a [2406]" stroked="f" strokeweight="1.5pt">
                    <v:stroke joinstyle="miter"/>
                  </v:oval>
                </w:pict>
              </mc:Fallback>
            </mc:AlternateContent>
          </w:r>
          <w:r w:rsidR="005F75F0">
            <w:rPr>
              <w:noProof/>
            </w:rPr>
            <w:drawing>
              <wp:anchor distT="0" distB="0" distL="114300" distR="114300" simplePos="0" relativeHeight="251662336" behindDoc="0" locked="0" layoutInCell="1" allowOverlap="1" wp14:anchorId="4A3BBBA7" wp14:editId="55C3E141">
                <wp:simplePos x="0" y="0"/>
                <wp:positionH relativeFrom="margin">
                  <wp:posOffset>396240</wp:posOffset>
                </wp:positionH>
                <wp:positionV relativeFrom="paragraph">
                  <wp:posOffset>10160</wp:posOffset>
                </wp:positionV>
                <wp:extent cx="2609461" cy="2800323"/>
                <wp:effectExtent l="0" t="0" r="635" b="0"/>
                <wp:wrapNone/>
                <wp:docPr id="7063011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301156" name="Imagen 7063011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09461" cy="2800323"/>
                        </a:xfrm>
                        <a:prstGeom prst="rect">
                          <a:avLst/>
                        </a:prstGeom>
                      </pic:spPr>
                    </pic:pic>
                  </a:graphicData>
                </a:graphic>
                <wp14:sizeRelH relativeFrom="page">
                  <wp14:pctWidth>0</wp14:pctWidth>
                </wp14:sizeRelH>
                <wp14:sizeRelV relativeFrom="page">
                  <wp14:pctHeight>0</wp14:pctHeight>
                </wp14:sizeRelV>
              </wp:anchor>
            </w:drawing>
          </w:r>
        </w:p>
        <w:p w14:paraId="6A06F901" w14:textId="3890C1E4" w:rsidR="0023023B" w:rsidRDefault="007D3729">
          <w:bookmarkStart w:id="1" w:name="_Hlk212532599"/>
          <w:r>
            <w:rPr>
              <w:noProof/>
            </w:rPr>
            <mc:AlternateContent>
              <mc:Choice Requires="wps">
                <w:drawing>
                  <wp:anchor distT="45720" distB="45720" distL="114300" distR="114300" simplePos="0" relativeHeight="251670528" behindDoc="0" locked="0" layoutInCell="1" allowOverlap="1" wp14:anchorId="246B0F9D" wp14:editId="53BD054C">
                    <wp:simplePos x="0" y="0"/>
                    <wp:positionH relativeFrom="margin">
                      <wp:posOffset>-948781</wp:posOffset>
                    </wp:positionH>
                    <wp:positionV relativeFrom="paragraph">
                      <wp:posOffset>4047036</wp:posOffset>
                    </wp:positionV>
                    <wp:extent cx="5300980" cy="1958975"/>
                    <wp:effectExtent l="0" t="0" r="0" b="3175"/>
                    <wp:wrapSquare wrapText="bothSides"/>
                    <wp:docPr id="4659420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958975"/>
                            </a:xfrm>
                            <a:prstGeom prst="rect">
                              <a:avLst/>
                            </a:prstGeom>
                            <a:noFill/>
                            <a:ln w="9525">
                              <a:noFill/>
                              <a:miter lim="800000"/>
                              <a:headEnd/>
                              <a:tailEnd/>
                            </a:ln>
                          </wps:spPr>
                          <wps:txbx>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Pr>
                                        <w:b/>
                                        <w:bCs/>
                                        <w:caps/>
                                        <w:color w:val="FFFFFF" w:themeColor="background1"/>
                                        <w:sz w:val="80"/>
                                        <w:szCs w:val="80"/>
                                      </w:rPr>
                                      <w:t>Manual de usuario</w:t>
                                    </w:r>
                                  </w:p>
                                </w:sdtContent>
                              </w:sdt>
                              <w:p w14:paraId="78CB392B" w14:textId="4B7C4520" w:rsidR="007D3729" w:rsidRPr="007D3729" w:rsidRDefault="007D3729" w:rsidP="007D372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B0F9D" id="_x0000_t202" coordsize="21600,21600" o:spt="202" path="m,l,21600r21600,l21600,xe">
                    <v:stroke joinstyle="miter"/>
                    <v:path gradientshapeok="t" o:connecttype="rect"/>
                  </v:shapetype>
                  <v:shape id="Cuadro de texto 2" o:spid="_x0000_s1027" type="#_x0000_t202" style="position:absolute;margin-left:-74.7pt;margin-top:318.65pt;width:417.4pt;height:154.2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" filled="f" stroked="f">
                    <v:textbox>
                      <w:txbxContent>
                        <w:sdt>
                          <w:sdtPr>
                            <w:rPr>
                              <w:b/>
                              <w:bCs/>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7974B569" w14:textId="4DB05C18" w:rsidR="007D3729" w:rsidRDefault="007D3729" w:rsidP="007D3729">
                              <w:pPr>
                                <w:pStyle w:val="Ttulo"/>
                                <w:jc w:val="center"/>
                                <w:rPr>
                                  <w:caps/>
                                  <w:color w:val="FFFFFF" w:themeColor="background1"/>
                                  <w:sz w:val="80"/>
                                  <w:szCs w:val="80"/>
                                </w:rPr>
                              </w:pPr>
                              <w:r>
                                <w:rPr>
                                  <w:b/>
                                  <w:bCs/>
                                  <w:caps/>
                                  <w:color w:val="FFFFFF" w:themeColor="background1"/>
                                  <w:sz w:val="80"/>
                                  <w:szCs w:val="80"/>
                                </w:rPr>
                                <w:t>Manual de usuario</w:t>
                              </w:r>
                            </w:p>
                          </w:sdtContent>
                        </w:sdt>
                        <w:p w14:paraId="78CB392B" w14:textId="4B7C4520" w:rsidR="007D3729" w:rsidRPr="007D3729" w:rsidRDefault="007D3729" w:rsidP="007D3729">
                          <w:pPr>
                            <w:jc w:val="center"/>
                          </w:pPr>
                        </w:p>
                      </w:txbxContent>
                    </v:textbox>
                    <w10:wrap type="square" anchorx="margin"/>
                  </v:shape>
                </w:pict>
              </mc:Fallback>
            </mc:AlternateContent>
          </w:r>
          <w:r w:rsidR="002D2CF2">
            <w:rPr>
              <w:noProof/>
            </w:rPr>
            <mc:AlternateContent>
              <mc:Choice Requires="wps">
                <w:drawing>
                  <wp:anchor distT="0" distB="0" distL="114300" distR="114300" simplePos="0" relativeHeight="251659264" behindDoc="0" locked="0" layoutInCell="1" allowOverlap="1" wp14:anchorId="0DD6058D" wp14:editId="0775469D">
                    <wp:simplePos x="0" y="0"/>
                    <wp:positionH relativeFrom="page">
                      <wp:posOffset>330200</wp:posOffset>
                    </wp:positionH>
                    <wp:positionV relativeFrom="margin">
                      <wp:posOffset>3875405</wp:posOffset>
                    </wp:positionV>
                    <wp:extent cx="5008880" cy="2335530"/>
                    <wp:effectExtent l="0" t="0" r="20320" b="2667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08880" cy="2335530"/>
                            </a:xfrm>
                            <a:prstGeom prst="rect">
                              <a:avLst/>
                            </a:prstGeom>
                            <a:solidFill>
                              <a:schemeClr val="accent3">
                                <a:lumMod val="75000"/>
                              </a:schemeClr>
                            </a:solidFill>
                            <a:ln>
                              <a:solidFill>
                                <a:schemeClr val="accent3">
                                  <a:lumMod val="20000"/>
                                  <a:lumOff val="80000"/>
                                </a:schemeClr>
                              </a:solidFill>
                            </a:ln>
                          </wps:spPr>
                          <wps:txbx>
                            <w:txbxContent>
                              <w:p w14:paraId="7A8302A4" w14:textId="6F1DEAEA" w:rsidR="005F75F0" w:rsidRDefault="005F75F0" w:rsidP="007D3729">
                                <w:pPr>
                                  <w:spacing w:before="240"/>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D6058D" id="Rectángulo 16" o:spid="_x0000_s1028" style="position:absolute;margin-left:26pt;margin-top:305.15pt;width:394.4pt;height:183.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" fillcolor="#124f1a [2406]" strokecolor="#c1f0c7 [662]">
                    <v:path arrowok="t"/>
                    <v:textbox inset="21.6pt,1in,21.6pt">
                      <w:txbxContent>
                        <w:p w14:paraId="7A8302A4" w14:textId="6F1DEAEA" w:rsidR="005F75F0" w:rsidRDefault="005F75F0" w:rsidP="007D3729">
                          <w:pPr>
                            <w:spacing w:before="240"/>
                            <w:rPr>
                              <w:color w:val="FFFFFF" w:themeColor="background1"/>
                            </w:rPr>
                          </w:pPr>
                        </w:p>
                      </w:txbxContent>
                    </v:textbox>
                    <w10:wrap anchorx="page" anchory="margin"/>
                  </v:rect>
                </w:pict>
              </mc:Fallback>
            </mc:AlternateContent>
          </w:r>
          <w:r w:rsidR="00044DD5">
            <w:rPr>
              <w:noProof/>
            </w:rPr>
            <mc:AlternateContent>
              <mc:Choice Requires="wps">
                <w:drawing>
                  <wp:anchor distT="45720" distB="45720" distL="114300" distR="114300" simplePos="0" relativeHeight="251666432" behindDoc="0" locked="0" layoutInCell="1" allowOverlap="1" wp14:anchorId="40A500F3" wp14:editId="7292E1D9">
                    <wp:simplePos x="0" y="0"/>
                    <wp:positionH relativeFrom="margin">
                      <wp:posOffset>-838835</wp:posOffset>
                    </wp:positionH>
                    <wp:positionV relativeFrom="paragraph">
                      <wp:posOffset>5742940</wp:posOffset>
                    </wp:positionV>
                    <wp:extent cx="51435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4620"/>
                            </a:xfrm>
                            <a:prstGeom prst="rect">
                              <a:avLst/>
                            </a:prstGeom>
                            <a:noFill/>
                            <a:ln w="9525">
                              <a:noFill/>
                              <a:miter lim="800000"/>
                              <a:headEnd/>
                              <a:tailEnd/>
                            </a:ln>
                          </wps:spPr>
                          <wps:txbx>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500F3" id="_x0000_s1029" type="#_x0000_t202" style="position:absolute;margin-left:-66.05pt;margin-top:452.2pt;width:40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" filled="f" stroked="f">
                    <v:textbox style="mso-fit-shape-to-text:t">
                      <w:txbxContent>
                        <w:p w14:paraId="1227B748" w14:textId="76B1D809" w:rsidR="00044DD5" w:rsidRPr="00044DD5" w:rsidRDefault="00044DD5" w:rsidP="00044DD5">
                          <w:pPr>
                            <w:jc w:val="center"/>
                            <w:rPr>
                              <w:b/>
                              <w:bCs/>
                              <w:color w:val="196B24" w:themeColor="accent3"/>
                              <w:sz w:val="44"/>
                              <w:szCs w:val="44"/>
                            </w:rPr>
                          </w:pPr>
                          <w:r w:rsidRPr="00044DD5">
                            <w:rPr>
                              <w:b/>
                              <w:bCs/>
                              <w:color w:val="196B24" w:themeColor="accent3"/>
                              <w:sz w:val="44"/>
                              <w:szCs w:val="44"/>
                            </w:rPr>
                            <w:t>7° 1° Aviónica</w:t>
                          </w:r>
                        </w:p>
                        <w:p w14:paraId="3466FA92" w14:textId="7B065CF8" w:rsidR="00044DD5" w:rsidRPr="00044DD5" w:rsidRDefault="00044DD5" w:rsidP="00044DD5">
                          <w:pPr>
                            <w:jc w:val="center"/>
                            <w:rPr>
                              <w:b/>
                              <w:bCs/>
                              <w:color w:val="196B24" w:themeColor="accent3"/>
                              <w:sz w:val="44"/>
                              <w:szCs w:val="44"/>
                            </w:rPr>
                          </w:pPr>
                          <w:r w:rsidRPr="00044DD5">
                            <w:rPr>
                              <w:b/>
                              <w:bCs/>
                              <w:color w:val="196B24" w:themeColor="accent3"/>
                              <w:sz w:val="44"/>
                              <w:szCs w:val="44"/>
                            </w:rPr>
                            <w:t>Comisión “C”</w:t>
                          </w:r>
                        </w:p>
                      </w:txbxContent>
                    </v:textbox>
                    <w10:wrap type="square" anchorx="margin"/>
                  </v:shape>
                </w:pict>
              </mc:Fallback>
            </mc:AlternateContent>
          </w:r>
          <w:r w:rsidR="00044DD5">
            <w:rPr>
              <w:noProof/>
            </w:rPr>
            <mc:AlternateContent>
              <mc:Choice Requires="wps">
                <w:drawing>
                  <wp:anchor distT="45720" distB="45720" distL="114300" distR="114300" simplePos="0" relativeHeight="251668480" behindDoc="0" locked="0" layoutInCell="1" allowOverlap="1" wp14:anchorId="232F5EBE" wp14:editId="17FF8A45">
                    <wp:simplePos x="0" y="0"/>
                    <wp:positionH relativeFrom="margin">
                      <wp:align>left</wp:align>
                    </wp:positionH>
                    <wp:positionV relativeFrom="paragraph">
                      <wp:posOffset>7693660</wp:posOffset>
                    </wp:positionV>
                    <wp:extent cx="4432300" cy="1404620"/>
                    <wp:effectExtent l="0" t="0" r="0" b="0"/>
                    <wp:wrapSquare wrapText="bothSides"/>
                    <wp:docPr id="15901616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0" cy="1404620"/>
                            </a:xfrm>
                            <a:prstGeom prst="rect">
                              <a:avLst/>
                            </a:prstGeom>
                            <a:noFill/>
                            <a:ln w="9525">
                              <a:noFill/>
                              <a:miter lim="800000"/>
                              <a:headEnd/>
                              <a:tailEnd/>
                            </a:ln>
                          </wps:spPr>
                          <wps:txbx>
                            <w:txbxContent>
                              <w:p w14:paraId="2B7F89C7" w14:textId="0F176922" w:rsidR="00044DD5" w:rsidRPr="002D2CF2" w:rsidRDefault="00044DD5" w:rsidP="002D2CF2">
                                <w:pPr>
                                  <w:rPr>
                                    <w:b/>
                                    <w:bCs/>
                                    <w:color w:val="196B24" w:themeColor="accent3"/>
                                    <w:sz w:val="44"/>
                                    <w:szCs w:val="44"/>
                                  </w:rPr>
                                </w:pPr>
                                <w:r w:rsidRPr="002D2CF2">
                                  <w:rPr>
                                    <w:b/>
                                    <w:bCs/>
                                    <w:color w:val="196B24" w:themeColor="accent3"/>
                                    <w:sz w:val="44"/>
                                    <w:szCs w:val="44"/>
                                  </w:rPr>
                                  <w:t>IMPA TRQ E.E.S.T N°7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2F5EBE" id="_x0000_s1030" type="#_x0000_t202" style="position:absolute;margin-left:0;margin-top:605.8pt;width:349pt;height:110.6pt;z-index:25166848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" filled="f" stroked="f">
                    <v:textbox style="mso-fit-shape-to-text:t">
                      <w:txbxContent>
                        <w:p w14:paraId="2B7F89C7" w14:textId="0F176922" w:rsidR="00044DD5" w:rsidRPr="002D2CF2" w:rsidRDefault="00044DD5" w:rsidP="002D2CF2">
                          <w:pPr>
                            <w:rPr>
                              <w:b/>
                              <w:bCs/>
                              <w:color w:val="196B24" w:themeColor="accent3"/>
                              <w:sz w:val="44"/>
                              <w:szCs w:val="44"/>
                            </w:rPr>
                          </w:pPr>
                          <w:r w:rsidRPr="002D2CF2">
                            <w:rPr>
                              <w:b/>
                              <w:bCs/>
                              <w:color w:val="196B24" w:themeColor="accent3"/>
                              <w:sz w:val="44"/>
                              <w:szCs w:val="44"/>
                            </w:rPr>
                            <w:t>IMPA TRQ E.E.S.T N°7 2025</w:t>
                          </w:r>
                        </w:p>
                      </w:txbxContent>
                    </v:textbox>
                    <w10:wrap type="square" anchorx="margin"/>
                  </v:shape>
                </w:pict>
              </mc:Fallback>
            </mc:AlternateContent>
          </w:r>
          <w:r w:rsidR="005F75F0">
            <w:br w:type="page"/>
          </w:r>
        </w:p>
      </w:sdtContent>
    </w:sdt>
    <w:bookmarkEnd w:id="0"/>
    <w:p w14:paraId="2C2B2785" w14:textId="0C6A6DE7" w:rsidR="000E3C96" w:rsidRDefault="00044DD5" w:rsidP="007C336E">
      <w:pPr>
        <w:spacing w:line="276" w:lineRule="auto"/>
      </w:pPr>
      <w:r>
        <w:lastRenderedPageBreak/>
        <w:t>Índice:</w:t>
      </w:r>
    </w:p>
    <w:p w14:paraId="1671C6A6" w14:textId="630BF400" w:rsidR="00044DD5" w:rsidRDefault="00044DD5" w:rsidP="007C336E">
      <w:pPr>
        <w:spacing w:line="276" w:lineRule="auto"/>
      </w:pPr>
      <w:r>
        <w:t>..</w:t>
      </w:r>
    </w:p>
    <w:bookmarkEnd w:id="1"/>
    <w:p w14:paraId="7D8B50A2" w14:textId="6FC924BC" w:rsidR="00044DD5" w:rsidRDefault="00044DD5" w:rsidP="007C336E">
      <w:pPr>
        <w:spacing w:line="276" w:lineRule="auto"/>
      </w:pPr>
      <w:r>
        <w:t>..</w:t>
      </w:r>
    </w:p>
    <w:p w14:paraId="3D83C23D" w14:textId="2FF55072" w:rsidR="00044DD5" w:rsidRDefault="00044DD5" w:rsidP="007C336E">
      <w:pPr>
        <w:spacing w:line="276" w:lineRule="auto"/>
      </w:pPr>
      <w:r>
        <w:t>..</w:t>
      </w:r>
    </w:p>
    <w:p w14:paraId="6F7C234F" w14:textId="77777777" w:rsidR="00044DD5" w:rsidRDefault="00044DD5" w:rsidP="007C336E">
      <w:pPr>
        <w:spacing w:line="276" w:lineRule="auto"/>
      </w:pPr>
    </w:p>
    <w:p w14:paraId="6E92654D" w14:textId="219BEBAC" w:rsidR="00044DD5" w:rsidRDefault="00044DD5" w:rsidP="007C336E">
      <w:pPr>
        <w:spacing w:line="276" w:lineRule="auto"/>
      </w:pPr>
    </w:p>
    <w:p w14:paraId="54670846" w14:textId="1111AFE0" w:rsidR="00044DD5" w:rsidRPr="007D3729" w:rsidRDefault="00044DD5" w:rsidP="007C336E">
      <w:pPr>
        <w:spacing w:line="276" w:lineRule="auto"/>
        <w:rPr>
          <w:u w:val="single"/>
        </w:rPr>
      </w:pPr>
    </w:p>
    <w:p w14:paraId="38C1A643" w14:textId="2E9FF1FC" w:rsidR="00044DD5" w:rsidRDefault="00044DD5" w:rsidP="007C336E">
      <w:pPr>
        <w:spacing w:line="276" w:lineRule="auto"/>
      </w:pPr>
    </w:p>
    <w:p w14:paraId="3826B3C8" w14:textId="1804FDEA" w:rsidR="00044DD5" w:rsidRDefault="00044DD5" w:rsidP="007C336E">
      <w:pPr>
        <w:spacing w:line="276" w:lineRule="auto"/>
      </w:pPr>
    </w:p>
    <w:p w14:paraId="0AF92816" w14:textId="3BE94708" w:rsidR="00044DD5" w:rsidRDefault="00044DD5" w:rsidP="007C336E">
      <w:pPr>
        <w:spacing w:line="276" w:lineRule="auto"/>
      </w:pPr>
    </w:p>
    <w:p w14:paraId="3A40FDA0" w14:textId="17D9EF4F" w:rsidR="00044DD5" w:rsidRDefault="00044DD5" w:rsidP="007C336E">
      <w:pPr>
        <w:spacing w:line="276" w:lineRule="auto"/>
      </w:pPr>
    </w:p>
    <w:p w14:paraId="68E52AB6" w14:textId="26F0D48C" w:rsidR="00044DD5" w:rsidRDefault="00044DD5" w:rsidP="007C336E">
      <w:pPr>
        <w:spacing w:line="276" w:lineRule="auto"/>
      </w:pPr>
    </w:p>
    <w:p w14:paraId="537655D3" w14:textId="77777777" w:rsidR="00044DD5" w:rsidRDefault="00044DD5" w:rsidP="007C336E">
      <w:pPr>
        <w:spacing w:line="276" w:lineRule="auto"/>
      </w:pPr>
    </w:p>
    <w:p w14:paraId="65257868" w14:textId="6BF8A737" w:rsidR="00044DD5" w:rsidRDefault="00044DD5" w:rsidP="007C336E">
      <w:pPr>
        <w:spacing w:line="276" w:lineRule="auto"/>
      </w:pPr>
    </w:p>
    <w:p w14:paraId="4CD303F2" w14:textId="7F3AA485" w:rsidR="00044DD5" w:rsidRDefault="00044DD5" w:rsidP="007C336E">
      <w:pPr>
        <w:spacing w:line="276" w:lineRule="auto"/>
      </w:pPr>
    </w:p>
    <w:p w14:paraId="1E675F76" w14:textId="678D5857" w:rsidR="00044DD5" w:rsidRDefault="00044DD5" w:rsidP="007C336E">
      <w:pPr>
        <w:spacing w:line="276" w:lineRule="auto"/>
      </w:pPr>
    </w:p>
    <w:p w14:paraId="094CAF06" w14:textId="61F77DAC" w:rsidR="00044DD5" w:rsidRDefault="00044DD5" w:rsidP="007C336E">
      <w:pPr>
        <w:spacing w:line="276" w:lineRule="auto"/>
      </w:pPr>
    </w:p>
    <w:p w14:paraId="6F1DFBBC" w14:textId="310AEDBB" w:rsidR="00044DD5" w:rsidRDefault="00044DD5" w:rsidP="007C336E">
      <w:pPr>
        <w:spacing w:line="276" w:lineRule="auto"/>
      </w:pPr>
    </w:p>
    <w:p w14:paraId="3A95D956" w14:textId="77777777" w:rsidR="00044DD5" w:rsidRDefault="00044DD5" w:rsidP="007C336E">
      <w:pPr>
        <w:spacing w:line="276" w:lineRule="auto"/>
      </w:pPr>
    </w:p>
    <w:p w14:paraId="4ABEDF0C" w14:textId="77777777" w:rsidR="00044DD5" w:rsidRDefault="00044DD5" w:rsidP="007C336E">
      <w:pPr>
        <w:spacing w:line="276" w:lineRule="auto"/>
      </w:pPr>
    </w:p>
    <w:p w14:paraId="15CA6F60" w14:textId="77777777" w:rsidR="00044DD5" w:rsidRDefault="00044DD5" w:rsidP="007C336E">
      <w:pPr>
        <w:spacing w:line="276" w:lineRule="auto"/>
      </w:pPr>
    </w:p>
    <w:p w14:paraId="5E6381F7" w14:textId="77777777" w:rsidR="00044DD5" w:rsidRDefault="00044DD5" w:rsidP="007C336E">
      <w:pPr>
        <w:spacing w:line="276" w:lineRule="auto"/>
      </w:pPr>
    </w:p>
    <w:p w14:paraId="342647D1" w14:textId="77777777" w:rsidR="00044DD5" w:rsidRDefault="00044DD5" w:rsidP="007C336E">
      <w:pPr>
        <w:spacing w:line="276" w:lineRule="auto"/>
      </w:pPr>
    </w:p>
    <w:p w14:paraId="33926B96" w14:textId="77777777" w:rsidR="00044DD5" w:rsidRDefault="00044DD5" w:rsidP="007C336E">
      <w:pPr>
        <w:spacing w:line="276" w:lineRule="auto"/>
      </w:pPr>
    </w:p>
    <w:p w14:paraId="206AA06B" w14:textId="77777777" w:rsidR="00044DD5" w:rsidRDefault="00044DD5" w:rsidP="007C336E">
      <w:pPr>
        <w:spacing w:line="276" w:lineRule="auto"/>
      </w:pPr>
    </w:p>
    <w:p w14:paraId="445B533A" w14:textId="77777777" w:rsidR="00044DD5" w:rsidRDefault="00044DD5" w:rsidP="007C336E">
      <w:pPr>
        <w:spacing w:line="276" w:lineRule="auto"/>
      </w:pPr>
    </w:p>
    <w:p w14:paraId="2B73F28E" w14:textId="77777777" w:rsidR="00044DD5" w:rsidRDefault="00044DD5" w:rsidP="007C336E">
      <w:pPr>
        <w:spacing w:line="276" w:lineRule="auto"/>
      </w:pPr>
    </w:p>
    <w:p w14:paraId="101D14CD" w14:textId="77777777" w:rsidR="00044DD5" w:rsidRDefault="00044DD5" w:rsidP="007C336E">
      <w:pPr>
        <w:spacing w:line="276" w:lineRule="auto"/>
      </w:pPr>
    </w:p>
    <w:p w14:paraId="3C8B21E6" w14:textId="6D0BDD33" w:rsidR="00AC1F73" w:rsidRPr="007072C7" w:rsidRDefault="00AC1F73" w:rsidP="007C336E">
      <w:pPr>
        <w:spacing w:line="276" w:lineRule="auto"/>
        <w:rPr>
          <w:rFonts w:ascii="Times New Roman" w:hAnsi="Times New Roman" w:cs="Times New Roman"/>
          <w:sz w:val="40"/>
          <w:szCs w:val="40"/>
        </w:rPr>
      </w:pPr>
      <w:r w:rsidRPr="007072C7">
        <w:rPr>
          <w:rFonts w:ascii="Times New Roman" w:hAnsi="Times New Roman" w:cs="Times New Roman"/>
          <w:sz w:val="40"/>
          <w:szCs w:val="40"/>
        </w:rPr>
        <w:lastRenderedPageBreak/>
        <w:t>Introducción</w:t>
      </w:r>
    </w:p>
    <w:p w14:paraId="3CCBD3F0" w14:textId="4D4ABC5F" w:rsidR="00AC1F73" w:rsidRDefault="00AC1F73" w:rsidP="007C336E">
      <w:pPr>
        <w:spacing w:line="276" w:lineRule="auto"/>
        <w:rPr>
          <w:rFonts w:ascii="Times New Roman" w:hAnsi="Times New Roman" w:cs="Times New Roman"/>
        </w:rPr>
      </w:pPr>
      <w:r>
        <w:rPr>
          <w:rFonts w:ascii="Times New Roman" w:hAnsi="Times New Roman" w:cs="Times New Roman"/>
        </w:rPr>
        <w:t xml:space="preserve">    </w:t>
      </w:r>
      <w:r w:rsidR="001B45E4" w:rsidRPr="001B45E4">
        <w:rPr>
          <w:rFonts w:ascii="Times New Roman" w:hAnsi="Times New Roman" w:cs="Times New Roman"/>
        </w:rPr>
        <w:t>PL.E.PE.R es un prototipo diseñado para demostrar la generación de energía renovable a partir de la presión ejercida por el paso de personas. Utiliza sensores piezoeléctricos capaces de transformar la energía mecánica producida al caminar en energía eléctrica, que luego es almacenada en una batería.</w:t>
      </w:r>
      <w:r w:rsidR="001B45E4" w:rsidRPr="001B45E4">
        <w:rPr>
          <w:rFonts w:ascii="Times New Roman" w:hAnsi="Times New Roman" w:cs="Times New Roman"/>
        </w:rPr>
        <w:br/>
      </w:r>
      <w:r w:rsidR="001B45E4">
        <w:rPr>
          <w:rFonts w:ascii="Times New Roman" w:hAnsi="Times New Roman" w:cs="Times New Roman"/>
        </w:rPr>
        <w:t xml:space="preserve">   </w:t>
      </w:r>
      <w:r w:rsidR="001B45E4" w:rsidRPr="001B45E4">
        <w:rPr>
          <w:rFonts w:ascii="Times New Roman" w:hAnsi="Times New Roman" w:cs="Times New Roman"/>
        </w:rPr>
        <w:t>El proyecto surge con el objetivo de aprovechar el tránsito cotidiano en espacios públicos</w:t>
      </w:r>
      <w:r w:rsidR="001B45E4">
        <w:rPr>
          <w:rFonts w:ascii="Times New Roman" w:hAnsi="Times New Roman" w:cs="Times New Roman"/>
        </w:rPr>
        <w:t xml:space="preserve">, </w:t>
      </w:r>
      <w:r w:rsidR="001B45E4" w:rsidRPr="001B45E4">
        <w:rPr>
          <w:rFonts w:ascii="Times New Roman" w:hAnsi="Times New Roman" w:cs="Times New Roman"/>
        </w:rPr>
        <w:t>como estaciones de subte</w:t>
      </w:r>
      <w:r w:rsidR="001B45E4">
        <w:rPr>
          <w:rFonts w:ascii="Times New Roman" w:hAnsi="Times New Roman" w:cs="Times New Roman"/>
        </w:rPr>
        <w:t xml:space="preserve">, </w:t>
      </w:r>
      <w:r w:rsidR="001B45E4" w:rsidRPr="001B45E4">
        <w:rPr>
          <w:rFonts w:ascii="Times New Roman" w:hAnsi="Times New Roman" w:cs="Times New Roman"/>
        </w:rPr>
        <w:t xml:space="preserve">para producir energía limpia y sustentable. </w:t>
      </w:r>
      <w:r w:rsidR="001B45E4">
        <w:rPr>
          <w:rFonts w:ascii="Times New Roman" w:hAnsi="Times New Roman" w:cs="Times New Roman"/>
        </w:rPr>
        <w:t>Como objetivo mayor</w:t>
      </w:r>
      <w:r w:rsidR="001B45E4" w:rsidRPr="001B45E4">
        <w:rPr>
          <w:rFonts w:ascii="Times New Roman" w:hAnsi="Times New Roman" w:cs="Times New Roman"/>
        </w:rPr>
        <w:t>, busca concientizar sobre el potencial de la piezoelectricidad como fuente alternativa en entornos urbanos.</w:t>
      </w:r>
    </w:p>
    <w:p w14:paraId="728E6032" w14:textId="77777777" w:rsidR="00AC1F73" w:rsidRPr="006B68D4" w:rsidRDefault="00AC1F73" w:rsidP="007C336E">
      <w:pPr>
        <w:spacing w:line="276" w:lineRule="auto"/>
        <w:rPr>
          <w:rFonts w:ascii="Times New Roman" w:hAnsi="Times New Roman" w:cs="Times New Roman"/>
        </w:rPr>
      </w:pPr>
    </w:p>
    <w:p w14:paraId="5B0D5F57" w14:textId="0DB61872" w:rsidR="00AC1F73" w:rsidRPr="006B68D4" w:rsidRDefault="00CF74FA" w:rsidP="007C336E">
      <w:pPr>
        <w:spacing w:line="276" w:lineRule="auto"/>
        <w:rPr>
          <w:rFonts w:ascii="Times New Roman" w:hAnsi="Times New Roman" w:cs="Times New Roman"/>
          <w:sz w:val="28"/>
          <w:szCs w:val="28"/>
        </w:rPr>
      </w:pPr>
      <w:r w:rsidRPr="00CF74FA">
        <w:rPr>
          <w:rFonts w:ascii="Times New Roman" w:hAnsi="Times New Roman" w:cs="Times New Roman"/>
          <w:sz w:val="28"/>
          <w:szCs w:val="28"/>
        </w:rPr>
        <w:t>Por qué elegir PL.E.PE.R</w:t>
      </w:r>
    </w:p>
    <w:p w14:paraId="64AE3C65" w14:textId="77777777" w:rsidR="007C336E" w:rsidRDefault="00AC1F73" w:rsidP="007C336E">
      <w:pPr>
        <w:pStyle w:val="NormalWeb"/>
        <w:spacing w:line="276" w:lineRule="auto"/>
      </w:pPr>
      <w:r>
        <w:t xml:space="preserve">   </w:t>
      </w:r>
      <w:r w:rsidR="001B45E4">
        <w:t>PL.E.PE.R representa una propuesta innovadora dentro del campo de las energías renovables.</w:t>
      </w:r>
      <w:r w:rsidR="001B45E4">
        <w:br/>
      </w:r>
      <w:r w:rsidR="001B45E4">
        <w:t xml:space="preserve">   </w:t>
      </w:r>
      <w:r w:rsidR="001B45E4">
        <w:t>A diferencia de otras fuentes, como la solar o eólica, este sistema no depende de condiciones ambientales, sino de la actividad humana. Su funcionamiento silencioso, su tamaño compacto y su bajo mantenimiento lo hacen ideal para entornos donde el flujo de personas es constante.</w:t>
      </w:r>
    </w:p>
    <w:p w14:paraId="1CAA523D" w14:textId="7B26F73B" w:rsidR="007C336E" w:rsidRDefault="001B45E4" w:rsidP="007C336E">
      <w:pPr>
        <w:pStyle w:val="NormalWeb"/>
        <w:spacing w:line="276" w:lineRule="auto"/>
        <w:rPr>
          <w:rStyle w:val="Textoennegrita"/>
          <w:rFonts w:eastAsiaTheme="majorEastAsia"/>
          <w:b w:val="0"/>
          <w:bCs w:val="0"/>
        </w:rPr>
      </w:pPr>
      <w:r>
        <w:br/>
      </w:r>
      <w:r w:rsidR="007C336E">
        <w:t xml:space="preserve">   </w:t>
      </w:r>
      <w:r>
        <w:t>Entre sus principales ventajas se destacan:</w:t>
      </w:r>
    </w:p>
    <w:p w14:paraId="255D811D" w14:textId="77777777" w:rsidR="007C336E" w:rsidRDefault="007C336E" w:rsidP="007C336E">
      <w:pPr>
        <w:pStyle w:val="NormalWeb"/>
        <w:numPr>
          <w:ilvl w:val="0"/>
          <w:numId w:val="3"/>
        </w:numPr>
        <w:spacing w:line="276" w:lineRule="auto"/>
      </w:pPr>
      <w:r w:rsidRPr="007C336E">
        <w:rPr>
          <w:rStyle w:val="Textoennegrita"/>
          <w:rFonts w:eastAsiaTheme="majorEastAsia"/>
          <w:b w:val="0"/>
          <w:bCs w:val="0"/>
        </w:rPr>
        <w:t>Sustentabilidad:</w:t>
      </w:r>
      <w:r>
        <w:t xml:space="preserve"> convierte movimiento humano en energía eléctrica.</w:t>
      </w:r>
    </w:p>
    <w:p w14:paraId="220577EC" w14:textId="77777777" w:rsidR="007C336E" w:rsidRDefault="001B45E4" w:rsidP="007C336E">
      <w:pPr>
        <w:pStyle w:val="NormalWeb"/>
        <w:numPr>
          <w:ilvl w:val="0"/>
          <w:numId w:val="3"/>
        </w:numPr>
        <w:spacing w:line="276" w:lineRule="auto"/>
      </w:pPr>
      <w:r w:rsidRPr="007C336E">
        <w:rPr>
          <w:rStyle w:val="Textoennegrita"/>
          <w:rFonts w:eastAsiaTheme="majorEastAsia"/>
          <w:b w:val="0"/>
          <w:bCs w:val="0"/>
        </w:rPr>
        <w:t>Autonomía:</w:t>
      </w:r>
      <w:r>
        <w:t xml:space="preserve"> funciona sin necesidad de fuentes externas de energía.</w:t>
      </w:r>
    </w:p>
    <w:p w14:paraId="233364C3" w14:textId="77777777" w:rsidR="007C336E" w:rsidRDefault="001B45E4" w:rsidP="007C336E">
      <w:pPr>
        <w:pStyle w:val="NormalWeb"/>
        <w:numPr>
          <w:ilvl w:val="0"/>
          <w:numId w:val="3"/>
        </w:numPr>
        <w:spacing w:line="276" w:lineRule="auto"/>
      </w:pPr>
      <w:r w:rsidRPr="007C336E">
        <w:rPr>
          <w:rStyle w:val="Textoennegrita"/>
          <w:rFonts w:eastAsiaTheme="majorEastAsia"/>
          <w:b w:val="0"/>
          <w:bCs w:val="0"/>
        </w:rPr>
        <w:t>Seguridad y comodidad:</w:t>
      </w:r>
      <w:r>
        <w:t xml:space="preserve"> no interfiere con el tránsito ni requiere interacción directa.</w:t>
      </w:r>
    </w:p>
    <w:p w14:paraId="79D00F71" w14:textId="118129F5" w:rsidR="001B45E4" w:rsidRDefault="001B45E4" w:rsidP="007C336E">
      <w:pPr>
        <w:pStyle w:val="NormalWeb"/>
        <w:numPr>
          <w:ilvl w:val="0"/>
          <w:numId w:val="3"/>
        </w:numPr>
        <w:spacing w:line="276" w:lineRule="auto"/>
      </w:pPr>
      <w:r w:rsidRPr="007C336E">
        <w:rPr>
          <w:rStyle w:val="Textoennegrita"/>
          <w:rFonts w:eastAsiaTheme="majorEastAsia"/>
          <w:b w:val="0"/>
          <w:bCs w:val="0"/>
        </w:rPr>
        <w:t>Aplicabilidad:</w:t>
      </w:r>
      <w:r>
        <w:t xml:space="preserve"> puede integrarse en pisos de estaciones, pasillos o entradas de edificios públicos.</w:t>
      </w:r>
    </w:p>
    <w:p w14:paraId="78211B3C" w14:textId="77777777" w:rsidR="00AC1F73" w:rsidRDefault="00AC1F73" w:rsidP="007C336E">
      <w:pPr>
        <w:spacing w:line="276" w:lineRule="auto"/>
        <w:rPr>
          <w:rFonts w:ascii="Times New Roman" w:hAnsi="Times New Roman" w:cs="Times New Roman"/>
        </w:rPr>
      </w:pPr>
    </w:p>
    <w:p w14:paraId="291EBFD0" w14:textId="44AB6A8E" w:rsidR="00AC1F73" w:rsidRPr="0081168B" w:rsidRDefault="007C336E" w:rsidP="007C336E">
      <w:pPr>
        <w:spacing w:line="276" w:lineRule="auto"/>
        <w:rPr>
          <w:rFonts w:ascii="Times New Roman" w:hAnsi="Times New Roman" w:cs="Times New Roman"/>
          <w:sz w:val="28"/>
          <w:szCs w:val="28"/>
        </w:rPr>
      </w:pPr>
      <w:r>
        <w:rPr>
          <w:rFonts w:ascii="Times New Roman" w:hAnsi="Times New Roman" w:cs="Times New Roman"/>
          <w:sz w:val="28"/>
          <w:szCs w:val="28"/>
        </w:rPr>
        <w:t>Aplicación</w:t>
      </w:r>
    </w:p>
    <w:p w14:paraId="0BBCD7F5" w14:textId="77777777" w:rsidR="007C336E" w:rsidRPr="007C336E" w:rsidRDefault="00AC1F73" w:rsidP="007C336E">
      <w:pPr>
        <w:spacing w:after="0" w:line="276" w:lineRule="auto"/>
        <w:rPr>
          <w:rFonts w:ascii="Times New Roman" w:hAnsi="Times New Roman" w:cs="Times New Roman"/>
        </w:rPr>
      </w:pPr>
      <w:r>
        <w:rPr>
          <w:rFonts w:ascii="Times New Roman" w:hAnsi="Times New Roman" w:cs="Times New Roman"/>
        </w:rPr>
        <w:t xml:space="preserve">   </w:t>
      </w:r>
      <w:r w:rsidR="007C336E" w:rsidRPr="007C336E">
        <w:rPr>
          <w:rFonts w:ascii="Times New Roman" w:hAnsi="Times New Roman" w:cs="Times New Roman"/>
        </w:rPr>
        <w:t>El sistema está pensado para su implementación en estaciones de subte y otros espacios de alto tránsito peatonal.</w:t>
      </w:r>
    </w:p>
    <w:p w14:paraId="66B5986F" w14:textId="77777777" w:rsidR="007C336E" w:rsidRPr="007C336E" w:rsidRDefault="007C336E" w:rsidP="007C336E">
      <w:pPr>
        <w:spacing w:after="0" w:line="276" w:lineRule="auto"/>
        <w:rPr>
          <w:rFonts w:ascii="Times New Roman" w:hAnsi="Times New Roman" w:cs="Times New Roman"/>
        </w:rPr>
      </w:pPr>
      <w:r w:rsidRPr="007C336E">
        <w:rPr>
          <w:rFonts w:ascii="Times New Roman" w:hAnsi="Times New Roman" w:cs="Times New Roman"/>
        </w:rPr>
        <w:t>Cada paso sobre la superficie de PL.E.PE.R genera una pequeña cantidad de energía eléctrica que, sumada al flujo constante de personas, permite alimentar sistemas de baja potencia, como luces de emergencia, indicadores o pantallas informativas.</w:t>
      </w:r>
    </w:p>
    <w:p w14:paraId="1BB16183" w14:textId="54F3D972" w:rsidR="00AC1F73" w:rsidRDefault="007C336E" w:rsidP="007C336E">
      <w:pPr>
        <w:spacing w:after="0" w:line="276" w:lineRule="auto"/>
        <w:rPr>
          <w:rFonts w:ascii="Times New Roman" w:hAnsi="Times New Roman" w:cs="Times New Roman"/>
        </w:rPr>
      </w:pPr>
      <w:r w:rsidRPr="007C336E">
        <w:rPr>
          <w:rFonts w:ascii="Times New Roman" w:hAnsi="Times New Roman" w:cs="Times New Roman"/>
        </w:rPr>
        <w:t xml:space="preserve">En su versión de laboratorio, el prototipo permite visualizar el proceso de conversión y almacenamiento de energía mediante un </w:t>
      </w:r>
      <w:proofErr w:type="spellStart"/>
      <w:r w:rsidRPr="007C336E">
        <w:rPr>
          <w:rFonts w:ascii="Times New Roman" w:hAnsi="Times New Roman" w:cs="Times New Roman"/>
        </w:rPr>
        <w:t>display</w:t>
      </w:r>
      <w:proofErr w:type="spellEnd"/>
      <w:r w:rsidRPr="007C336E">
        <w:rPr>
          <w:rFonts w:ascii="Times New Roman" w:hAnsi="Times New Roman" w:cs="Times New Roman"/>
        </w:rPr>
        <w:t xml:space="preserve"> LCD, lo que lo convierte también en una herramienta </w:t>
      </w:r>
      <w:r w:rsidR="00180BF0">
        <w:rPr>
          <w:rFonts w:ascii="Times New Roman" w:hAnsi="Times New Roman" w:cs="Times New Roman"/>
        </w:rPr>
        <w:t xml:space="preserve">interactiva y útil para la </w:t>
      </w:r>
      <w:r w:rsidR="00D25C2B">
        <w:rPr>
          <w:rFonts w:ascii="Times New Roman" w:hAnsi="Times New Roman" w:cs="Times New Roman"/>
        </w:rPr>
        <w:t>difusión en el ámbito ambiental</w:t>
      </w:r>
      <w:r w:rsidRPr="007C336E">
        <w:rPr>
          <w:rFonts w:ascii="Times New Roman" w:hAnsi="Times New Roman" w:cs="Times New Roman"/>
        </w:rPr>
        <w:t>.</w:t>
      </w:r>
    </w:p>
    <w:p w14:paraId="1C1EC896" w14:textId="37EA20B4" w:rsidR="00D25C2B" w:rsidRDefault="00D25C2B" w:rsidP="007C336E">
      <w:pPr>
        <w:spacing w:after="0" w:line="276" w:lineRule="auto"/>
        <w:rPr>
          <w:rFonts w:ascii="Times New Roman" w:hAnsi="Times New Roman" w:cs="Times New Roman"/>
        </w:rPr>
      </w:pPr>
    </w:p>
    <w:p w14:paraId="7EF694FC" w14:textId="77777777" w:rsidR="00AC1F73" w:rsidRDefault="00AC1F73" w:rsidP="007C336E">
      <w:pPr>
        <w:spacing w:line="276" w:lineRule="auto"/>
        <w:rPr>
          <w:rFonts w:ascii="Times New Roman" w:hAnsi="Times New Roman" w:cs="Times New Roman"/>
        </w:rPr>
      </w:pPr>
      <w:bookmarkStart w:id="2" w:name="_Hlk212540634"/>
    </w:p>
    <w:p w14:paraId="54BE82CE" w14:textId="32DFDFA0" w:rsidR="00AC1F73" w:rsidRPr="0081168B" w:rsidRDefault="00D25C2B" w:rsidP="007C336E">
      <w:pPr>
        <w:spacing w:line="276" w:lineRule="auto"/>
        <w:rPr>
          <w:rFonts w:ascii="Times New Roman" w:hAnsi="Times New Roman" w:cs="Times New Roman"/>
          <w:sz w:val="28"/>
          <w:szCs w:val="28"/>
        </w:rPr>
      </w:pPr>
      <w:r w:rsidRPr="00D25C2B">
        <w:rPr>
          <w:rFonts w:ascii="Times New Roman" w:hAnsi="Times New Roman" w:cs="Times New Roman"/>
          <w:sz w:val="28"/>
          <w:szCs w:val="28"/>
        </w:rPr>
        <w:lastRenderedPageBreak/>
        <w:t>Descripción del sistema</w:t>
      </w:r>
    </w:p>
    <w:p w14:paraId="242358C0" w14:textId="18CD6712" w:rsidR="00D25C2B" w:rsidRPr="00D25C2B" w:rsidRDefault="00AC1F73" w:rsidP="00D25C2B">
      <w:pPr>
        <w:pStyle w:val="NormalWeb"/>
      </w:pPr>
      <w:r>
        <w:t xml:space="preserve">   </w:t>
      </w:r>
      <w:r w:rsidR="00D25C2B">
        <w:t>PL.E.PE.R está compuest</w:t>
      </w:r>
      <w:bookmarkEnd w:id="2"/>
      <w:r w:rsidR="00D25C2B">
        <w:t>o por una estructura mecánica y un conjunto de componentes electrónicos diseñados para optimizar la conversión piezoeléctrica.</w:t>
      </w:r>
    </w:p>
    <w:p w14:paraId="7B10757E" w14:textId="77777777" w:rsidR="00D25C2B" w:rsidRPr="00D25C2B" w:rsidRDefault="00D25C2B" w:rsidP="00D25C2B">
      <w:pPr>
        <w:pStyle w:val="NormalWeb"/>
        <w:numPr>
          <w:ilvl w:val="0"/>
          <w:numId w:val="4"/>
        </w:numPr>
      </w:pPr>
      <w:r w:rsidRPr="00D25C2B">
        <w:rPr>
          <w:rStyle w:val="Textoennegrita"/>
          <w:rFonts w:eastAsiaTheme="majorEastAsia"/>
          <w:b w:val="0"/>
          <w:bCs w:val="0"/>
        </w:rPr>
        <w:t>Sensores piezoeléctricos:</w:t>
      </w:r>
      <w:r w:rsidRPr="00D25C2B">
        <w:t xml:space="preserve"> 32 unidades de 50 mm distribuidas en dos zonas: 16 en el bloque central y 16 en los laterales, organizados en grupos de cuatro.</w:t>
      </w:r>
    </w:p>
    <w:p w14:paraId="4178685F" w14:textId="77777777" w:rsidR="00D25C2B" w:rsidRPr="00622DC5" w:rsidRDefault="00D25C2B" w:rsidP="00D25C2B">
      <w:pPr>
        <w:pStyle w:val="NormalWeb"/>
        <w:numPr>
          <w:ilvl w:val="0"/>
          <w:numId w:val="4"/>
        </w:numPr>
      </w:pPr>
      <w:r w:rsidRPr="00D25C2B">
        <w:rPr>
          <w:rStyle w:val="Textoennegrita"/>
          <w:rFonts w:eastAsiaTheme="majorEastAsia"/>
          <w:b w:val="0"/>
          <w:bCs w:val="0"/>
        </w:rPr>
        <w:t>Sistema de soporte:</w:t>
      </w:r>
      <w:r w:rsidRPr="00D25C2B">
        <w:t xml:space="preserve"> la placa cuenta con una base de madera, topes de goma para distribuir el peso y piezas de impresión 3D que permiten una leve deformación sin dañar los sensores. Cuatro resortes en las esquinas facilitan el retorno de la </w:t>
      </w:r>
      <w:r w:rsidRPr="00622DC5">
        <w:t>placa a su posición original.</w:t>
      </w:r>
    </w:p>
    <w:p w14:paraId="4348D941" w14:textId="77777777" w:rsidR="00D25C2B" w:rsidRPr="00622DC5" w:rsidRDefault="00D25C2B" w:rsidP="00D25C2B">
      <w:pPr>
        <w:pStyle w:val="NormalWeb"/>
        <w:numPr>
          <w:ilvl w:val="0"/>
          <w:numId w:val="4"/>
        </w:numPr>
      </w:pPr>
      <w:r w:rsidRPr="00622DC5">
        <w:rPr>
          <w:rStyle w:val="Textoennegrita"/>
          <w:rFonts w:eastAsiaTheme="majorEastAsia"/>
          <w:b w:val="0"/>
          <w:bCs w:val="0"/>
        </w:rPr>
        <w:t>Aislamiento:</w:t>
      </w:r>
      <w:r w:rsidRPr="00622DC5">
        <w:t xml:space="preserve"> cada sensor está montado sobre dos cuadrados de caucho unidos, lo que los separa de la base y mejora la eficiencia al absorber el impacto.</w:t>
      </w:r>
    </w:p>
    <w:p w14:paraId="5CC37D29" w14:textId="77777777" w:rsidR="00D25C2B" w:rsidRPr="00622DC5" w:rsidRDefault="00D25C2B" w:rsidP="00D25C2B">
      <w:pPr>
        <w:pStyle w:val="NormalWeb"/>
        <w:numPr>
          <w:ilvl w:val="0"/>
          <w:numId w:val="4"/>
        </w:numPr>
      </w:pPr>
      <w:r w:rsidRPr="00622DC5">
        <w:rPr>
          <w:rStyle w:val="Textoennegrita"/>
          <w:rFonts w:eastAsiaTheme="majorEastAsia"/>
          <w:b w:val="0"/>
          <w:bCs w:val="0"/>
        </w:rPr>
        <w:t>Placa de rectificación:</w:t>
      </w:r>
      <w:r w:rsidRPr="00622DC5">
        <w:t xml:space="preserve"> recibe la señal de los sensores y convierte la corriente alterna en corriente continua.</w:t>
      </w:r>
    </w:p>
    <w:p w14:paraId="52A572F9" w14:textId="77777777" w:rsidR="00D25C2B" w:rsidRPr="00622DC5" w:rsidRDefault="00D25C2B" w:rsidP="00D25C2B">
      <w:pPr>
        <w:pStyle w:val="NormalWeb"/>
        <w:numPr>
          <w:ilvl w:val="0"/>
          <w:numId w:val="4"/>
        </w:numPr>
      </w:pPr>
      <w:r w:rsidRPr="00622DC5">
        <w:rPr>
          <w:rStyle w:val="Textoennegrita"/>
          <w:rFonts w:eastAsiaTheme="majorEastAsia"/>
          <w:b w:val="0"/>
          <w:bCs w:val="0"/>
        </w:rPr>
        <w:t>Placa de almacenamiento:</w:t>
      </w:r>
      <w:r w:rsidRPr="00622DC5">
        <w:t xml:space="preserve"> incorpora un </w:t>
      </w:r>
      <w:r w:rsidRPr="00622DC5">
        <w:rPr>
          <w:rStyle w:val="Textoennegrita"/>
          <w:rFonts w:eastAsiaTheme="majorEastAsia"/>
          <w:b w:val="0"/>
          <w:bCs w:val="0"/>
        </w:rPr>
        <w:t>capacitor de 10 000 µF</w:t>
      </w:r>
      <w:r w:rsidRPr="00622DC5">
        <w:t xml:space="preserve"> y una </w:t>
      </w:r>
      <w:r w:rsidRPr="00622DC5">
        <w:rPr>
          <w:rStyle w:val="Textoennegrita"/>
          <w:rFonts w:eastAsiaTheme="majorEastAsia"/>
          <w:b w:val="0"/>
          <w:bCs w:val="0"/>
        </w:rPr>
        <w:t>batería Li-Po de 3,7 V</w:t>
      </w:r>
      <w:r w:rsidRPr="00622DC5">
        <w:t>, donde se acumula la energía generada.</w:t>
      </w:r>
    </w:p>
    <w:p w14:paraId="30389592" w14:textId="77777777" w:rsidR="00D25C2B" w:rsidRPr="00622DC5" w:rsidRDefault="00D25C2B" w:rsidP="00D25C2B">
      <w:pPr>
        <w:pStyle w:val="NormalWeb"/>
        <w:numPr>
          <w:ilvl w:val="0"/>
          <w:numId w:val="4"/>
        </w:numPr>
      </w:pPr>
      <w:proofErr w:type="spellStart"/>
      <w:r w:rsidRPr="00622DC5">
        <w:rPr>
          <w:rStyle w:val="Textoennegrita"/>
          <w:rFonts w:eastAsiaTheme="majorEastAsia"/>
          <w:b w:val="0"/>
          <w:bCs w:val="0"/>
        </w:rPr>
        <w:t>Display</w:t>
      </w:r>
      <w:proofErr w:type="spellEnd"/>
      <w:r w:rsidRPr="00622DC5">
        <w:rPr>
          <w:rStyle w:val="Textoennegrita"/>
          <w:rFonts w:eastAsiaTheme="majorEastAsia"/>
          <w:b w:val="0"/>
          <w:bCs w:val="0"/>
        </w:rPr>
        <w:t xml:space="preserve"> LCD con Raspberry Pi:</w:t>
      </w:r>
      <w:r w:rsidRPr="00622DC5">
        <w:t xml:space="preserve"> muestra el </w:t>
      </w:r>
      <w:r w:rsidRPr="00622DC5">
        <w:rPr>
          <w:rStyle w:val="Textoennegrita"/>
          <w:rFonts w:eastAsiaTheme="majorEastAsia"/>
          <w:b w:val="0"/>
          <w:bCs w:val="0"/>
        </w:rPr>
        <w:t>porcentaje de carga</w:t>
      </w:r>
      <w:r w:rsidRPr="00622DC5">
        <w:t xml:space="preserve"> y la </w:t>
      </w:r>
      <w:r w:rsidRPr="00622DC5">
        <w:rPr>
          <w:rStyle w:val="Textoennegrita"/>
          <w:rFonts w:eastAsiaTheme="majorEastAsia"/>
          <w:b w:val="0"/>
          <w:bCs w:val="0"/>
        </w:rPr>
        <w:t>tensión acumulada</w:t>
      </w:r>
      <w:r w:rsidRPr="00622DC5">
        <w:t xml:space="preserve"> de la batería, permitiendo monitorear el rendimiento del sistema en tiempo real.</w:t>
      </w:r>
    </w:p>
    <w:p w14:paraId="63AF02C5" w14:textId="77777777" w:rsidR="00D25C2B" w:rsidRPr="00622DC5" w:rsidRDefault="00D25C2B" w:rsidP="00D25C2B">
      <w:pPr>
        <w:spacing w:line="276" w:lineRule="auto"/>
        <w:rPr>
          <w:rFonts w:ascii="Times New Roman" w:hAnsi="Times New Roman" w:cs="Times New Roman"/>
        </w:rPr>
      </w:pPr>
    </w:p>
    <w:p w14:paraId="4C0A3906" w14:textId="0BA98832" w:rsidR="00D25C2B" w:rsidRPr="00622DC5" w:rsidRDefault="00622DC5" w:rsidP="00D25C2B">
      <w:pPr>
        <w:spacing w:line="276" w:lineRule="auto"/>
        <w:rPr>
          <w:rFonts w:ascii="Times New Roman" w:hAnsi="Times New Roman" w:cs="Times New Roman"/>
          <w:sz w:val="28"/>
          <w:szCs w:val="28"/>
        </w:rPr>
      </w:pPr>
      <w:r w:rsidRPr="00622DC5">
        <w:rPr>
          <w:rFonts w:ascii="Times New Roman" w:hAnsi="Times New Roman" w:cs="Times New Roman"/>
          <w:sz w:val="28"/>
          <w:szCs w:val="28"/>
        </w:rPr>
        <w:t>Interfaz de usuario</w:t>
      </w:r>
    </w:p>
    <w:p w14:paraId="2EC15E10" w14:textId="53C2EF1F" w:rsidR="00622DC5" w:rsidRDefault="00D25C2B" w:rsidP="00622DC5">
      <w:pPr>
        <w:pStyle w:val="NormalWeb"/>
      </w:pPr>
      <w:r w:rsidRPr="00622DC5">
        <w:t xml:space="preserve">   </w:t>
      </w:r>
      <w:r w:rsidR="00622DC5" w:rsidRPr="00622DC5">
        <w:t>PL.E.PE.R no requiere intervención directa por parte del usuario. Su funcionamiento es totalmente autónomo: basta con caminar o pararse sobre la placa para que los sensores piezoeléctricos generen energía.</w:t>
      </w:r>
      <w:r w:rsidR="00622DC5" w:rsidRPr="00622DC5">
        <w:br/>
        <w:t xml:space="preserve">El único elemento visible de interacción es el </w:t>
      </w:r>
      <w:proofErr w:type="spellStart"/>
      <w:r w:rsidR="00622DC5" w:rsidRPr="00622DC5">
        <w:rPr>
          <w:rStyle w:val="Textoennegrita"/>
          <w:rFonts w:eastAsiaTheme="majorEastAsia"/>
          <w:b w:val="0"/>
          <w:bCs w:val="0"/>
        </w:rPr>
        <w:t>display</w:t>
      </w:r>
      <w:proofErr w:type="spellEnd"/>
      <w:r w:rsidR="00622DC5" w:rsidRPr="00622DC5">
        <w:rPr>
          <w:rStyle w:val="Textoennegrita"/>
          <w:rFonts w:eastAsiaTheme="majorEastAsia"/>
          <w:b w:val="0"/>
          <w:bCs w:val="0"/>
        </w:rPr>
        <w:t xml:space="preserve"> LCD</w:t>
      </w:r>
      <w:r w:rsidR="00622DC5" w:rsidRPr="00622DC5">
        <w:t xml:space="preserve">, conectado a una </w:t>
      </w:r>
      <w:r w:rsidR="00622DC5" w:rsidRPr="00622DC5">
        <w:rPr>
          <w:rStyle w:val="Textoennegrita"/>
          <w:rFonts w:eastAsiaTheme="majorEastAsia"/>
          <w:b w:val="0"/>
          <w:bCs w:val="0"/>
        </w:rPr>
        <w:t>Raspberry Pi</w:t>
      </w:r>
      <w:r w:rsidR="00622DC5" w:rsidRPr="00622DC5">
        <w:t>, que muestra en tiempo real:</w:t>
      </w:r>
      <w:r w:rsidR="00622DC5">
        <w:t xml:space="preserve"> e</w:t>
      </w:r>
      <w:r w:rsidR="00622DC5" w:rsidRPr="00622DC5">
        <w:t xml:space="preserve">l </w:t>
      </w:r>
      <w:r w:rsidR="00622DC5" w:rsidRPr="00622DC5">
        <w:rPr>
          <w:rStyle w:val="Textoennegrita"/>
          <w:rFonts w:eastAsiaTheme="majorEastAsia"/>
          <w:b w:val="0"/>
          <w:bCs w:val="0"/>
        </w:rPr>
        <w:t>porcentaje de carga</w:t>
      </w:r>
      <w:r w:rsidR="00622DC5" w:rsidRPr="00622DC5">
        <w:t xml:space="preserve"> de la batería Li-Po</w:t>
      </w:r>
      <w:r w:rsidR="00622DC5">
        <w:t xml:space="preserve"> y l</w:t>
      </w:r>
      <w:r w:rsidR="00622DC5" w:rsidRPr="00622DC5">
        <w:t xml:space="preserve">a </w:t>
      </w:r>
      <w:r w:rsidR="00622DC5" w:rsidRPr="00622DC5">
        <w:rPr>
          <w:rStyle w:val="Textoennegrita"/>
          <w:rFonts w:eastAsiaTheme="majorEastAsia"/>
          <w:b w:val="0"/>
          <w:bCs w:val="0"/>
        </w:rPr>
        <w:t>tensión acumulada</w:t>
      </w:r>
      <w:r w:rsidR="00622DC5" w:rsidRPr="00622DC5">
        <w:t xml:space="preserve"> en el sistema.</w:t>
      </w:r>
      <w:r w:rsidR="00622DC5">
        <w:t xml:space="preserve"> </w:t>
      </w:r>
      <w:r w:rsidR="00622DC5" w:rsidRPr="00622DC5">
        <w:t>De esta forma, el usuario o el observador puede visualizar el efecto inmediato del paso de las personas sobre la generación de energía, sin necesidad de realizar ninguna acción adicional.</w:t>
      </w:r>
    </w:p>
    <w:p w14:paraId="0A23BAE0" w14:textId="77777777" w:rsidR="00622DC5" w:rsidRPr="00622DC5" w:rsidRDefault="00622DC5" w:rsidP="00622DC5">
      <w:pPr>
        <w:spacing w:line="276" w:lineRule="auto"/>
        <w:rPr>
          <w:rFonts w:ascii="Times New Roman" w:hAnsi="Times New Roman" w:cs="Times New Roman"/>
        </w:rPr>
      </w:pPr>
    </w:p>
    <w:p w14:paraId="17C4E9BC" w14:textId="2570F4FE" w:rsidR="00622DC5" w:rsidRPr="00622DC5" w:rsidRDefault="00622DC5" w:rsidP="00622DC5">
      <w:pPr>
        <w:spacing w:line="276" w:lineRule="auto"/>
        <w:rPr>
          <w:rFonts w:ascii="Times New Roman" w:hAnsi="Times New Roman" w:cs="Times New Roman"/>
          <w:sz w:val="28"/>
          <w:szCs w:val="28"/>
        </w:rPr>
      </w:pPr>
      <w:r w:rsidRPr="00622DC5">
        <w:rPr>
          <w:rFonts w:ascii="Times New Roman" w:hAnsi="Times New Roman" w:cs="Times New Roman"/>
          <w:sz w:val="28"/>
          <w:szCs w:val="28"/>
        </w:rPr>
        <w:t>Instalación</w:t>
      </w:r>
    </w:p>
    <w:p w14:paraId="42AD0E03" w14:textId="6CB5396E" w:rsidR="00622DC5" w:rsidRPr="00622DC5" w:rsidRDefault="00622DC5" w:rsidP="00622DC5">
      <w:pPr>
        <w:pStyle w:val="NormalWeb"/>
      </w:pPr>
      <w:r w:rsidRPr="00622DC5">
        <w:t xml:space="preserve">   La instalación de PL.E.PE.R debe realizarse en una superficie plana, firme y seca, preferentemente en un entorno interior o protegido. A </w:t>
      </w:r>
      <w:r w:rsidRPr="00622DC5">
        <w:t>continuación,</w:t>
      </w:r>
      <w:r w:rsidRPr="00622DC5">
        <w:t xml:space="preserve"> se describen los pasos generales para su colocación:</w:t>
      </w:r>
    </w:p>
    <w:p w14:paraId="03FF6122" w14:textId="77777777" w:rsidR="00622DC5" w:rsidRPr="00622DC5" w:rsidRDefault="00622DC5" w:rsidP="00622DC5">
      <w:p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b/>
          <w:bCs/>
          <w:kern w:val="0"/>
          <w:lang w:eastAsia="es-AR"/>
          <w14:ligatures w14:val="none"/>
        </w:rPr>
        <w:t>1. Preparación del área de instalación</w:t>
      </w:r>
    </w:p>
    <w:p w14:paraId="773E193C" w14:textId="77777777" w:rsidR="00622DC5" w:rsidRPr="00622DC5"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Limpiar el área de polvo o humedad.</w:t>
      </w:r>
    </w:p>
    <w:p w14:paraId="245B025E" w14:textId="77777777" w:rsidR="00622DC5" w:rsidRPr="00622DC5"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Verificar que el suelo sea estable y no presente irregularidades.</w:t>
      </w:r>
    </w:p>
    <w:p w14:paraId="52769575" w14:textId="77777777" w:rsidR="00622DC5" w:rsidRPr="00622DC5" w:rsidRDefault="00622DC5" w:rsidP="00622DC5">
      <w:pPr>
        <w:numPr>
          <w:ilvl w:val="0"/>
          <w:numId w:val="6"/>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Asegurarse de disponer de espacio libre alrededor para evitar golpes o tropiezos.</w:t>
      </w:r>
    </w:p>
    <w:p w14:paraId="2A508405" w14:textId="77777777" w:rsidR="00622DC5" w:rsidRPr="00622DC5" w:rsidRDefault="00622DC5" w:rsidP="00622DC5">
      <w:p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b/>
          <w:bCs/>
          <w:kern w:val="0"/>
          <w:lang w:eastAsia="es-AR"/>
          <w14:ligatures w14:val="none"/>
        </w:rPr>
        <w:t>2. Colocación de la base</w:t>
      </w:r>
    </w:p>
    <w:p w14:paraId="6DE57779" w14:textId="77777777" w:rsidR="00622DC5" w:rsidRP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lastRenderedPageBreak/>
        <w:t>Ubicar la base de madera del sistema en el lugar deseado.</w:t>
      </w:r>
    </w:p>
    <w:p w14:paraId="17255DFD" w14:textId="77777777" w:rsidR="00622DC5" w:rsidRP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Comprobar que los resortes de las esquinas estén correctamente apoyados y que la placa tenga libertad de movimiento vertical.</w:t>
      </w:r>
    </w:p>
    <w:p w14:paraId="0F935E4C" w14:textId="77777777" w:rsidR="00622DC5" w:rsidRPr="00622DC5" w:rsidRDefault="00622DC5" w:rsidP="00622DC5">
      <w:pPr>
        <w:numPr>
          <w:ilvl w:val="0"/>
          <w:numId w:val="7"/>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Revisar que los topes de goma estén bien posicionados para una distribución uniforme del peso.</w:t>
      </w:r>
    </w:p>
    <w:p w14:paraId="2395439B" w14:textId="77777777" w:rsidR="00622DC5" w:rsidRPr="00622DC5" w:rsidRDefault="00622DC5" w:rsidP="00622DC5">
      <w:p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b/>
          <w:bCs/>
          <w:kern w:val="0"/>
          <w:lang w:eastAsia="es-AR"/>
          <w14:ligatures w14:val="none"/>
        </w:rPr>
        <w:t>3. Conexiones eléctricas</w:t>
      </w:r>
    </w:p>
    <w:p w14:paraId="304F5B6A" w14:textId="77777777" w:rsidR="00622DC5" w:rsidRPr="00622DC5"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 xml:space="preserve">Conectar la </w:t>
      </w:r>
      <w:r w:rsidRPr="00622DC5">
        <w:rPr>
          <w:rFonts w:ascii="Times New Roman" w:eastAsia="Times New Roman" w:hAnsi="Times New Roman" w:cs="Times New Roman"/>
          <w:b/>
          <w:bCs/>
          <w:kern w:val="0"/>
          <w:lang w:eastAsia="es-AR"/>
          <w14:ligatures w14:val="none"/>
        </w:rPr>
        <w:t>placa de rectificación</w:t>
      </w:r>
      <w:r w:rsidRPr="00622DC5">
        <w:rPr>
          <w:rFonts w:ascii="Times New Roman" w:eastAsia="Times New Roman" w:hAnsi="Times New Roman" w:cs="Times New Roman"/>
          <w:kern w:val="0"/>
          <w:lang w:eastAsia="es-AR"/>
          <w14:ligatures w14:val="none"/>
        </w:rPr>
        <w:t xml:space="preserve"> a la </w:t>
      </w:r>
      <w:r w:rsidRPr="00622DC5">
        <w:rPr>
          <w:rFonts w:ascii="Times New Roman" w:eastAsia="Times New Roman" w:hAnsi="Times New Roman" w:cs="Times New Roman"/>
          <w:b/>
          <w:bCs/>
          <w:kern w:val="0"/>
          <w:lang w:eastAsia="es-AR"/>
          <w14:ligatures w14:val="none"/>
        </w:rPr>
        <w:t>placa de almacenamiento</w:t>
      </w:r>
      <w:r w:rsidRPr="00622DC5">
        <w:rPr>
          <w:rFonts w:ascii="Times New Roman" w:eastAsia="Times New Roman" w:hAnsi="Times New Roman" w:cs="Times New Roman"/>
          <w:kern w:val="0"/>
          <w:lang w:eastAsia="es-AR"/>
          <w14:ligatures w14:val="none"/>
        </w:rPr>
        <w:t>, siguiendo la polaridad indicada.</w:t>
      </w:r>
    </w:p>
    <w:p w14:paraId="6F72BDA2" w14:textId="77777777" w:rsidR="00622DC5" w:rsidRPr="00622DC5"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 xml:space="preserve">Asegurar la conexión del </w:t>
      </w:r>
      <w:r w:rsidRPr="00622DC5">
        <w:rPr>
          <w:rFonts w:ascii="Times New Roman" w:eastAsia="Times New Roman" w:hAnsi="Times New Roman" w:cs="Times New Roman"/>
          <w:b/>
          <w:bCs/>
          <w:kern w:val="0"/>
          <w:lang w:eastAsia="es-AR"/>
          <w14:ligatures w14:val="none"/>
        </w:rPr>
        <w:t>capacitor de 10 000 µF</w:t>
      </w:r>
      <w:r w:rsidRPr="00622DC5">
        <w:rPr>
          <w:rFonts w:ascii="Times New Roman" w:eastAsia="Times New Roman" w:hAnsi="Times New Roman" w:cs="Times New Roman"/>
          <w:kern w:val="0"/>
          <w:lang w:eastAsia="es-AR"/>
          <w14:ligatures w14:val="none"/>
        </w:rPr>
        <w:t xml:space="preserve"> y de la </w:t>
      </w:r>
      <w:r w:rsidRPr="00622DC5">
        <w:rPr>
          <w:rFonts w:ascii="Times New Roman" w:eastAsia="Times New Roman" w:hAnsi="Times New Roman" w:cs="Times New Roman"/>
          <w:b/>
          <w:bCs/>
          <w:kern w:val="0"/>
          <w:lang w:eastAsia="es-AR"/>
          <w14:ligatures w14:val="none"/>
        </w:rPr>
        <w:t>batería Li-Po de 3,7 V</w:t>
      </w:r>
      <w:r w:rsidRPr="00622DC5">
        <w:rPr>
          <w:rFonts w:ascii="Times New Roman" w:eastAsia="Times New Roman" w:hAnsi="Times New Roman" w:cs="Times New Roman"/>
          <w:kern w:val="0"/>
          <w:lang w:eastAsia="es-AR"/>
          <w14:ligatures w14:val="none"/>
        </w:rPr>
        <w:t xml:space="preserve"> según el esquema de montaje del proyecto.</w:t>
      </w:r>
    </w:p>
    <w:p w14:paraId="1FE1DEAC" w14:textId="77777777" w:rsidR="00622DC5" w:rsidRPr="00622DC5" w:rsidRDefault="00622DC5" w:rsidP="00622DC5">
      <w:pPr>
        <w:numPr>
          <w:ilvl w:val="0"/>
          <w:numId w:val="8"/>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 xml:space="preserve">Conectar el </w:t>
      </w:r>
      <w:proofErr w:type="spellStart"/>
      <w:r w:rsidRPr="00622DC5">
        <w:rPr>
          <w:rFonts w:ascii="Times New Roman" w:eastAsia="Times New Roman" w:hAnsi="Times New Roman" w:cs="Times New Roman"/>
          <w:b/>
          <w:bCs/>
          <w:kern w:val="0"/>
          <w:lang w:eastAsia="es-AR"/>
          <w14:ligatures w14:val="none"/>
        </w:rPr>
        <w:t>display</w:t>
      </w:r>
      <w:proofErr w:type="spellEnd"/>
      <w:r w:rsidRPr="00622DC5">
        <w:rPr>
          <w:rFonts w:ascii="Times New Roman" w:eastAsia="Times New Roman" w:hAnsi="Times New Roman" w:cs="Times New Roman"/>
          <w:b/>
          <w:bCs/>
          <w:kern w:val="0"/>
          <w:lang w:eastAsia="es-AR"/>
          <w14:ligatures w14:val="none"/>
        </w:rPr>
        <w:t xml:space="preserve"> LCD</w:t>
      </w:r>
      <w:r w:rsidRPr="00622DC5">
        <w:rPr>
          <w:rFonts w:ascii="Times New Roman" w:eastAsia="Times New Roman" w:hAnsi="Times New Roman" w:cs="Times New Roman"/>
          <w:kern w:val="0"/>
          <w:lang w:eastAsia="es-AR"/>
          <w14:ligatures w14:val="none"/>
        </w:rPr>
        <w:t xml:space="preserve"> a la </w:t>
      </w:r>
      <w:r w:rsidRPr="00622DC5">
        <w:rPr>
          <w:rFonts w:ascii="Times New Roman" w:eastAsia="Times New Roman" w:hAnsi="Times New Roman" w:cs="Times New Roman"/>
          <w:b/>
          <w:bCs/>
          <w:kern w:val="0"/>
          <w:lang w:eastAsia="es-AR"/>
          <w14:ligatures w14:val="none"/>
        </w:rPr>
        <w:t>Raspberry Pi</w:t>
      </w:r>
      <w:r w:rsidRPr="00622DC5">
        <w:rPr>
          <w:rFonts w:ascii="Times New Roman" w:eastAsia="Times New Roman" w:hAnsi="Times New Roman" w:cs="Times New Roman"/>
          <w:kern w:val="0"/>
          <w:lang w:eastAsia="es-AR"/>
          <w14:ligatures w14:val="none"/>
        </w:rPr>
        <w:t xml:space="preserve"> y verificar que la alimentación esté correctamente establecida.</w:t>
      </w:r>
    </w:p>
    <w:p w14:paraId="372838D6" w14:textId="77777777" w:rsidR="00622DC5" w:rsidRPr="00622DC5" w:rsidRDefault="00622DC5" w:rsidP="00622DC5">
      <w:p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b/>
          <w:bCs/>
          <w:kern w:val="0"/>
          <w:lang w:eastAsia="es-AR"/>
          <w14:ligatures w14:val="none"/>
        </w:rPr>
        <w:t>4. Verificación de funcionamiento</w:t>
      </w:r>
    </w:p>
    <w:p w14:paraId="1D19471B" w14:textId="77777777" w:rsidR="00622DC5" w:rsidRPr="00622DC5"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 xml:space="preserve">Una vez instalado, aplicar una leve presión sobre la superficie para comprobar que los sensores responden y que el </w:t>
      </w:r>
      <w:proofErr w:type="spellStart"/>
      <w:r w:rsidRPr="00622DC5">
        <w:rPr>
          <w:rFonts w:ascii="Times New Roman" w:eastAsia="Times New Roman" w:hAnsi="Times New Roman" w:cs="Times New Roman"/>
          <w:kern w:val="0"/>
          <w:lang w:eastAsia="es-AR"/>
          <w14:ligatures w14:val="none"/>
        </w:rPr>
        <w:t>display</w:t>
      </w:r>
      <w:proofErr w:type="spellEnd"/>
      <w:r w:rsidRPr="00622DC5">
        <w:rPr>
          <w:rFonts w:ascii="Times New Roman" w:eastAsia="Times New Roman" w:hAnsi="Times New Roman" w:cs="Times New Roman"/>
          <w:kern w:val="0"/>
          <w:lang w:eastAsia="es-AR"/>
          <w14:ligatures w14:val="none"/>
        </w:rPr>
        <w:t xml:space="preserve"> enciende correctamente.</w:t>
      </w:r>
    </w:p>
    <w:p w14:paraId="6DC996B8" w14:textId="77777777" w:rsidR="00622DC5" w:rsidRPr="00622DC5" w:rsidRDefault="00622DC5" w:rsidP="00622DC5">
      <w:pPr>
        <w:numPr>
          <w:ilvl w:val="0"/>
          <w:numId w:val="9"/>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Observar que los valores en pantalla varíen al aplicar peso sobre la placa.</w:t>
      </w:r>
    </w:p>
    <w:p w14:paraId="69A80EB9" w14:textId="77777777" w:rsidR="00622DC5" w:rsidRPr="00622DC5" w:rsidRDefault="00622DC5" w:rsidP="00622DC5">
      <w:p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b/>
          <w:bCs/>
          <w:kern w:val="0"/>
          <w:lang w:eastAsia="es-AR"/>
          <w14:ligatures w14:val="none"/>
        </w:rPr>
        <w:t>5. Ubicación final</w:t>
      </w:r>
    </w:p>
    <w:p w14:paraId="6F49AF0A" w14:textId="77777777" w:rsidR="00622DC5" w:rsidRPr="00622DC5"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En una aplicación real (como un pasillo o andén), se recomienda que PL.E.PE.R quede nivelado con el suelo o montado dentro de un marco protector que impida desplazamientos laterales.</w:t>
      </w:r>
    </w:p>
    <w:p w14:paraId="78CCF8AF" w14:textId="77777777" w:rsidR="00622DC5" w:rsidRPr="00622DC5" w:rsidRDefault="00622DC5" w:rsidP="00622DC5">
      <w:pPr>
        <w:numPr>
          <w:ilvl w:val="0"/>
          <w:numId w:val="10"/>
        </w:numPr>
        <w:spacing w:before="100" w:beforeAutospacing="1" w:after="100" w:afterAutospacing="1" w:line="240" w:lineRule="auto"/>
        <w:rPr>
          <w:rFonts w:ascii="Times New Roman" w:eastAsia="Times New Roman" w:hAnsi="Times New Roman" w:cs="Times New Roman"/>
          <w:kern w:val="0"/>
          <w:lang w:eastAsia="es-AR"/>
          <w14:ligatures w14:val="none"/>
        </w:rPr>
      </w:pPr>
      <w:r w:rsidRPr="00622DC5">
        <w:rPr>
          <w:rFonts w:ascii="Times New Roman" w:eastAsia="Times New Roman" w:hAnsi="Times New Roman" w:cs="Times New Roman"/>
          <w:kern w:val="0"/>
          <w:lang w:eastAsia="es-AR"/>
          <w14:ligatures w14:val="none"/>
        </w:rPr>
        <w:t xml:space="preserve">El </w:t>
      </w:r>
      <w:proofErr w:type="spellStart"/>
      <w:r w:rsidRPr="00622DC5">
        <w:rPr>
          <w:rFonts w:ascii="Times New Roman" w:eastAsia="Times New Roman" w:hAnsi="Times New Roman" w:cs="Times New Roman"/>
          <w:kern w:val="0"/>
          <w:lang w:eastAsia="es-AR"/>
          <w14:ligatures w14:val="none"/>
        </w:rPr>
        <w:t>display</w:t>
      </w:r>
      <w:proofErr w:type="spellEnd"/>
      <w:r w:rsidRPr="00622DC5">
        <w:rPr>
          <w:rFonts w:ascii="Times New Roman" w:eastAsia="Times New Roman" w:hAnsi="Times New Roman" w:cs="Times New Roman"/>
          <w:kern w:val="0"/>
          <w:lang w:eastAsia="es-AR"/>
          <w14:ligatures w14:val="none"/>
        </w:rPr>
        <w:t xml:space="preserve"> puede colocarse en una zona visible, protegida por una cubierta transparente.</w:t>
      </w:r>
    </w:p>
    <w:p w14:paraId="075605A8" w14:textId="54CE26AA" w:rsidR="00622DC5" w:rsidRPr="00622DC5" w:rsidRDefault="00622DC5" w:rsidP="00622DC5">
      <w:pPr>
        <w:pStyle w:val="NormalWeb"/>
      </w:pPr>
    </w:p>
    <w:p w14:paraId="2BACEB09" w14:textId="4B426919" w:rsidR="00AC1F73" w:rsidRPr="00622DC5" w:rsidRDefault="00AC1F73" w:rsidP="00D25C2B">
      <w:pPr>
        <w:spacing w:line="276" w:lineRule="auto"/>
        <w:rPr>
          <w:rFonts w:ascii="Times New Roman" w:hAnsi="Times New Roman" w:cs="Times New Roman"/>
        </w:rPr>
      </w:pPr>
    </w:p>
    <w:p w14:paraId="23C175B6" w14:textId="77777777" w:rsidR="00AC1F73" w:rsidRDefault="00AC1F73" w:rsidP="007C336E">
      <w:pPr>
        <w:spacing w:line="276" w:lineRule="auto"/>
        <w:rPr>
          <w:rFonts w:ascii="Times New Roman" w:hAnsi="Times New Roman" w:cs="Times New Roman"/>
        </w:rPr>
      </w:pPr>
    </w:p>
    <w:p w14:paraId="5525176F" w14:textId="77777777" w:rsidR="00AC1F73" w:rsidRPr="00B51535" w:rsidRDefault="00AC1F73" w:rsidP="007C336E">
      <w:pPr>
        <w:spacing w:line="276" w:lineRule="auto"/>
        <w:rPr>
          <w:rFonts w:ascii="Times New Roman" w:hAnsi="Times New Roman" w:cs="Times New Roman"/>
        </w:rPr>
      </w:pPr>
    </w:p>
    <w:sectPr w:rsidR="00AC1F73" w:rsidRPr="00B51535" w:rsidSect="0023023B">
      <w:headerReference w:type="default" r:id="rId8"/>
      <w:pgSz w:w="11906" w:h="16838"/>
      <w:pgMar w:top="1267" w:right="1699" w:bottom="1411" w:left="1699" w:header="144" w:footer="706" w:gutter="0"/>
      <w:pgBorders w:display="firstPage" w:offsetFrom="page">
        <w:top w:val="single" w:sz="36" w:space="24" w:color="124F1A" w:themeColor="accent3" w:themeShade="BF"/>
        <w:left w:val="single" w:sz="36" w:space="24" w:color="124F1A" w:themeColor="accent3" w:themeShade="BF"/>
        <w:bottom w:val="single" w:sz="36" w:space="24" w:color="124F1A" w:themeColor="accent3" w:themeShade="BF"/>
        <w:right w:val="single" w:sz="36" w:space="24" w:color="124F1A" w:themeColor="accent3" w:themeShade="BF"/>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05FBD" w14:textId="77777777" w:rsidR="000D5608" w:rsidRDefault="000D5608" w:rsidP="00C31E3A">
      <w:pPr>
        <w:spacing w:after="0" w:line="240" w:lineRule="auto"/>
      </w:pPr>
      <w:r>
        <w:separator/>
      </w:r>
    </w:p>
  </w:endnote>
  <w:endnote w:type="continuationSeparator" w:id="0">
    <w:p w14:paraId="0E61202A" w14:textId="77777777" w:rsidR="000D5608" w:rsidRDefault="000D5608" w:rsidP="00C3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D51CB" w14:textId="77777777" w:rsidR="000D5608" w:rsidRDefault="000D5608" w:rsidP="00C31E3A">
      <w:pPr>
        <w:spacing w:after="0" w:line="240" w:lineRule="auto"/>
      </w:pPr>
      <w:r>
        <w:separator/>
      </w:r>
    </w:p>
  </w:footnote>
  <w:footnote w:type="continuationSeparator" w:id="0">
    <w:p w14:paraId="7A596611" w14:textId="77777777" w:rsidR="000D5608" w:rsidRDefault="000D5608" w:rsidP="00C31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13DF0" w14:textId="0DBBE28C" w:rsidR="00C31E3A" w:rsidRPr="0023023B" w:rsidRDefault="0023023B" w:rsidP="00361A88">
    <w:pPr>
      <w:pStyle w:val="Encabezado"/>
      <w:tabs>
        <w:tab w:val="left" w:pos="1227"/>
      </w:tabs>
      <w:jc w:val="center"/>
      <w:rPr>
        <w:rFonts w:ascii="Times New Roman" w:hAnsi="Times New Roman" w:cs="Times New Roman"/>
        <w:sz w:val="18"/>
        <w:szCs w:val="18"/>
        <w:lang w:val="en-US"/>
      </w:rPr>
    </w:pPr>
    <w:r w:rsidRPr="0023023B">
      <w:rPr>
        <w:rFonts w:ascii="Times New Roman" w:hAnsi="Times New Roman" w:cs="Times New Roman"/>
        <w:noProof/>
        <w:sz w:val="18"/>
        <w:szCs w:val="18"/>
        <w:lang w:val="en-US"/>
      </w:rPr>
      <mc:AlternateContent>
        <mc:Choice Requires="wps">
          <w:drawing>
            <wp:anchor distT="0" distB="0" distL="114300" distR="114300" simplePos="0" relativeHeight="251659264" behindDoc="0" locked="0" layoutInCell="1" allowOverlap="1" wp14:anchorId="4D83B0F8" wp14:editId="4C075085">
              <wp:simplePos x="0" y="0"/>
              <wp:positionH relativeFrom="column">
                <wp:posOffset>-821863</wp:posOffset>
              </wp:positionH>
              <wp:positionV relativeFrom="paragraph">
                <wp:posOffset>316403</wp:posOffset>
              </wp:positionV>
              <wp:extent cx="7001933" cy="0"/>
              <wp:effectExtent l="0" t="0" r="0" b="0"/>
              <wp:wrapNone/>
              <wp:docPr id="1689943756" name="Conector recto 8"/>
              <wp:cNvGraphicFramePr/>
              <a:graphic xmlns:a="http://schemas.openxmlformats.org/drawingml/2006/main">
                <a:graphicData uri="http://schemas.microsoft.com/office/word/2010/wordprocessingShape">
                  <wps:wsp>
                    <wps:cNvCnPr/>
                    <wps:spPr>
                      <a:xfrm flipV="1">
                        <a:off x="0" y="0"/>
                        <a:ext cx="70019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991659" id="Conector recto 8"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24.9pt" to="486.6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" strokecolor="black [3200]" strokeweight="1pt">
              <v:stroke joinstyle="miter"/>
            </v:line>
          </w:pict>
        </mc:Fallback>
      </mc:AlternateContent>
    </w:r>
    <w:r w:rsidR="00F1405C" w:rsidRPr="0023023B">
      <w:rPr>
        <w:rFonts w:ascii="Times New Roman" w:hAnsi="Times New Roman" w:cs="Times New Roman"/>
        <w:sz w:val="18"/>
        <w:szCs w:val="18"/>
        <w:lang w:val="en-US"/>
      </w:rPr>
      <w:t xml:space="preserve">PLEPER - 2025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w:t>
    </w:r>
    <w:r w:rsidR="00F1405C" w:rsidRPr="0023023B">
      <w:rPr>
        <w:rFonts w:ascii="Times New Roman" w:hAnsi="Times New Roman" w:cs="Times New Roman"/>
        <w:noProof/>
        <w:sz w:val="28"/>
        <w:szCs w:val="28"/>
      </w:rPr>
      <w:t xml:space="preserve">       </w:t>
    </w:r>
    <w:r w:rsidR="00C31E3A" w:rsidRPr="0023023B">
      <w:rPr>
        <w:rFonts w:ascii="Times New Roman" w:hAnsi="Times New Roman" w:cs="Times New Roman"/>
        <w:noProof/>
        <w:sz w:val="28"/>
        <w:szCs w:val="28"/>
      </w:rPr>
      <w:drawing>
        <wp:inline distT="0" distB="0" distL="0" distR="0" wp14:anchorId="557E175F" wp14:editId="415BAF42">
          <wp:extent cx="971548" cy="259905"/>
          <wp:effectExtent l="0" t="0" r="635" b="6985"/>
          <wp:docPr id="2836762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007" cy="268588"/>
                  </a:xfrm>
                  <a:prstGeom prst="rect">
                    <a:avLst/>
                  </a:prstGeom>
                  <a:noFill/>
                  <a:ln>
                    <a:noFill/>
                  </a:ln>
                </pic:spPr>
              </pic:pic>
            </a:graphicData>
          </a:graphic>
        </wp:inline>
      </w:drawing>
    </w:r>
    <w:r w:rsidR="00F1405C" w:rsidRPr="0023023B">
      <w:rPr>
        <w:rFonts w:ascii="Times New Roman" w:hAnsi="Times New Roman" w:cs="Times New Roman"/>
        <w:sz w:val="18"/>
        <w:szCs w:val="18"/>
        <w:lang w:val="en-US"/>
      </w:rPr>
      <w:t xml:space="preserve">          </w:t>
    </w:r>
    <w:r w:rsidR="00361A88">
      <w:rPr>
        <w:rFonts w:ascii="Times New Roman" w:hAnsi="Times New Roman" w:cs="Times New Roman"/>
        <w:sz w:val="18"/>
        <w:szCs w:val="18"/>
        <w:lang w:val="en-US"/>
      </w:rPr>
      <w:t xml:space="preserve">   </w:t>
    </w:r>
    <w:r w:rsidR="00F1405C" w:rsidRPr="0023023B">
      <w:rPr>
        <w:rFonts w:ascii="Times New Roman" w:hAnsi="Times New Roman" w:cs="Times New Roman"/>
        <w:sz w:val="18"/>
        <w:szCs w:val="18"/>
        <w:lang w:val="en-US"/>
      </w:rPr>
      <w:t xml:space="preserve">                 E.E.S.T. N°7 IMPA “T.R.Q.”</w:t>
    </w:r>
  </w:p>
  <w:p w14:paraId="30174E9A" w14:textId="2F1A41E9" w:rsidR="0023023B" w:rsidRPr="00F1405C" w:rsidRDefault="0023023B" w:rsidP="00F1405C">
    <w:pPr>
      <w:pStyle w:val="Encabezado"/>
      <w:tabs>
        <w:tab w:val="left" w:pos="1227"/>
      </w:tabs>
      <w:jc w:val="center"/>
      <w:rPr>
        <w:sz w:val="20"/>
        <w:szCs w:val="2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A65C0"/>
    <w:multiLevelType w:val="hybridMultilevel"/>
    <w:tmpl w:val="7F00CADA"/>
    <w:lvl w:ilvl="0" w:tplc="CD98C8B0">
      <w:numFmt w:val="bullet"/>
      <w:lvlText w:val="-"/>
      <w:lvlJc w:val="left"/>
      <w:pPr>
        <w:ind w:left="720" w:hanging="360"/>
      </w:pPr>
      <w:rPr>
        <w:rFonts w:ascii="Times New Roman" w:eastAsiaTheme="maj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7FA524B"/>
    <w:multiLevelType w:val="multilevel"/>
    <w:tmpl w:val="B1BCF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1047"/>
    <w:multiLevelType w:val="hybridMultilevel"/>
    <w:tmpl w:val="FE443300"/>
    <w:lvl w:ilvl="0" w:tplc="29CC0526">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1A87F6A"/>
    <w:multiLevelType w:val="multilevel"/>
    <w:tmpl w:val="90C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74915"/>
    <w:multiLevelType w:val="multilevel"/>
    <w:tmpl w:val="D84E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A95AE3"/>
    <w:multiLevelType w:val="multilevel"/>
    <w:tmpl w:val="1E0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01260F"/>
    <w:multiLevelType w:val="multilevel"/>
    <w:tmpl w:val="84F4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DC42E4"/>
    <w:multiLevelType w:val="multilevel"/>
    <w:tmpl w:val="D41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E23075"/>
    <w:multiLevelType w:val="multilevel"/>
    <w:tmpl w:val="8AAC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D0171"/>
    <w:multiLevelType w:val="multilevel"/>
    <w:tmpl w:val="E32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053346">
    <w:abstractNumId w:val="5"/>
  </w:num>
  <w:num w:numId="2" w16cid:durableId="581718571">
    <w:abstractNumId w:val="2"/>
  </w:num>
  <w:num w:numId="3" w16cid:durableId="1561791247">
    <w:abstractNumId w:val="0"/>
  </w:num>
  <w:num w:numId="4" w16cid:durableId="1855462231">
    <w:abstractNumId w:val="7"/>
  </w:num>
  <w:num w:numId="5" w16cid:durableId="748574840">
    <w:abstractNumId w:val="4"/>
  </w:num>
  <w:num w:numId="6" w16cid:durableId="1405837422">
    <w:abstractNumId w:val="3"/>
  </w:num>
  <w:num w:numId="7" w16cid:durableId="1012760403">
    <w:abstractNumId w:val="1"/>
  </w:num>
  <w:num w:numId="8" w16cid:durableId="416437486">
    <w:abstractNumId w:val="9"/>
  </w:num>
  <w:num w:numId="9" w16cid:durableId="1787311433">
    <w:abstractNumId w:val="8"/>
  </w:num>
  <w:num w:numId="10" w16cid:durableId="574393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5F0"/>
    <w:rsid w:val="00044DD5"/>
    <w:rsid w:val="000D5608"/>
    <w:rsid w:val="000E3C96"/>
    <w:rsid w:val="00180BF0"/>
    <w:rsid w:val="001A7F26"/>
    <w:rsid w:val="001B45E4"/>
    <w:rsid w:val="0023023B"/>
    <w:rsid w:val="002D2CF2"/>
    <w:rsid w:val="003343C9"/>
    <w:rsid w:val="00361A88"/>
    <w:rsid w:val="0050003F"/>
    <w:rsid w:val="005B52DD"/>
    <w:rsid w:val="005C5A0D"/>
    <w:rsid w:val="005F75F0"/>
    <w:rsid w:val="00622DC5"/>
    <w:rsid w:val="006B68D4"/>
    <w:rsid w:val="006E21E6"/>
    <w:rsid w:val="006F27A1"/>
    <w:rsid w:val="007072C7"/>
    <w:rsid w:val="007C336E"/>
    <w:rsid w:val="007D3729"/>
    <w:rsid w:val="0081168B"/>
    <w:rsid w:val="00827223"/>
    <w:rsid w:val="00870A72"/>
    <w:rsid w:val="008803EB"/>
    <w:rsid w:val="008E1FED"/>
    <w:rsid w:val="008F3B47"/>
    <w:rsid w:val="00943FD0"/>
    <w:rsid w:val="009529FB"/>
    <w:rsid w:val="00AB3AE2"/>
    <w:rsid w:val="00AC1F73"/>
    <w:rsid w:val="00B51535"/>
    <w:rsid w:val="00B527F1"/>
    <w:rsid w:val="00BF7B1C"/>
    <w:rsid w:val="00C06B96"/>
    <w:rsid w:val="00C31E3A"/>
    <w:rsid w:val="00CF74FA"/>
    <w:rsid w:val="00D25C2B"/>
    <w:rsid w:val="00D844FD"/>
    <w:rsid w:val="00F07BAD"/>
    <w:rsid w:val="00F1405C"/>
    <w:rsid w:val="00F3196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D25B0"/>
  <w15:chartTrackingRefBased/>
  <w15:docId w15:val="{064E288E-5947-4D5F-A08E-8C4397B7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5"/>
  </w:style>
  <w:style w:type="paragraph" w:styleId="Ttulo1">
    <w:name w:val="heading 1"/>
    <w:basedOn w:val="Normal"/>
    <w:next w:val="Normal"/>
    <w:link w:val="Ttulo1Car"/>
    <w:uiPriority w:val="9"/>
    <w:qFormat/>
    <w:rsid w:val="005F7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F7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F75F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75F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75F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75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75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75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75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75F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F75F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F75F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75F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75F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75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75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75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75F0"/>
    <w:rPr>
      <w:rFonts w:eastAsiaTheme="majorEastAsia" w:cstheme="majorBidi"/>
      <w:color w:val="272727" w:themeColor="text1" w:themeTint="D8"/>
    </w:rPr>
  </w:style>
  <w:style w:type="paragraph" w:styleId="Ttulo">
    <w:name w:val="Title"/>
    <w:basedOn w:val="Normal"/>
    <w:next w:val="Normal"/>
    <w:link w:val="TtuloCar"/>
    <w:uiPriority w:val="10"/>
    <w:qFormat/>
    <w:rsid w:val="005F7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75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75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75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75F0"/>
    <w:pPr>
      <w:spacing w:before="160"/>
      <w:jc w:val="center"/>
    </w:pPr>
    <w:rPr>
      <w:i/>
      <w:iCs/>
      <w:color w:val="404040" w:themeColor="text1" w:themeTint="BF"/>
    </w:rPr>
  </w:style>
  <w:style w:type="character" w:customStyle="1" w:styleId="CitaCar">
    <w:name w:val="Cita Car"/>
    <w:basedOn w:val="Fuentedeprrafopredeter"/>
    <w:link w:val="Cita"/>
    <w:uiPriority w:val="29"/>
    <w:rsid w:val="005F75F0"/>
    <w:rPr>
      <w:i/>
      <w:iCs/>
      <w:color w:val="404040" w:themeColor="text1" w:themeTint="BF"/>
    </w:rPr>
  </w:style>
  <w:style w:type="paragraph" w:styleId="Prrafodelista">
    <w:name w:val="List Paragraph"/>
    <w:basedOn w:val="Normal"/>
    <w:uiPriority w:val="34"/>
    <w:qFormat/>
    <w:rsid w:val="005F75F0"/>
    <w:pPr>
      <w:ind w:left="720"/>
      <w:contextualSpacing/>
    </w:pPr>
  </w:style>
  <w:style w:type="character" w:styleId="nfasisintenso">
    <w:name w:val="Intense Emphasis"/>
    <w:basedOn w:val="Fuentedeprrafopredeter"/>
    <w:uiPriority w:val="21"/>
    <w:qFormat/>
    <w:rsid w:val="005F75F0"/>
    <w:rPr>
      <w:i/>
      <w:iCs/>
      <w:color w:val="0F4761" w:themeColor="accent1" w:themeShade="BF"/>
    </w:rPr>
  </w:style>
  <w:style w:type="paragraph" w:styleId="Citadestacada">
    <w:name w:val="Intense Quote"/>
    <w:basedOn w:val="Normal"/>
    <w:next w:val="Normal"/>
    <w:link w:val="CitadestacadaCar"/>
    <w:uiPriority w:val="30"/>
    <w:qFormat/>
    <w:rsid w:val="005F7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75F0"/>
    <w:rPr>
      <w:i/>
      <w:iCs/>
      <w:color w:val="0F4761" w:themeColor="accent1" w:themeShade="BF"/>
    </w:rPr>
  </w:style>
  <w:style w:type="character" w:styleId="Referenciaintensa">
    <w:name w:val="Intense Reference"/>
    <w:basedOn w:val="Fuentedeprrafopredeter"/>
    <w:uiPriority w:val="32"/>
    <w:qFormat/>
    <w:rsid w:val="005F75F0"/>
    <w:rPr>
      <w:b/>
      <w:bCs/>
      <w:smallCaps/>
      <w:color w:val="0F4761" w:themeColor="accent1" w:themeShade="BF"/>
      <w:spacing w:val="5"/>
    </w:rPr>
  </w:style>
  <w:style w:type="paragraph" w:styleId="Encabezado">
    <w:name w:val="header"/>
    <w:basedOn w:val="Normal"/>
    <w:link w:val="EncabezadoCar"/>
    <w:uiPriority w:val="99"/>
    <w:unhideWhenUsed/>
    <w:rsid w:val="00C31E3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1E3A"/>
  </w:style>
  <w:style w:type="paragraph" w:styleId="Piedepgina">
    <w:name w:val="footer"/>
    <w:basedOn w:val="Normal"/>
    <w:link w:val="PiedepginaCar"/>
    <w:uiPriority w:val="99"/>
    <w:unhideWhenUsed/>
    <w:rsid w:val="00C31E3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1E3A"/>
  </w:style>
  <w:style w:type="paragraph" w:styleId="NormalWeb">
    <w:name w:val="Normal (Web)"/>
    <w:basedOn w:val="Normal"/>
    <w:uiPriority w:val="99"/>
    <w:unhideWhenUsed/>
    <w:rsid w:val="001B45E4"/>
    <w:pPr>
      <w:spacing w:before="100" w:beforeAutospacing="1" w:after="100" w:afterAutospacing="1" w:line="240" w:lineRule="auto"/>
    </w:pPr>
    <w:rPr>
      <w:rFonts w:ascii="Times New Roman" w:eastAsia="Times New Roman" w:hAnsi="Times New Roman" w:cs="Times New Roman"/>
      <w:kern w:val="0"/>
      <w:lang w:eastAsia="es-AR"/>
      <w14:ligatures w14:val="none"/>
    </w:rPr>
  </w:style>
  <w:style w:type="character" w:styleId="Textoennegrita">
    <w:name w:val="Strong"/>
    <w:basedOn w:val="Fuentedeprrafopredeter"/>
    <w:uiPriority w:val="22"/>
    <w:qFormat/>
    <w:rsid w:val="001B4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843</Words>
  <Characters>4639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Placa de Energía Piezoeléctrica Renovable</dc:subject>
  <dc:creator>Victoria Josefina Baza</dc:creator>
  <cp:keywords/>
  <dc:description/>
  <cp:lastModifiedBy>Victoria Josefina Baza</cp:lastModifiedBy>
  <cp:revision>8</cp:revision>
  <dcterms:created xsi:type="dcterms:W3CDTF">2025-10-28T11:33:00Z</dcterms:created>
  <dcterms:modified xsi:type="dcterms:W3CDTF">2025-10-28T14:40:00Z</dcterms:modified>
</cp:coreProperties>
</file>