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DE00" w14:textId="6C51FF3F" w:rsidR="00E36256" w:rsidRDefault="00DC78E0">
      <w:r>
        <w:t>.kjf.asdhasldkjfbhasdfjkdsabfasdkjbdldb</w:t>
      </w:r>
    </w:p>
    <w:sectPr w:rsidR="00E3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1"/>
    <w:rsid w:val="00DB6411"/>
    <w:rsid w:val="00DC78E0"/>
    <w:rsid w:val="00E3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3CB1"/>
  <w15:chartTrackingRefBased/>
  <w15:docId w15:val="{B3EFB859-93DD-4D5B-9899-A06AB4E0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Di Toro</dc:creator>
  <cp:keywords/>
  <dc:description/>
  <cp:lastModifiedBy>Facundo Di Toro</cp:lastModifiedBy>
  <cp:revision>2</cp:revision>
  <dcterms:created xsi:type="dcterms:W3CDTF">2020-05-07T14:17:00Z</dcterms:created>
  <dcterms:modified xsi:type="dcterms:W3CDTF">2020-05-07T14:17:00Z</dcterms:modified>
</cp:coreProperties>
</file>