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Escena 1: Introducción (0:00 - 0:45)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Plano de los cinco integrantes del equipo, presentándose brevemente frente a la cámara.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-[Fran]: "Hola, somos el equipo de revital, somos cinco alumnos apasionados por la aviación y la tecnología. Nuestro proyecto consiste en la restauración y acondicionamiento de la cabina de un helicóptero Hiller UH-12. Acompáñanos para descubrir en qué consiste nuestro trabajo y cómo planeamos lograrlo."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[Escena 2: Presentación] (0:45 - 1:45)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*Imágenes o tomas del helicóptero, mostrando detalles del exterior e interior de la cabina.*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[Vitale]: "El Hiller UH-12 es un helicóptero de fabricación estadounidense con una gran historia en el ámbito civil y militar. Su versatilidad y diseño lo hacen un excelente modelo para restaurar, y en este proyecto nos enfocamos en la cabina, el centro neurálgico de la operación."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[Mariño]: "Nuestro objetivo es devolverle la funcionalidad y el estilo, respetando las especificaciones originales pero con mejoras tecnológicas que optimicen su rendimiento."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[Escena 3: Descripción del Proyecto] (1:45 - 3:00)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*Mostrar diagramas o modelos 3D de la cabina del helicóptero antes y después de la restauración.*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[Simon]: "El proceso de reacondicionamiento comienza con la evaluación del estado actual de la cabina. En esta etapa, identificamos los elementos que necesitan reparación o sustitución, como el sistema de control, la instrumentación y el sistema eléctrico."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[Licha]: "Luego, implementamos mejoras, como la instalación de nuevos paneles de instrumentos, la restauración de los instrumentos dentro de la cabina y la actualización del sistema de comunicación recuperando los sistemas faltantes."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[Escena 4: Impacto y Valor del Proyecto] (3:00 - 4:30)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*Visualización del equipo trabajando en la restauración o mostrando avances del proceso.*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[Fran]: "Este proyecto no solo busca restaurar un helicóptero histórico, sino que también nos permite aplicar conocimientos técnicos y trabajar en equipo. Nos enfrentamos a desafíos como la investigación de componentes originales y la integración de las piezas faltantes."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[Vitale]: "Además, buscamos que esta restauración tenga un impacto significativo, ya que este helicóptero podría ser utilizado en demostraciones, prácticas dentro de la escuela o incluso para entrenamiento con los instrumentos."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**[Escena 5: Conclusión y Agradecimientos] (4:30 - 5:00)**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*El equipo reunido nuevamente, agradeciendo al público y mostrando el helicóptero.*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[Simon]: "Gracias por acompañarnos en este recorrido por nuestro proyecto de reacondicionamiento del Hiller UH-12."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[Mariño]: "Estamos emocionados de seguir avanzando y ver este helicóptero restaurado listo para ser utilizado en la institución nuevamente."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[Licha]: "Esperamos que les haya gustado y que hayan aprendido más sobre la increíble labor que implica restaurar una cabina."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