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A5016" w14:textId="365B76A0" w:rsidR="000652CC" w:rsidRDefault="00EA0BFC" w:rsidP="00EA0BFC">
      <w:pPr>
        <w:pStyle w:val="Heading1"/>
      </w:pPr>
      <w:r>
        <w:t>Week 3 Summary</w:t>
      </w:r>
    </w:p>
    <w:p w14:paraId="6DE29CC2" w14:textId="29A4A701" w:rsidR="00EA0BFC" w:rsidRDefault="00EA0BFC" w:rsidP="00EA0BFC"/>
    <w:p w14:paraId="2CA793D4" w14:textId="424D081D" w:rsidR="00EA0BFC" w:rsidRDefault="00EA0BFC" w:rsidP="00EA0BFC">
      <w:pPr>
        <w:pStyle w:val="Subtitle"/>
      </w:pPr>
      <w:r>
        <w:t xml:space="preserve">Does a </w:t>
      </w:r>
      <w:r w:rsidRPr="00EA0BFC">
        <w:rPr>
          <w:b/>
        </w:rPr>
        <w:t>Homography</w:t>
      </w:r>
      <w:r>
        <w:t xml:space="preserve"> </w:t>
      </w:r>
      <w:r w:rsidR="0083765F">
        <w:t>H</w:t>
      </w:r>
      <w:r>
        <w:t xml:space="preserve">ave </w:t>
      </w:r>
      <w:r w:rsidR="0083765F">
        <w:t>an</w:t>
      </w:r>
      <w:r>
        <w:t xml:space="preserve"> </w:t>
      </w:r>
      <w:r w:rsidR="0083765F">
        <w:t>I</w:t>
      </w:r>
      <w:r>
        <w:t xml:space="preserve">nverse? </w:t>
      </w:r>
    </w:p>
    <w:p w14:paraId="023E574F" w14:textId="55DB6F8F" w:rsidR="00EA0BFC" w:rsidRDefault="00EA0BFC" w:rsidP="00EA0BFC">
      <w:pPr>
        <w:pStyle w:val="ListParagraph"/>
        <w:numPr>
          <w:ilvl w:val="0"/>
          <w:numId w:val="1"/>
        </w:numPr>
      </w:pPr>
      <w:r>
        <w:t>According to Wikipedia: Every Homography has an inverse mapping, although this is the more general mathematical definition rather than specifically in the field of computer vision.</w:t>
      </w:r>
      <w:r w:rsidR="00F51ADC">
        <w:t xml:space="preserve"> </w:t>
      </w:r>
    </w:p>
    <w:p w14:paraId="5EF048C6" w14:textId="7961AEAB" w:rsidR="00EA0BFC" w:rsidRDefault="00EA0BFC" w:rsidP="00EA0BFC">
      <w:pPr>
        <w:pStyle w:val="ListParagraph"/>
        <w:numPr>
          <w:ilvl w:val="0"/>
          <w:numId w:val="1"/>
        </w:numPr>
      </w:pPr>
      <w:r>
        <w:t xml:space="preserve">The paper that OpenCV bases its algorithm on (Zhang, 2000 </w:t>
      </w:r>
      <w:r>
        <w:rPr>
          <w:vertAlign w:val="superscript"/>
        </w:rPr>
        <w:t>1</w:t>
      </w:r>
      <w:r>
        <w:t xml:space="preserve">) </w:t>
      </w:r>
      <w:proofErr w:type="gramStart"/>
      <w:r>
        <w:t>actually never</w:t>
      </w:r>
      <w:proofErr w:type="gramEnd"/>
      <w:r>
        <w:t xml:space="preserve"> uses the Homography inverse in its determination of camera parameters. </w:t>
      </w:r>
    </w:p>
    <w:p w14:paraId="3376D07B" w14:textId="61625D1F" w:rsidR="00F51ADC" w:rsidRPr="007D540B" w:rsidRDefault="00F51ADC" w:rsidP="00EA0BFC">
      <w:pPr>
        <w:pStyle w:val="ListParagraph"/>
        <w:numPr>
          <w:ilvl w:val="0"/>
          <w:numId w:val="1"/>
        </w:numPr>
      </w:pPr>
      <w:r>
        <w:t xml:space="preserve">Instead, Zhang forms a set of linear constraints on the nine entries (3x3) in the </w:t>
      </w:r>
      <m:oMath>
        <m:r>
          <m:rPr>
            <m:sty m:val="bi"/>
          </m:rPr>
          <w:rPr>
            <w:rFonts w:ascii="Cambria Math" w:hAnsi="Cambria Math"/>
          </w:rPr>
          <m:t>B=</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Pr>
          <w:rFonts w:eastAsiaTheme="minorEastAsia"/>
          <w:b/>
        </w:rPr>
        <w:t xml:space="preserve"> </w:t>
      </w:r>
      <w:r>
        <w:rPr>
          <w:rFonts w:eastAsiaTheme="minorEastAsia"/>
        </w:rPr>
        <w:t xml:space="preserve">matrix. Matrix </w:t>
      </w:r>
      <m:oMath>
        <m:r>
          <m:rPr>
            <m:sty m:val="bi"/>
          </m:rPr>
          <w:rPr>
            <w:rFonts w:ascii="Cambria Math" w:eastAsiaTheme="minorEastAsia" w:hAnsi="Cambria Math"/>
          </w:rPr>
          <m:t>B</m:t>
        </m:r>
      </m:oMath>
      <w:r>
        <w:rPr>
          <w:rFonts w:eastAsiaTheme="minorEastAsia"/>
        </w:rPr>
        <w:t xml:space="preserve"> is also known as the </w:t>
      </w:r>
      <w:r>
        <w:rPr>
          <w:rFonts w:eastAsiaTheme="minorEastAsia"/>
          <w:i/>
        </w:rPr>
        <w:t xml:space="preserve">image of the absolute conic </w:t>
      </w:r>
      <w:r>
        <w:rPr>
          <w:rFonts w:eastAsiaTheme="minorEastAsia"/>
        </w:rPr>
        <w:t>(IAC) in projective geometry, an object commonly used in camera calibration, e.g</w:t>
      </w:r>
      <w:r w:rsidR="000476B1">
        <w:rPr>
          <w:rFonts w:eastAsiaTheme="minorEastAsia"/>
        </w:rPr>
        <w:t>.</w:t>
      </w:r>
      <w:r>
        <w:rPr>
          <w:rFonts w:eastAsiaTheme="minorEastAsia"/>
        </w:rPr>
        <w:t xml:space="preserve"> Hartley &amp; Zisserman, 2004, Section 7.5. </w:t>
      </w:r>
      <w:r w:rsidR="007D540B">
        <w:rPr>
          <w:rFonts w:eastAsiaTheme="minorEastAsia"/>
        </w:rPr>
        <w:t xml:space="preserve">By finding this IAC you can determine camera calibration matrix </w:t>
      </w:r>
      <w:r w:rsidR="007D540B">
        <w:rPr>
          <w:rFonts w:eastAsiaTheme="minorEastAsia"/>
          <w:b/>
        </w:rPr>
        <w:t xml:space="preserve">A </w:t>
      </w:r>
      <w:r w:rsidR="007D540B">
        <w:rPr>
          <w:rFonts w:eastAsiaTheme="minorEastAsia"/>
        </w:rPr>
        <w:t xml:space="preserve">by decomposition. </w:t>
      </w:r>
      <w:r w:rsidR="007D540B">
        <w:rPr>
          <w:rFonts w:eastAsiaTheme="minorEastAsia"/>
        </w:rPr>
        <w:br/>
      </w:r>
    </w:p>
    <w:p w14:paraId="3485EE54" w14:textId="4B06CBDF" w:rsidR="007D540B" w:rsidRDefault="007D540B" w:rsidP="007D540B">
      <w:pPr>
        <w:pStyle w:val="Subtitle"/>
      </w:pPr>
      <w:r>
        <w:t xml:space="preserve">Statistical </w:t>
      </w:r>
      <w:r w:rsidR="0083765F" w:rsidRPr="0083765F">
        <w:rPr>
          <w:b/>
        </w:rPr>
        <w:t>U</w:t>
      </w:r>
      <w:r w:rsidRPr="007D540B">
        <w:rPr>
          <w:b/>
        </w:rPr>
        <w:t xml:space="preserve">ncertainty </w:t>
      </w:r>
      <w:r>
        <w:t xml:space="preserve">of </w:t>
      </w:r>
      <w:r w:rsidR="0083765F">
        <w:t>C</w:t>
      </w:r>
      <w:r>
        <w:t xml:space="preserve">amera </w:t>
      </w:r>
      <w:r w:rsidR="0083765F">
        <w:t>P</w:t>
      </w:r>
      <w:r>
        <w:t>arameters</w:t>
      </w:r>
    </w:p>
    <w:p w14:paraId="15D95BF1" w14:textId="35DE6842" w:rsidR="007D540B" w:rsidRDefault="007D540B" w:rsidP="007D540B">
      <w:pPr>
        <w:pStyle w:val="ListParagraph"/>
        <w:numPr>
          <w:ilvl w:val="0"/>
          <w:numId w:val="2"/>
        </w:numPr>
      </w:pPr>
      <w:proofErr w:type="gramStart"/>
      <w:r>
        <w:t>A large number of</w:t>
      </w:r>
      <w:proofErr w:type="gramEnd"/>
      <w:r>
        <w:t xml:space="preserve"> images </w:t>
      </w:r>
      <w:r w:rsidR="0083765F">
        <w:t xml:space="preserve">of </w:t>
      </w:r>
      <w:r>
        <w:t xml:space="preserve">calibration patterns is analysed and their 2D image points recorded along with the estimated 3D positions. </w:t>
      </w:r>
    </w:p>
    <w:p w14:paraId="1EBA2F83" w14:textId="3797F83F" w:rsidR="007D540B" w:rsidRDefault="007D540B" w:rsidP="007D540B">
      <w:pPr>
        <w:pStyle w:val="ListParagraph"/>
        <w:numPr>
          <w:ilvl w:val="0"/>
          <w:numId w:val="2"/>
        </w:numPr>
      </w:pPr>
      <w:r>
        <w:t xml:space="preserve">627 images taken with my phone camera were used for one analysis, </w:t>
      </w:r>
      <w:r w:rsidR="0083765F">
        <w:t xml:space="preserve">and 178 images taken with my camera in another. </w:t>
      </w:r>
    </w:p>
    <w:p w14:paraId="5C1B644C" w14:textId="5F379065" w:rsidR="0083765F" w:rsidRDefault="0083765F" w:rsidP="0083765F">
      <w:pPr>
        <w:pStyle w:val="ListParagraph"/>
        <w:numPr>
          <w:ilvl w:val="0"/>
          <w:numId w:val="2"/>
        </w:numPr>
      </w:pPr>
      <w:r>
        <w:t xml:space="preserve">A code was written to randomly select 20 images from the analysed sample images and then OpenCV computed the camera calibration matrix.  The individual parameters are then extracted from the matrix. The distortion parameters for the lens were also recorded.  </w:t>
      </w:r>
    </w:p>
    <w:p w14:paraId="71AB6734" w14:textId="6D4F813E" w:rsidR="0083765F" w:rsidRDefault="0083765F" w:rsidP="0083765F">
      <w:pPr>
        <w:pStyle w:val="ListParagraph"/>
        <w:numPr>
          <w:ilvl w:val="0"/>
          <w:numId w:val="2"/>
        </w:numPr>
      </w:pPr>
      <w:r>
        <w:t xml:space="preserve">This is then repeated very many times (up to 30,000 times) so that the uncertainties in each camera parameter (and distortion coefficient) can be estimated. </w:t>
      </w:r>
    </w:p>
    <w:p w14:paraId="385A352C" w14:textId="312E4070" w:rsidR="0083765F" w:rsidRDefault="0083765F" w:rsidP="0083765F">
      <w:pPr>
        <w:pStyle w:val="ListParagraph"/>
        <w:numPr>
          <w:ilvl w:val="0"/>
          <w:numId w:val="2"/>
        </w:numPr>
      </w:pPr>
      <w:r>
        <w:t xml:space="preserve">A histogram of data can be produced, along with the standard error. </w:t>
      </w:r>
      <w:r>
        <w:br/>
      </w:r>
    </w:p>
    <w:p w14:paraId="566ADE2E" w14:textId="1C633745" w:rsidR="0083765F" w:rsidRDefault="0083765F" w:rsidP="0083765F">
      <w:pPr>
        <w:pStyle w:val="ListParagraph"/>
        <w:numPr>
          <w:ilvl w:val="0"/>
          <w:numId w:val="2"/>
        </w:numPr>
      </w:pPr>
      <w:r>
        <w:t xml:space="preserve">Things of note: </w:t>
      </w:r>
    </w:p>
    <w:p w14:paraId="254C076B" w14:textId="12298D77" w:rsidR="0083765F" w:rsidRDefault="0083765F" w:rsidP="0083765F">
      <w:pPr>
        <w:pStyle w:val="ListParagraph"/>
        <w:numPr>
          <w:ilvl w:val="1"/>
          <w:numId w:val="2"/>
        </w:numPr>
      </w:pPr>
      <w:r>
        <w:t xml:space="preserve">Histograms appear initially to be normally distributed, but </w:t>
      </w:r>
      <w:r w:rsidR="003C5E8D">
        <w:t xml:space="preserve">superimposing a gaussian curve on top of the data suggests that it may not be? </w:t>
      </w:r>
    </w:p>
    <w:p w14:paraId="5F24C91F" w14:textId="7F6B5A19" w:rsidR="003C5E8D" w:rsidRDefault="003C5E8D" w:rsidP="0083765F">
      <w:pPr>
        <w:pStyle w:val="ListParagraph"/>
        <w:numPr>
          <w:ilvl w:val="1"/>
          <w:numId w:val="2"/>
        </w:numPr>
      </w:pPr>
      <w:r>
        <w:t>The maximum uncertainty quoted in any parameter (focal length in y) corresponds to a real-world uncertainty of</w:t>
      </w:r>
      <w:r w:rsidR="000476B1">
        <w:t xml:space="preserve"> ±</w:t>
      </w:r>
      <w:r>
        <w:t xml:space="preserve"> 0.</w:t>
      </w:r>
      <w:r w:rsidR="000476B1">
        <w:t>7</w:t>
      </w:r>
      <w:r>
        <w:t xml:space="preserve"> mm</w:t>
      </w:r>
      <w:r w:rsidR="000476B1">
        <w:t xml:space="preserve">. </w:t>
      </w:r>
    </w:p>
    <w:p w14:paraId="546C60A6" w14:textId="07EE5169" w:rsidR="000476B1" w:rsidRDefault="000476B1" w:rsidP="0083765F">
      <w:pPr>
        <w:pStyle w:val="ListParagraph"/>
        <w:numPr>
          <w:ilvl w:val="1"/>
          <w:numId w:val="2"/>
        </w:numPr>
      </w:pPr>
      <w:r>
        <w:t>The optical centres (</w:t>
      </w:r>
      <w:proofErr w:type="spellStart"/>
      <w:r>
        <w:t>C</w:t>
      </w:r>
      <w:r>
        <w:rPr>
          <w:vertAlign w:val="subscript"/>
        </w:rPr>
        <w:t>x</w:t>
      </w:r>
      <w:proofErr w:type="spellEnd"/>
      <w:r>
        <w:t>, C</w:t>
      </w:r>
      <w:r>
        <w:rPr>
          <w:vertAlign w:val="subscript"/>
        </w:rPr>
        <w:t>y</w:t>
      </w:r>
      <w:r>
        <w:t xml:space="preserve">) have uncertainties as low as 0.13 pixels, determined from 10,000 combinations of 20 images out of a bank of 627.  </w:t>
      </w:r>
    </w:p>
    <w:p w14:paraId="05E42174" w14:textId="4B01EEF2" w:rsidR="000476B1" w:rsidRDefault="000476B1" w:rsidP="0083765F">
      <w:pPr>
        <w:pStyle w:val="ListParagraph"/>
        <w:numPr>
          <w:ilvl w:val="1"/>
          <w:numId w:val="2"/>
        </w:numPr>
      </w:pPr>
      <w:r>
        <w:t>Of the images taken from the phone camera, the distribution in the optimised focal lengths parameters (OpenCV will find a new camera matrix based upon a free scaling parameter) are v</w:t>
      </w:r>
      <w:r w:rsidR="00CA580B">
        <w:t xml:space="preserve">ery non-uniformly distributed. This is not the same for the other bank of 178 images. </w:t>
      </w:r>
      <w:r w:rsidR="00CA580B">
        <w:br/>
      </w:r>
    </w:p>
    <w:p w14:paraId="24389268" w14:textId="0D8FCBCE" w:rsidR="00CA580B" w:rsidRPr="007D540B" w:rsidRDefault="00CA580B" w:rsidP="00CA580B">
      <w:pPr>
        <w:pStyle w:val="ListParagraph"/>
        <w:numPr>
          <w:ilvl w:val="0"/>
          <w:numId w:val="2"/>
        </w:numPr>
      </w:pPr>
      <w:r>
        <w:t>Now need to determine:</w:t>
      </w:r>
      <w:r>
        <w:br/>
        <w:t xml:space="preserve">a) Can I use these for uncertainties in parameters? </w:t>
      </w:r>
      <w:r>
        <w:br/>
        <w:t xml:space="preserve">b) Are these acceptable uncertainties for the 3D reconstruction? </w:t>
      </w:r>
      <w:bookmarkStart w:id="0" w:name="_GoBack"/>
      <w:bookmarkEnd w:id="0"/>
    </w:p>
    <w:p w14:paraId="37FBFB99" w14:textId="58EFF539" w:rsidR="00EA0BFC" w:rsidRPr="00EA0BFC" w:rsidRDefault="00EA0BFC" w:rsidP="00EA0BFC"/>
    <w:p w14:paraId="089F60FB" w14:textId="6558256B" w:rsidR="00EA0BFC" w:rsidRPr="00EA0BFC" w:rsidRDefault="00EA0BFC" w:rsidP="00EA0BFC"/>
    <w:p w14:paraId="01A06878" w14:textId="01D47AF8" w:rsidR="00EA0BFC" w:rsidRPr="00EA0BFC" w:rsidRDefault="00EA0BFC" w:rsidP="00EA0BFC"/>
    <w:p w14:paraId="4F7E387D" w14:textId="3849E1D2" w:rsidR="00EA0BFC" w:rsidRPr="00EA0BFC" w:rsidRDefault="00EA0BFC" w:rsidP="00EA0BFC"/>
    <w:p w14:paraId="05690EAF" w14:textId="2A64F770" w:rsidR="00EA0BFC" w:rsidRPr="00EA0BFC" w:rsidRDefault="00EA0BFC" w:rsidP="00EA0BFC"/>
    <w:p w14:paraId="7E754F70" w14:textId="75756E06" w:rsidR="00EA0BFC" w:rsidRPr="00EA0BFC" w:rsidRDefault="00EA0BFC" w:rsidP="00EA0BFC"/>
    <w:p w14:paraId="350AE393" w14:textId="7DC960EE" w:rsidR="00EA0BFC" w:rsidRPr="00EA0BFC" w:rsidRDefault="00EA0BFC" w:rsidP="00EA0BFC"/>
    <w:p w14:paraId="31988532" w14:textId="433A9705" w:rsidR="00EA0BFC" w:rsidRPr="00EA0BFC" w:rsidRDefault="00EA0BFC" w:rsidP="00EA0BFC"/>
    <w:p w14:paraId="39C07C13" w14:textId="2864B5E7" w:rsidR="00EA0BFC" w:rsidRPr="00EA0BFC" w:rsidRDefault="00EA0BFC" w:rsidP="00EA0BFC"/>
    <w:p w14:paraId="3AA31FF5" w14:textId="1F0DC6F5" w:rsidR="00EA0BFC" w:rsidRPr="00EA0BFC" w:rsidRDefault="00EA0BFC" w:rsidP="00EA0BFC"/>
    <w:p w14:paraId="6E966D62" w14:textId="1BEF3447" w:rsidR="00EA0BFC" w:rsidRPr="00EA0BFC" w:rsidRDefault="00EA0BFC" w:rsidP="00EA0BFC"/>
    <w:p w14:paraId="42B53C05" w14:textId="3DCC5672" w:rsidR="00EA0BFC" w:rsidRPr="00EA0BFC" w:rsidRDefault="00EA0BFC" w:rsidP="00EA0BFC"/>
    <w:p w14:paraId="631D29F4" w14:textId="70DF6DF9" w:rsidR="00EA0BFC" w:rsidRPr="00EA0BFC" w:rsidRDefault="00EA0BFC" w:rsidP="00EA0BFC"/>
    <w:p w14:paraId="468ADEB8" w14:textId="588F1D06" w:rsidR="00EA0BFC" w:rsidRPr="00EA0BFC" w:rsidRDefault="00EA0BFC" w:rsidP="00EA0BFC"/>
    <w:p w14:paraId="05594367" w14:textId="4C7B8030" w:rsidR="00EA0BFC" w:rsidRPr="00EA0BFC" w:rsidRDefault="00EA0BFC" w:rsidP="00EA0BFC"/>
    <w:p w14:paraId="38F18D00" w14:textId="25BB117E" w:rsidR="00EA0BFC" w:rsidRPr="00EA0BFC" w:rsidRDefault="00EA0BFC" w:rsidP="00EA0BFC"/>
    <w:p w14:paraId="149AD61C" w14:textId="1314A0A7" w:rsidR="00EA0BFC" w:rsidRPr="00EA0BFC" w:rsidRDefault="00EA0BFC" w:rsidP="00EA0BFC"/>
    <w:p w14:paraId="1963EE27" w14:textId="29B40C96" w:rsidR="00EA0BFC" w:rsidRPr="00EA0BFC" w:rsidRDefault="00EA0BFC" w:rsidP="00EA0BFC"/>
    <w:p w14:paraId="7B5395BA" w14:textId="50A40C76" w:rsidR="00EA0BFC" w:rsidRPr="00EA0BFC" w:rsidRDefault="00EA0BFC" w:rsidP="00EA0BFC"/>
    <w:p w14:paraId="407EE980" w14:textId="5FD0BD26" w:rsidR="00EA0BFC" w:rsidRPr="00EA0BFC" w:rsidRDefault="00EA0BFC" w:rsidP="00EA0BFC"/>
    <w:p w14:paraId="65F538FD" w14:textId="0B98281E" w:rsidR="00EA0BFC" w:rsidRPr="00EA0BFC" w:rsidRDefault="00EA0BFC" w:rsidP="00EA0BFC"/>
    <w:p w14:paraId="6747B115" w14:textId="44615695" w:rsidR="00EA0BFC" w:rsidRPr="00EA0BFC" w:rsidRDefault="00EA0BFC" w:rsidP="00EA0BFC"/>
    <w:p w14:paraId="654377CE" w14:textId="68580654" w:rsidR="00EA0BFC" w:rsidRPr="00EA0BFC" w:rsidRDefault="00EA0BFC" w:rsidP="00EA0BFC"/>
    <w:p w14:paraId="13F7C552" w14:textId="77777777" w:rsidR="00EA0BFC" w:rsidRPr="00EA0BFC" w:rsidRDefault="00EA0BFC" w:rsidP="00EA0BFC">
      <w:pPr>
        <w:ind w:firstLine="720"/>
      </w:pPr>
    </w:p>
    <w:sectPr w:rsidR="00EA0BFC" w:rsidRPr="00EA0BFC" w:rsidSect="000476B1">
      <w:footerReference w:type="default" r:id="rId7"/>
      <w:foot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D69C8" w14:textId="77777777" w:rsidR="00EA0BFC" w:rsidRDefault="00EA0BFC" w:rsidP="00EA0BFC">
      <w:pPr>
        <w:spacing w:after="0" w:line="240" w:lineRule="auto"/>
      </w:pPr>
      <w:r>
        <w:separator/>
      </w:r>
    </w:p>
  </w:endnote>
  <w:endnote w:type="continuationSeparator" w:id="0">
    <w:p w14:paraId="55C53A71" w14:textId="77777777" w:rsidR="00EA0BFC" w:rsidRDefault="00EA0BFC" w:rsidP="00EA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C2D69" w14:textId="4106070F" w:rsidR="00EA0BFC" w:rsidRPr="00EA0BFC" w:rsidRDefault="00EA0BFC">
    <w:pPr>
      <w:pStyle w:val="Footer"/>
    </w:pPr>
  </w:p>
  <w:p w14:paraId="2E03F0A0" w14:textId="77777777" w:rsidR="00EA0BFC" w:rsidRDefault="00EA0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333AD" w14:textId="77777777" w:rsidR="000476B1" w:rsidRPr="00EA0BFC" w:rsidRDefault="000476B1" w:rsidP="000476B1">
    <w:pPr>
      <w:pStyle w:val="Heading5"/>
      <w:spacing w:before="0" w:beforeAutospacing="0" w:after="0" w:afterAutospacing="0"/>
      <w:textAlignment w:val="baseline"/>
      <w:rPr>
        <w:rFonts w:ascii="Arial" w:hAnsi="Arial" w:cs="Arial"/>
        <w:color w:val="000000"/>
        <w:sz w:val="27"/>
        <w:szCs w:val="27"/>
      </w:rPr>
    </w:pPr>
    <w:r w:rsidRPr="00EA0BFC">
      <w:rPr>
        <w:vertAlign w:val="superscript"/>
      </w:rPr>
      <w:t>1</w:t>
    </w:r>
    <w:r>
      <w:rPr>
        <w:vertAlign w:val="superscript"/>
      </w:rPr>
      <w:t xml:space="preserve"> </w:t>
    </w:r>
    <w:hyperlink r:id="rId1" w:history="1">
      <w:r w:rsidRPr="00F51ADC">
        <w:rPr>
          <w:rStyle w:val="Hyperlink"/>
        </w:rPr>
        <w:t>Z. Zhang, “A Flexible New Technique for Camera Calibration</w:t>
      </w:r>
      <w:r w:rsidRPr="00F51ADC">
        <w:rPr>
          <w:rStyle w:val="Hyperlink"/>
          <w:b w:val="0"/>
        </w:rPr>
        <w:t xml:space="preserve">”,   </w:t>
      </w:r>
      <w:r w:rsidRPr="00F51ADC">
        <w:rPr>
          <w:rStyle w:val="Hyperlink"/>
          <w:rFonts w:eastAsiaTheme="minorEastAsia"/>
          <w:iCs/>
          <w:sz w:val="21"/>
          <w:szCs w:val="21"/>
          <w:bdr w:val="none" w:sz="0" w:space="0" w:color="auto" w:frame="1"/>
        </w:rPr>
        <w:t>IEEE Transactions on Pattern Analysis and Machine Intelligence, December 2000, Vol 22: pp. 1330-1334</w:t>
      </w:r>
    </w:hyperlink>
  </w:p>
  <w:p w14:paraId="6F7FB71E" w14:textId="77777777" w:rsidR="000476B1" w:rsidRPr="000476B1" w:rsidRDefault="000476B1" w:rsidP="00047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E0A79" w14:textId="77777777" w:rsidR="00EA0BFC" w:rsidRDefault="00EA0BFC" w:rsidP="00EA0BFC">
      <w:pPr>
        <w:spacing w:after="0" w:line="240" w:lineRule="auto"/>
      </w:pPr>
      <w:r>
        <w:separator/>
      </w:r>
    </w:p>
  </w:footnote>
  <w:footnote w:type="continuationSeparator" w:id="0">
    <w:p w14:paraId="36447BEC" w14:textId="77777777" w:rsidR="00EA0BFC" w:rsidRDefault="00EA0BFC" w:rsidP="00EA0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43866"/>
    <w:multiLevelType w:val="hybridMultilevel"/>
    <w:tmpl w:val="B022BB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923262"/>
    <w:multiLevelType w:val="hybridMultilevel"/>
    <w:tmpl w:val="516E8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FC"/>
    <w:rsid w:val="000476B1"/>
    <w:rsid w:val="0021196C"/>
    <w:rsid w:val="003C5E8D"/>
    <w:rsid w:val="007875E7"/>
    <w:rsid w:val="007D540B"/>
    <w:rsid w:val="0083765F"/>
    <w:rsid w:val="00CA580B"/>
    <w:rsid w:val="00EA0BFC"/>
    <w:rsid w:val="00F51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02229"/>
  <w15:chartTrackingRefBased/>
  <w15:docId w15:val="{1606134B-18CA-4893-950C-C08A9EDD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B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EA0BF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BF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A0B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0BFC"/>
    <w:rPr>
      <w:rFonts w:eastAsiaTheme="minorEastAsia"/>
      <w:color w:val="5A5A5A" w:themeColor="text1" w:themeTint="A5"/>
      <w:spacing w:val="15"/>
    </w:rPr>
  </w:style>
  <w:style w:type="paragraph" w:styleId="ListParagraph">
    <w:name w:val="List Paragraph"/>
    <w:basedOn w:val="Normal"/>
    <w:uiPriority w:val="34"/>
    <w:qFormat/>
    <w:rsid w:val="00EA0BFC"/>
    <w:pPr>
      <w:ind w:left="720"/>
      <w:contextualSpacing/>
    </w:pPr>
  </w:style>
  <w:style w:type="paragraph" w:styleId="Header">
    <w:name w:val="header"/>
    <w:basedOn w:val="Normal"/>
    <w:link w:val="HeaderChar"/>
    <w:uiPriority w:val="99"/>
    <w:unhideWhenUsed/>
    <w:rsid w:val="00EA0B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BFC"/>
  </w:style>
  <w:style w:type="paragraph" w:styleId="Footer">
    <w:name w:val="footer"/>
    <w:basedOn w:val="Normal"/>
    <w:link w:val="FooterChar"/>
    <w:uiPriority w:val="99"/>
    <w:unhideWhenUsed/>
    <w:rsid w:val="00EA0B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BFC"/>
  </w:style>
  <w:style w:type="character" w:customStyle="1" w:styleId="Heading5Char">
    <w:name w:val="Heading 5 Char"/>
    <w:basedOn w:val="DefaultParagraphFont"/>
    <w:link w:val="Heading5"/>
    <w:uiPriority w:val="9"/>
    <w:rsid w:val="00EA0BFC"/>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unhideWhenUsed/>
    <w:rsid w:val="00EA0BFC"/>
    <w:rPr>
      <w:color w:val="0000FF"/>
      <w:u w:val="single"/>
    </w:rPr>
  </w:style>
  <w:style w:type="character" w:styleId="Strong">
    <w:name w:val="Strong"/>
    <w:basedOn w:val="DefaultParagraphFont"/>
    <w:uiPriority w:val="22"/>
    <w:qFormat/>
    <w:rsid w:val="00EA0BFC"/>
    <w:rPr>
      <w:b/>
      <w:bCs/>
    </w:rPr>
  </w:style>
  <w:style w:type="character" w:styleId="UnresolvedMention">
    <w:name w:val="Unresolved Mention"/>
    <w:basedOn w:val="DefaultParagraphFont"/>
    <w:uiPriority w:val="99"/>
    <w:semiHidden/>
    <w:unhideWhenUsed/>
    <w:rsid w:val="00F51ADC"/>
    <w:rPr>
      <w:color w:val="605E5C"/>
      <w:shd w:val="clear" w:color="auto" w:fill="E1DFDD"/>
    </w:rPr>
  </w:style>
  <w:style w:type="character" w:styleId="PlaceholderText">
    <w:name w:val="Placeholder Text"/>
    <w:basedOn w:val="DefaultParagraphFont"/>
    <w:uiPriority w:val="99"/>
    <w:semiHidden/>
    <w:rsid w:val="00F51A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6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vision.caltech.edu/bouguetj/calib_doc/papers/zhan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Elliott</dc:creator>
  <cp:keywords/>
  <dc:description/>
  <cp:lastModifiedBy>Alex Elliott</cp:lastModifiedBy>
  <cp:revision>1</cp:revision>
  <dcterms:created xsi:type="dcterms:W3CDTF">2018-11-01T20:34:00Z</dcterms:created>
  <dcterms:modified xsi:type="dcterms:W3CDTF">2018-11-01T21:46:00Z</dcterms:modified>
</cp:coreProperties>
</file>