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65C6" w14:textId="77777777" w:rsidR="00C027C3" w:rsidRPr="000A78E5" w:rsidRDefault="00C027C3" w:rsidP="008273C8">
      <w:pPr>
        <w:jc w:val="center"/>
        <w:rPr>
          <w:rFonts w:ascii="Arial" w:hAnsi="Arial" w:cs="Arial"/>
          <w:b/>
          <w:sz w:val="20"/>
        </w:rPr>
      </w:pPr>
      <w:r w:rsidRPr="000A78E5">
        <w:rPr>
          <w:rFonts w:ascii="Arial" w:hAnsi="Arial" w:cs="Arial"/>
          <w:b/>
          <w:sz w:val="20"/>
        </w:rPr>
        <w:t>Documento de Visão</w:t>
      </w:r>
    </w:p>
    <w:p w14:paraId="6A7165C7" w14:textId="55EAFBFB" w:rsidR="00706FFF" w:rsidRPr="000A78E5" w:rsidRDefault="00F06EBC" w:rsidP="00916E56">
      <w:pPr>
        <w:jc w:val="center"/>
        <w:rPr>
          <w:rFonts w:ascii="Arial" w:hAnsi="Arial" w:cs="Arial"/>
          <w:sz w:val="20"/>
        </w:rPr>
      </w:pPr>
      <w:r w:rsidRPr="000A78E5">
        <w:rPr>
          <w:rFonts w:ascii="Arial" w:hAnsi="Arial" w:cs="Arial"/>
          <w:b/>
          <w:sz w:val="20"/>
        </w:rPr>
        <w:t>Projeto</w:t>
      </w:r>
      <w:r w:rsidR="00E737EB" w:rsidRPr="000A78E5">
        <w:rPr>
          <w:rFonts w:ascii="Arial" w:hAnsi="Arial" w:cs="Arial"/>
          <w:sz w:val="20"/>
        </w:rPr>
        <w:t xml:space="preserve">: </w:t>
      </w:r>
      <w:r w:rsidR="00ED4EBC" w:rsidRPr="000A78E5">
        <w:rPr>
          <w:rFonts w:ascii="Arial" w:hAnsi="Arial" w:cs="Arial"/>
          <w:sz w:val="20"/>
        </w:rPr>
        <w:t xml:space="preserve">Trena </w:t>
      </w:r>
      <w:r w:rsidR="00A94A43" w:rsidRPr="000A78E5">
        <w:rPr>
          <w:rFonts w:ascii="Arial" w:hAnsi="Arial" w:cs="Arial"/>
          <w:sz w:val="20"/>
        </w:rPr>
        <w:t>Ultrassónica</w:t>
      </w:r>
    </w:p>
    <w:p w14:paraId="6A7165C8" w14:textId="77777777" w:rsidR="00DD721B" w:rsidRPr="000A78E5" w:rsidRDefault="00DD721B" w:rsidP="008273C8">
      <w:pPr>
        <w:rPr>
          <w:rFonts w:ascii="Arial" w:hAnsi="Arial" w:cs="Arial"/>
          <w:b/>
          <w:sz w:val="20"/>
        </w:rPr>
      </w:pPr>
      <w:r w:rsidRPr="000A78E5">
        <w:rPr>
          <w:rFonts w:ascii="Arial" w:hAnsi="Arial" w:cs="Arial"/>
          <w:b/>
          <w:sz w:val="20"/>
        </w:rPr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D721B" w:rsidRPr="000A78E5" w14:paraId="6A7165CD" w14:textId="77777777">
        <w:tc>
          <w:tcPr>
            <w:tcW w:w="993" w:type="dxa"/>
            <w:shd w:val="pct15" w:color="000000" w:fill="FFFFFF"/>
          </w:tcPr>
          <w:p w14:paraId="6A7165C9" w14:textId="77777777" w:rsidR="00DD721B" w:rsidRPr="000A78E5" w:rsidRDefault="00DD721B" w:rsidP="008273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78E5">
              <w:rPr>
                <w:rFonts w:ascii="Arial" w:hAnsi="Arial" w:cs="Arial"/>
                <w:b/>
                <w:sz w:val="20"/>
              </w:rPr>
              <w:t>Versão</w:t>
            </w:r>
          </w:p>
        </w:tc>
        <w:tc>
          <w:tcPr>
            <w:tcW w:w="1417" w:type="dxa"/>
            <w:shd w:val="pct15" w:color="000000" w:fill="FFFFFF"/>
          </w:tcPr>
          <w:p w14:paraId="6A7165CA" w14:textId="77777777" w:rsidR="00DD721B" w:rsidRPr="000A78E5" w:rsidRDefault="00DD721B" w:rsidP="008273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78E5">
              <w:rPr>
                <w:rFonts w:ascii="Arial" w:hAnsi="Arial" w:cs="Arial"/>
                <w:b/>
                <w:sz w:val="20"/>
              </w:rPr>
              <w:t>Data</w:t>
            </w:r>
          </w:p>
        </w:tc>
        <w:tc>
          <w:tcPr>
            <w:tcW w:w="5245" w:type="dxa"/>
            <w:shd w:val="pct15" w:color="000000" w:fill="FFFFFF"/>
          </w:tcPr>
          <w:p w14:paraId="6A7165CB" w14:textId="77777777" w:rsidR="00DD721B" w:rsidRPr="000A78E5" w:rsidRDefault="00DD721B" w:rsidP="008273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78E5">
              <w:rPr>
                <w:rFonts w:ascii="Arial" w:hAnsi="Arial" w:cs="Arial"/>
                <w:b/>
                <w:sz w:val="20"/>
              </w:rPr>
              <w:t>Descrição da Alteração</w:t>
            </w:r>
          </w:p>
        </w:tc>
        <w:tc>
          <w:tcPr>
            <w:tcW w:w="1984" w:type="dxa"/>
            <w:shd w:val="pct15" w:color="000000" w:fill="FFFFFF"/>
          </w:tcPr>
          <w:p w14:paraId="6A7165CC" w14:textId="77777777" w:rsidR="00DD721B" w:rsidRPr="000A78E5" w:rsidRDefault="00DD721B" w:rsidP="008273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78E5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5337C5" w:rsidRPr="000A78E5" w14:paraId="6A7165D2" w14:textId="77777777">
        <w:trPr>
          <w:trHeight w:val="249"/>
        </w:trPr>
        <w:tc>
          <w:tcPr>
            <w:tcW w:w="993" w:type="dxa"/>
          </w:tcPr>
          <w:p w14:paraId="6A7165CE" w14:textId="77777777" w:rsidR="005337C5" w:rsidRPr="000A78E5" w:rsidRDefault="005337C5" w:rsidP="005337C5">
            <w:pPr>
              <w:rPr>
                <w:rFonts w:ascii="Arial" w:hAnsi="Arial" w:cs="Arial"/>
                <w:sz w:val="20"/>
              </w:rPr>
            </w:pPr>
            <w:r w:rsidRPr="000A78E5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417" w:type="dxa"/>
          </w:tcPr>
          <w:p w14:paraId="6A7165CF" w14:textId="1CE0C190" w:rsidR="005337C5" w:rsidRPr="000A78E5" w:rsidRDefault="004649FC" w:rsidP="005337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11/10/2020</w:t>
            </w:r>
          </w:p>
        </w:tc>
        <w:tc>
          <w:tcPr>
            <w:tcW w:w="5245" w:type="dxa"/>
          </w:tcPr>
          <w:p w14:paraId="6A7165D0" w14:textId="77777777" w:rsidR="005337C5" w:rsidRPr="000A78E5" w:rsidRDefault="005337C5" w:rsidP="005337C5">
            <w:pPr>
              <w:rPr>
                <w:rFonts w:ascii="Arial" w:hAnsi="Arial" w:cs="Arial"/>
                <w:sz w:val="20"/>
              </w:rPr>
            </w:pPr>
            <w:r w:rsidRPr="000A78E5">
              <w:rPr>
                <w:rFonts w:ascii="Arial" w:hAnsi="Arial" w:cs="Arial"/>
                <w:sz w:val="20"/>
              </w:rPr>
              <w:t>Primeira versão do documento</w:t>
            </w:r>
          </w:p>
        </w:tc>
        <w:tc>
          <w:tcPr>
            <w:tcW w:w="1984" w:type="dxa"/>
          </w:tcPr>
          <w:p w14:paraId="6A7165D1" w14:textId="68684438" w:rsidR="005337C5" w:rsidRPr="000A78E5" w:rsidRDefault="005337C5" w:rsidP="005337C5">
            <w:pPr>
              <w:rPr>
                <w:rFonts w:ascii="Arial" w:hAnsi="Arial" w:cs="Arial"/>
                <w:sz w:val="20"/>
                <w:lang w:val="en-US"/>
              </w:rPr>
            </w:pPr>
            <w:r w:rsidRPr="000A78E5">
              <w:rPr>
                <w:rFonts w:ascii="Arial" w:hAnsi="Arial" w:cs="Arial"/>
                <w:sz w:val="20"/>
                <w:lang w:val="en-US"/>
              </w:rPr>
              <w:t>João Hoffmann</w:t>
            </w:r>
          </w:p>
        </w:tc>
      </w:tr>
      <w:tr w:rsidR="004649FC" w:rsidRPr="000A78E5" w14:paraId="6A7165D7" w14:textId="77777777">
        <w:tc>
          <w:tcPr>
            <w:tcW w:w="993" w:type="dxa"/>
          </w:tcPr>
          <w:p w14:paraId="6A7165D3" w14:textId="77777777" w:rsidR="004649FC" w:rsidRPr="000A78E5" w:rsidRDefault="004649FC" w:rsidP="004649FC">
            <w:pPr>
              <w:rPr>
                <w:rFonts w:ascii="Arial" w:hAnsi="Arial" w:cs="Arial"/>
                <w:sz w:val="20"/>
                <w:lang w:val="en-US"/>
              </w:rPr>
            </w:pPr>
            <w:r w:rsidRPr="000A78E5">
              <w:rPr>
                <w:rFonts w:ascii="Arial" w:hAnsi="Arial" w:cs="Arial"/>
                <w:sz w:val="20"/>
                <w:lang w:val="en-US"/>
              </w:rPr>
              <w:t>1.2</w:t>
            </w:r>
          </w:p>
        </w:tc>
        <w:tc>
          <w:tcPr>
            <w:tcW w:w="1417" w:type="dxa"/>
          </w:tcPr>
          <w:p w14:paraId="6A7165D4" w14:textId="5C8AA563" w:rsidR="004649FC" w:rsidRPr="000A78E5" w:rsidRDefault="004649FC" w:rsidP="004649FC">
            <w:pPr>
              <w:rPr>
                <w:rFonts w:ascii="Arial" w:hAnsi="Arial" w:cs="Arial"/>
                <w:sz w:val="20"/>
                <w:lang w:val="en-US"/>
              </w:rPr>
            </w:pPr>
            <w:r w:rsidRPr="002475FA">
              <w:rPr>
                <w:rFonts w:ascii="Arial" w:hAnsi="Arial" w:cs="Arial"/>
                <w:sz w:val="20"/>
              </w:rPr>
              <w:t>11/10/2020</w:t>
            </w:r>
          </w:p>
        </w:tc>
        <w:tc>
          <w:tcPr>
            <w:tcW w:w="5245" w:type="dxa"/>
          </w:tcPr>
          <w:p w14:paraId="6A7165D5" w14:textId="77777777" w:rsidR="004649FC" w:rsidRPr="000A78E5" w:rsidRDefault="004649FC" w:rsidP="004649FC">
            <w:pPr>
              <w:rPr>
                <w:rFonts w:ascii="Arial" w:hAnsi="Arial" w:cs="Arial"/>
                <w:sz w:val="20"/>
              </w:rPr>
            </w:pPr>
            <w:r w:rsidRPr="000A78E5">
              <w:rPr>
                <w:rFonts w:ascii="Arial" w:hAnsi="Arial" w:cs="Arial"/>
                <w:sz w:val="20"/>
              </w:rPr>
              <w:t>Escopo do projeto, premissas e restrições.</w:t>
            </w:r>
          </w:p>
        </w:tc>
        <w:tc>
          <w:tcPr>
            <w:tcW w:w="1984" w:type="dxa"/>
          </w:tcPr>
          <w:p w14:paraId="6A7165D6" w14:textId="2F922FCA" w:rsidR="004649FC" w:rsidRPr="000A78E5" w:rsidRDefault="004649FC" w:rsidP="004649FC">
            <w:pPr>
              <w:rPr>
                <w:rFonts w:ascii="Arial" w:hAnsi="Arial" w:cs="Arial"/>
                <w:sz w:val="20"/>
                <w:lang w:val="en-US"/>
              </w:rPr>
            </w:pPr>
            <w:r w:rsidRPr="000A78E5">
              <w:rPr>
                <w:rFonts w:ascii="Arial" w:hAnsi="Arial" w:cs="Arial"/>
                <w:sz w:val="20"/>
                <w:lang w:val="en-US"/>
              </w:rPr>
              <w:t>João Hoffmann</w:t>
            </w:r>
          </w:p>
        </w:tc>
      </w:tr>
      <w:tr w:rsidR="004649FC" w:rsidRPr="000A78E5" w14:paraId="6A7165DC" w14:textId="77777777">
        <w:tc>
          <w:tcPr>
            <w:tcW w:w="993" w:type="dxa"/>
          </w:tcPr>
          <w:p w14:paraId="6A7165D8" w14:textId="77777777" w:rsidR="004649FC" w:rsidRPr="000A78E5" w:rsidRDefault="004649FC" w:rsidP="004649FC">
            <w:pPr>
              <w:rPr>
                <w:rFonts w:ascii="Arial" w:hAnsi="Arial" w:cs="Arial"/>
                <w:sz w:val="20"/>
                <w:lang w:val="en-US"/>
              </w:rPr>
            </w:pPr>
            <w:r w:rsidRPr="000A78E5">
              <w:rPr>
                <w:rFonts w:ascii="Arial" w:hAnsi="Arial" w:cs="Arial"/>
                <w:sz w:val="20"/>
                <w:lang w:val="en-US"/>
              </w:rPr>
              <w:t>1.3</w:t>
            </w:r>
          </w:p>
        </w:tc>
        <w:tc>
          <w:tcPr>
            <w:tcW w:w="1417" w:type="dxa"/>
          </w:tcPr>
          <w:p w14:paraId="6A7165D9" w14:textId="728FF4CB" w:rsidR="004649FC" w:rsidRPr="000A78E5" w:rsidRDefault="004649FC" w:rsidP="004649FC">
            <w:pPr>
              <w:rPr>
                <w:rFonts w:ascii="Arial" w:hAnsi="Arial" w:cs="Arial"/>
                <w:sz w:val="20"/>
                <w:lang w:val="en-US"/>
              </w:rPr>
            </w:pPr>
            <w:r w:rsidRPr="002475FA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8</w:t>
            </w:r>
            <w:r w:rsidRPr="002475FA">
              <w:rPr>
                <w:rFonts w:ascii="Arial" w:hAnsi="Arial" w:cs="Arial"/>
                <w:sz w:val="20"/>
              </w:rPr>
              <w:t>/10/2020</w:t>
            </w:r>
          </w:p>
        </w:tc>
        <w:tc>
          <w:tcPr>
            <w:tcW w:w="5245" w:type="dxa"/>
          </w:tcPr>
          <w:p w14:paraId="6A7165DA" w14:textId="77777777" w:rsidR="004649FC" w:rsidRPr="000A78E5" w:rsidRDefault="004649FC" w:rsidP="004649FC">
            <w:pPr>
              <w:rPr>
                <w:rFonts w:ascii="Arial" w:hAnsi="Arial" w:cs="Arial"/>
                <w:sz w:val="20"/>
              </w:rPr>
            </w:pPr>
            <w:r w:rsidRPr="000A78E5">
              <w:rPr>
                <w:rFonts w:ascii="Arial" w:hAnsi="Arial" w:cs="Arial"/>
                <w:sz w:val="20"/>
              </w:rPr>
              <w:t>Primeira versão dos requisitos funcionais e não funcionais</w:t>
            </w:r>
          </w:p>
        </w:tc>
        <w:tc>
          <w:tcPr>
            <w:tcW w:w="1984" w:type="dxa"/>
          </w:tcPr>
          <w:p w14:paraId="6A7165DB" w14:textId="2FE3B8A9" w:rsidR="004649FC" w:rsidRPr="000A78E5" w:rsidRDefault="004649FC" w:rsidP="004649FC">
            <w:pPr>
              <w:rPr>
                <w:rFonts w:ascii="Arial" w:hAnsi="Arial" w:cs="Arial"/>
                <w:sz w:val="20"/>
                <w:lang w:val="en-US"/>
              </w:rPr>
            </w:pPr>
            <w:r w:rsidRPr="000A78E5">
              <w:rPr>
                <w:rFonts w:ascii="Arial" w:hAnsi="Arial" w:cs="Arial"/>
                <w:sz w:val="20"/>
                <w:lang w:val="en-US"/>
              </w:rPr>
              <w:t>João Hoffmann</w:t>
            </w:r>
          </w:p>
        </w:tc>
      </w:tr>
      <w:tr w:rsidR="004649FC" w:rsidRPr="000A78E5" w14:paraId="6A7165E1" w14:textId="77777777">
        <w:tc>
          <w:tcPr>
            <w:tcW w:w="993" w:type="dxa"/>
          </w:tcPr>
          <w:p w14:paraId="6A7165DD" w14:textId="77777777" w:rsidR="004649FC" w:rsidRPr="000A78E5" w:rsidRDefault="004649FC" w:rsidP="004649FC">
            <w:pPr>
              <w:rPr>
                <w:rFonts w:ascii="Arial" w:hAnsi="Arial" w:cs="Arial"/>
                <w:sz w:val="20"/>
                <w:lang w:val="en-US"/>
              </w:rPr>
            </w:pPr>
            <w:r w:rsidRPr="000A78E5">
              <w:rPr>
                <w:rFonts w:ascii="Arial" w:hAnsi="Arial" w:cs="Arial"/>
                <w:sz w:val="20"/>
                <w:lang w:val="en-US"/>
              </w:rPr>
              <w:t>1.4</w:t>
            </w:r>
          </w:p>
        </w:tc>
        <w:tc>
          <w:tcPr>
            <w:tcW w:w="1417" w:type="dxa"/>
          </w:tcPr>
          <w:p w14:paraId="6A7165DE" w14:textId="30A7DEC0" w:rsidR="004649FC" w:rsidRPr="000A78E5" w:rsidRDefault="004649FC" w:rsidP="004649FC">
            <w:pPr>
              <w:rPr>
                <w:rFonts w:ascii="Arial" w:hAnsi="Arial" w:cs="Arial"/>
                <w:sz w:val="20"/>
                <w:lang w:val="en-US"/>
              </w:rPr>
            </w:pPr>
            <w:r w:rsidRPr="002475FA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8</w:t>
            </w:r>
            <w:r w:rsidRPr="002475FA">
              <w:rPr>
                <w:rFonts w:ascii="Arial" w:hAnsi="Arial" w:cs="Arial"/>
                <w:sz w:val="20"/>
              </w:rPr>
              <w:t>/10/2020</w:t>
            </w:r>
          </w:p>
        </w:tc>
        <w:tc>
          <w:tcPr>
            <w:tcW w:w="5245" w:type="dxa"/>
          </w:tcPr>
          <w:p w14:paraId="6A7165DF" w14:textId="77777777" w:rsidR="004649FC" w:rsidRPr="000A78E5" w:rsidRDefault="004649FC" w:rsidP="004649FC">
            <w:pPr>
              <w:rPr>
                <w:rFonts w:ascii="Arial" w:hAnsi="Arial" w:cs="Arial"/>
                <w:sz w:val="20"/>
              </w:rPr>
            </w:pPr>
            <w:r w:rsidRPr="000A78E5">
              <w:rPr>
                <w:rFonts w:ascii="Arial" w:hAnsi="Arial" w:cs="Arial"/>
                <w:sz w:val="20"/>
              </w:rPr>
              <w:t>Interdependências do produto e arquitetura do produto</w:t>
            </w:r>
          </w:p>
        </w:tc>
        <w:tc>
          <w:tcPr>
            <w:tcW w:w="1984" w:type="dxa"/>
          </w:tcPr>
          <w:p w14:paraId="6A7165E0" w14:textId="77777777" w:rsidR="004649FC" w:rsidRPr="000A78E5" w:rsidRDefault="004649FC" w:rsidP="004649FC">
            <w:pPr>
              <w:rPr>
                <w:rFonts w:ascii="Arial" w:hAnsi="Arial" w:cs="Arial"/>
                <w:sz w:val="20"/>
                <w:lang w:val="en-US"/>
              </w:rPr>
            </w:pPr>
            <w:r w:rsidRPr="000A78E5">
              <w:rPr>
                <w:rFonts w:ascii="Arial" w:hAnsi="Arial" w:cs="Arial"/>
                <w:sz w:val="20"/>
                <w:lang w:val="en-US"/>
              </w:rPr>
              <w:t>João Hoffmann</w:t>
            </w:r>
          </w:p>
        </w:tc>
      </w:tr>
      <w:tr w:rsidR="00423F9B" w:rsidRPr="000A78E5" w14:paraId="6A7165E6" w14:textId="77777777">
        <w:tc>
          <w:tcPr>
            <w:tcW w:w="993" w:type="dxa"/>
          </w:tcPr>
          <w:p w14:paraId="6A7165E2" w14:textId="2B5D6E73" w:rsidR="00423F9B" w:rsidRPr="000A78E5" w:rsidRDefault="00423F9B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6A7165E3" w14:textId="3800C997" w:rsidR="00423F9B" w:rsidRPr="000A78E5" w:rsidRDefault="00423F9B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245" w:type="dxa"/>
          </w:tcPr>
          <w:p w14:paraId="6A7165E4" w14:textId="41967EBF" w:rsidR="00423F9B" w:rsidRPr="000A78E5" w:rsidRDefault="00423F9B" w:rsidP="00AF3E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</w:tcPr>
          <w:p w14:paraId="6A7165E5" w14:textId="6253BD6A" w:rsidR="00423F9B" w:rsidRPr="000A78E5" w:rsidRDefault="00423F9B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23F9B" w:rsidRPr="000A78E5" w14:paraId="6A7165EB" w14:textId="77777777">
        <w:tc>
          <w:tcPr>
            <w:tcW w:w="993" w:type="dxa"/>
          </w:tcPr>
          <w:p w14:paraId="6A7165E7" w14:textId="3A62F42A" w:rsidR="00423F9B" w:rsidRPr="000A78E5" w:rsidRDefault="00423F9B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6A7165E8" w14:textId="11427821" w:rsidR="00423F9B" w:rsidRPr="000A78E5" w:rsidRDefault="00423F9B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245" w:type="dxa"/>
          </w:tcPr>
          <w:p w14:paraId="6A7165E9" w14:textId="3F620DB0" w:rsidR="00423F9B" w:rsidRPr="000A78E5" w:rsidRDefault="00423F9B" w:rsidP="00AF3E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</w:tcPr>
          <w:p w14:paraId="6A7165EA" w14:textId="45894D2A" w:rsidR="00423F9B" w:rsidRPr="000A78E5" w:rsidRDefault="00423F9B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2D348C" w:rsidRPr="000A78E5" w14:paraId="6A7165F0" w14:textId="77777777">
        <w:tc>
          <w:tcPr>
            <w:tcW w:w="993" w:type="dxa"/>
          </w:tcPr>
          <w:p w14:paraId="6A7165EC" w14:textId="013DC68E" w:rsidR="002D348C" w:rsidRPr="000A78E5" w:rsidRDefault="002D348C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6A7165ED" w14:textId="3E074E66" w:rsidR="002D348C" w:rsidRPr="000A78E5" w:rsidRDefault="002D348C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245" w:type="dxa"/>
          </w:tcPr>
          <w:p w14:paraId="6A7165EE" w14:textId="25810D73" w:rsidR="002D348C" w:rsidRPr="000A78E5" w:rsidRDefault="002D348C" w:rsidP="00AF3E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</w:tcPr>
          <w:p w14:paraId="6A7165EF" w14:textId="2FB3F314" w:rsidR="002D348C" w:rsidRPr="000A78E5" w:rsidRDefault="002D348C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74540" w:rsidRPr="000A78E5" w14:paraId="6A7165F5" w14:textId="77777777">
        <w:tc>
          <w:tcPr>
            <w:tcW w:w="993" w:type="dxa"/>
          </w:tcPr>
          <w:p w14:paraId="6A7165F1" w14:textId="39F6DA27" w:rsidR="00474540" w:rsidRPr="000A78E5" w:rsidRDefault="00474540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6A7165F2" w14:textId="395772AD" w:rsidR="00474540" w:rsidRPr="000A78E5" w:rsidRDefault="00474540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245" w:type="dxa"/>
          </w:tcPr>
          <w:p w14:paraId="6A7165F3" w14:textId="5592B24C" w:rsidR="00474540" w:rsidRPr="000A78E5" w:rsidRDefault="00474540" w:rsidP="00AF3E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</w:tcPr>
          <w:p w14:paraId="6A7165F4" w14:textId="62EDBDAE" w:rsidR="00474540" w:rsidRPr="000A78E5" w:rsidRDefault="00474540" w:rsidP="00AF3EB9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F4620A" w:rsidRPr="000A78E5" w14:paraId="6A7165FA" w14:textId="77777777">
        <w:tc>
          <w:tcPr>
            <w:tcW w:w="993" w:type="dxa"/>
          </w:tcPr>
          <w:p w14:paraId="6A7165F6" w14:textId="4E1BD639" w:rsidR="00F4620A" w:rsidRPr="000A78E5" w:rsidRDefault="00F4620A" w:rsidP="00F4620A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6A7165F7" w14:textId="6AD72598" w:rsidR="00F4620A" w:rsidRPr="000A78E5" w:rsidRDefault="00F4620A" w:rsidP="00F4620A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245" w:type="dxa"/>
          </w:tcPr>
          <w:p w14:paraId="6A7165F8" w14:textId="5918E6DC" w:rsidR="00F4620A" w:rsidRPr="000A78E5" w:rsidRDefault="00F4620A" w:rsidP="00F4620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</w:tcPr>
          <w:p w14:paraId="6A7165F9" w14:textId="77CEF1A3" w:rsidR="00F4620A" w:rsidRPr="000A78E5" w:rsidRDefault="00F4620A" w:rsidP="00F4620A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6A7165FB" w14:textId="77777777" w:rsidR="00496D04" w:rsidRPr="000A78E5" w:rsidRDefault="00496D04" w:rsidP="008273C8">
      <w:pPr>
        <w:jc w:val="center"/>
        <w:rPr>
          <w:rFonts w:ascii="Arial" w:hAnsi="Arial" w:cs="Arial"/>
          <w:b/>
          <w:sz w:val="20"/>
        </w:rPr>
      </w:pPr>
    </w:p>
    <w:p w14:paraId="6A7165FC" w14:textId="77777777" w:rsidR="00E756B7" w:rsidRPr="000A78E5" w:rsidRDefault="00E756B7" w:rsidP="008273C8">
      <w:pPr>
        <w:jc w:val="center"/>
        <w:rPr>
          <w:rFonts w:ascii="Arial" w:hAnsi="Arial" w:cs="Arial"/>
          <w:b/>
          <w:sz w:val="20"/>
        </w:rPr>
      </w:pPr>
    </w:p>
    <w:p w14:paraId="6A7165FD" w14:textId="77777777" w:rsidR="00F06EBC" w:rsidRPr="000A78E5" w:rsidRDefault="00F06EBC" w:rsidP="008273C8">
      <w:pPr>
        <w:rPr>
          <w:rFonts w:ascii="Arial" w:hAnsi="Arial" w:cs="Arial"/>
          <w:b/>
          <w:sz w:val="20"/>
        </w:rPr>
      </w:pPr>
      <w:r w:rsidRPr="000A78E5">
        <w:rPr>
          <w:rFonts w:ascii="Arial" w:hAnsi="Arial" w:cs="Arial"/>
          <w:b/>
          <w:sz w:val="20"/>
        </w:rPr>
        <w:t>Sumário</w:t>
      </w:r>
    </w:p>
    <w:p w14:paraId="53AAF9EE" w14:textId="73B84BD4" w:rsidR="008A1140" w:rsidRDefault="008F209D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A78E5">
        <w:rPr>
          <w:rFonts w:cs="Arial"/>
        </w:rPr>
        <w:fldChar w:fldCharType="begin"/>
      </w:r>
      <w:r w:rsidRPr="000A78E5">
        <w:rPr>
          <w:rFonts w:cs="Arial"/>
        </w:rPr>
        <w:instrText xml:space="preserve"> TOC \o "1-3" \h \z \u </w:instrText>
      </w:r>
      <w:r w:rsidRPr="000A78E5">
        <w:rPr>
          <w:rFonts w:cs="Arial"/>
        </w:rPr>
        <w:fldChar w:fldCharType="separate"/>
      </w:r>
      <w:hyperlink w:anchor="_Toc53942924" w:history="1">
        <w:r w:rsidR="008A1140" w:rsidRPr="00D1530F">
          <w:rPr>
            <w:rStyle w:val="Hyperlink"/>
            <w:rFonts w:ascii="Arial" w:hAnsi="Arial" w:cs="Arial"/>
            <w:noProof/>
          </w:rPr>
          <w:t>1. Objetivo do documento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_Toc53942924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2</w:t>
        </w:r>
        <w:r w:rsidR="008A1140">
          <w:rPr>
            <w:noProof/>
            <w:webHidden/>
          </w:rPr>
          <w:fldChar w:fldCharType="end"/>
        </w:r>
      </w:hyperlink>
    </w:p>
    <w:p w14:paraId="6142F70D" w14:textId="35C93149" w:rsidR="008A1140" w:rsidRDefault="004649F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2925" w:history="1">
        <w:r w:rsidR="008A1140" w:rsidRPr="00D1530F">
          <w:rPr>
            <w:rStyle w:val="Hyperlink"/>
            <w:rFonts w:ascii="Arial" w:hAnsi="Arial" w:cs="Arial"/>
            <w:noProof/>
          </w:rPr>
          <w:t>2. Objetivos do projeto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_Toc53942925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2</w:t>
        </w:r>
        <w:r w:rsidR="008A1140">
          <w:rPr>
            <w:noProof/>
            <w:webHidden/>
          </w:rPr>
          <w:fldChar w:fldCharType="end"/>
        </w:r>
      </w:hyperlink>
    </w:p>
    <w:p w14:paraId="610C9486" w14:textId="76AD3D2C" w:rsidR="008A1140" w:rsidRDefault="004649F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2926" w:history="1">
        <w:r w:rsidR="008A1140" w:rsidRPr="00D1530F">
          <w:rPr>
            <w:rStyle w:val="Hyperlink"/>
            <w:rFonts w:ascii="Arial" w:hAnsi="Arial" w:cs="Arial"/>
            <w:noProof/>
          </w:rPr>
          <w:t>3. Escopo do projeto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_Toc53942926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2</w:t>
        </w:r>
        <w:r w:rsidR="008A1140">
          <w:rPr>
            <w:noProof/>
            <w:webHidden/>
          </w:rPr>
          <w:fldChar w:fldCharType="end"/>
        </w:r>
      </w:hyperlink>
    </w:p>
    <w:p w14:paraId="3AAABA9D" w14:textId="28F03A36" w:rsidR="008A1140" w:rsidRDefault="004649F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2927" w:history="1">
        <w:r w:rsidR="008A1140" w:rsidRPr="00D1530F">
          <w:rPr>
            <w:rStyle w:val="Hyperlink"/>
            <w:rFonts w:ascii="Arial" w:hAnsi="Arial" w:cs="Arial"/>
            <w:noProof/>
          </w:rPr>
          <w:t>4. Premissas do projeto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_Toc53942927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2</w:t>
        </w:r>
        <w:r w:rsidR="008A1140">
          <w:rPr>
            <w:noProof/>
            <w:webHidden/>
          </w:rPr>
          <w:fldChar w:fldCharType="end"/>
        </w:r>
      </w:hyperlink>
    </w:p>
    <w:p w14:paraId="42C5DC05" w14:textId="75825760" w:rsidR="008A1140" w:rsidRDefault="004649F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2928" w:history="1">
        <w:r w:rsidR="008A1140" w:rsidRPr="00D1530F">
          <w:rPr>
            <w:rStyle w:val="Hyperlink"/>
            <w:rFonts w:ascii="Arial" w:hAnsi="Arial" w:cs="Arial"/>
            <w:noProof/>
          </w:rPr>
          <w:t>5. Restrições do projeto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_Toc53942928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3</w:t>
        </w:r>
        <w:r w:rsidR="008A1140">
          <w:rPr>
            <w:noProof/>
            <w:webHidden/>
          </w:rPr>
          <w:fldChar w:fldCharType="end"/>
        </w:r>
      </w:hyperlink>
    </w:p>
    <w:p w14:paraId="3B96947E" w14:textId="369951CE" w:rsidR="008A1140" w:rsidRDefault="004649F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2929" w:history="1">
        <w:r w:rsidR="008A1140" w:rsidRPr="00D1530F">
          <w:rPr>
            <w:rStyle w:val="Hyperlink"/>
            <w:rFonts w:ascii="Arial" w:hAnsi="Arial" w:cs="Arial"/>
            <w:noProof/>
          </w:rPr>
          <w:t>6. Visão geral do produto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_Toc53942929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3</w:t>
        </w:r>
        <w:r w:rsidR="008A1140">
          <w:rPr>
            <w:noProof/>
            <w:webHidden/>
          </w:rPr>
          <w:fldChar w:fldCharType="end"/>
        </w:r>
      </w:hyperlink>
    </w:p>
    <w:p w14:paraId="1ACB7619" w14:textId="5584528E" w:rsidR="008A1140" w:rsidRDefault="004649F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2930" w:history="1">
        <w:r w:rsidR="008A1140" w:rsidRPr="00D1530F">
          <w:rPr>
            <w:rStyle w:val="Hyperlink"/>
            <w:noProof/>
          </w:rPr>
          <w:t>6.1 Interdependências do produto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_Toc53942930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3</w:t>
        </w:r>
        <w:r w:rsidR="008A1140">
          <w:rPr>
            <w:noProof/>
            <w:webHidden/>
          </w:rPr>
          <w:fldChar w:fldCharType="end"/>
        </w:r>
      </w:hyperlink>
    </w:p>
    <w:p w14:paraId="0A7E6C23" w14:textId="7663FFF6" w:rsidR="008A1140" w:rsidRDefault="004649F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2931" w:history="1">
        <w:r w:rsidR="008A1140" w:rsidRPr="00D1530F">
          <w:rPr>
            <w:rStyle w:val="Hyperlink"/>
            <w:noProof/>
          </w:rPr>
          <w:t>6.2 Requisitos funcionais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_Toc53942931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3</w:t>
        </w:r>
        <w:r w:rsidR="008A1140">
          <w:rPr>
            <w:noProof/>
            <w:webHidden/>
          </w:rPr>
          <w:fldChar w:fldCharType="end"/>
        </w:r>
      </w:hyperlink>
    </w:p>
    <w:p w14:paraId="2F072008" w14:textId="64383723" w:rsidR="008A1140" w:rsidRDefault="004649F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2932" w:history="1">
        <w:r w:rsidR="008A1140" w:rsidRPr="00D1530F">
          <w:rPr>
            <w:rStyle w:val="Hyperlink"/>
            <w:noProof/>
          </w:rPr>
          <w:t>6.3 Requisitos não funcionais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_Toc53942932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3</w:t>
        </w:r>
        <w:r w:rsidR="008A1140">
          <w:rPr>
            <w:noProof/>
            <w:webHidden/>
          </w:rPr>
          <w:fldChar w:fldCharType="end"/>
        </w:r>
      </w:hyperlink>
    </w:p>
    <w:p w14:paraId="3F6497EA" w14:textId="1AF431A9" w:rsidR="008A1140" w:rsidRDefault="004649F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942933" w:history="1">
        <w:r w:rsidR="008A1140" w:rsidRPr="00D1530F">
          <w:rPr>
            <w:rStyle w:val="Hyperlink"/>
            <w:noProof/>
          </w:rPr>
          <w:t>7.4 Arquitetura do produto</w:t>
        </w:r>
        <w:r w:rsidR="008A1140">
          <w:rPr>
            <w:noProof/>
            <w:webHidden/>
          </w:rPr>
          <w:tab/>
        </w:r>
        <w:r w:rsidR="008A1140">
          <w:rPr>
            <w:noProof/>
            <w:webHidden/>
          </w:rPr>
          <w:fldChar w:fldCharType="begin"/>
        </w:r>
        <w:r w:rsidR="008A1140">
          <w:rPr>
            <w:noProof/>
            <w:webHidden/>
          </w:rPr>
          <w:instrText xml:space="preserve"> PAGEREF _Toc53942933 \h </w:instrText>
        </w:r>
        <w:r w:rsidR="008A1140">
          <w:rPr>
            <w:noProof/>
            <w:webHidden/>
          </w:rPr>
        </w:r>
        <w:r w:rsidR="008A1140">
          <w:rPr>
            <w:noProof/>
            <w:webHidden/>
          </w:rPr>
          <w:fldChar w:fldCharType="separate"/>
        </w:r>
        <w:r w:rsidR="008A1140">
          <w:rPr>
            <w:noProof/>
            <w:webHidden/>
          </w:rPr>
          <w:t>4</w:t>
        </w:r>
        <w:r w:rsidR="008A1140">
          <w:rPr>
            <w:noProof/>
            <w:webHidden/>
          </w:rPr>
          <w:fldChar w:fldCharType="end"/>
        </w:r>
      </w:hyperlink>
    </w:p>
    <w:p w14:paraId="6A716609" w14:textId="1124D104" w:rsidR="00F06EBC" w:rsidRPr="000A78E5" w:rsidRDefault="008F209D" w:rsidP="008273C8">
      <w:p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fldChar w:fldCharType="end"/>
      </w:r>
    </w:p>
    <w:p w14:paraId="6A71660A" w14:textId="77777777" w:rsidR="00DD721B" w:rsidRPr="000A78E5" w:rsidRDefault="00D444F4" w:rsidP="008273C8">
      <w:pPr>
        <w:pStyle w:val="Ttulo1"/>
        <w:rPr>
          <w:rFonts w:ascii="Arial" w:hAnsi="Arial" w:cs="Arial"/>
          <w:sz w:val="20"/>
        </w:rPr>
      </w:pPr>
      <w:bookmarkStart w:id="0" w:name="_Toc175410843"/>
      <w:r w:rsidRPr="000A78E5">
        <w:rPr>
          <w:rFonts w:ascii="Arial" w:hAnsi="Arial" w:cs="Arial"/>
          <w:sz w:val="20"/>
        </w:rPr>
        <w:br w:type="page"/>
      </w:r>
      <w:bookmarkStart w:id="1" w:name="_Toc53942924"/>
      <w:r w:rsidR="008F209D" w:rsidRPr="000A78E5">
        <w:rPr>
          <w:rFonts w:ascii="Arial" w:hAnsi="Arial" w:cs="Arial"/>
          <w:sz w:val="20"/>
        </w:rPr>
        <w:lastRenderedPageBreak/>
        <w:t xml:space="preserve">1. </w:t>
      </w:r>
      <w:r w:rsidR="00DD721B" w:rsidRPr="000A78E5">
        <w:rPr>
          <w:rFonts w:ascii="Arial" w:hAnsi="Arial" w:cs="Arial"/>
          <w:sz w:val="20"/>
        </w:rPr>
        <w:t>Objetivo</w:t>
      </w:r>
      <w:r w:rsidR="008F209D" w:rsidRPr="000A78E5">
        <w:rPr>
          <w:rFonts w:ascii="Arial" w:hAnsi="Arial" w:cs="Arial"/>
          <w:sz w:val="20"/>
        </w:rPr>
        <w:t xml:space="preserve"> do documento</w:t>
      </w:r>
      <w:bookmarkEnd w:id="0"/>
      <w:bookmarkEnd w:id="1"/>
    </w:p>
    <w:p w14:paraId="6A71660B" w14:textId="2A613F1B" w:rsidR="006E3293" w:rsidRPr="000A78E5" w:rsidRDefault="006E3293" w:rsidP="00F435F8">
      <w:pPr>
        <w:pStyle w:val="Corpodetexto"/>
        <w:ind w:firstLine="708"/>
        <w:jc w:val="both"/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 xml:space="preserve">Este </w:t>
      </w:r>
      <w:r w:rsidR="00053E91" w:rsidRPr="000A78E5">
        <w:rPr>
          <w:rFonts w:ascii="Arial" w:hAnsi="Arial" w:cs="Arial"/>
          <w:sz w:val="20"/>
        </w:rPr>
        <w:t>documento tem como objetivo apresentar uma visão geral sobre o</w:t>
      </w:r>
      <w:r w:rsidR="00A67F19" w:rsidRPr="000A78E5">
        <w:rPr>
          <w:rFonts w:ascii="Arial" w:hAnsi="Arial" w:cs="Arial"/>
          <w:sz w:val="20"/>
        </w:rPr>
        <w:t xml:space="preserve"> </w:t>
      </w:r>
      <w:r w:rsidR="00AC66FF" w:rsidRPr="000A78E5">
        <w:rPr>
          <w:rFonts w:ascii="Arial" w:hAnsi="Arial" w:cs="Arial"/>
          <w:sz w:val="20"/>
        </w:rPr>
        <w:t xml:space="preserve">projeto de uma trena </w:t>
      </w:r>
      <w:r w:rsidR="00107C00" w:rsidRPr="000A78E5">
        <w:rPr>
          <w:rFonts w:ascii="Arial" w:hAnsi="Arial" w:cs="Arial"/>
          <w:sz w:val="20"/>
        </w:rPr>
        <w:t>ultrass</w:t>
      </w:r>
      <w:r w:rsidR="00E81FF7" w:rsidRPr="000A78E5">
        <w:rPr>
          <w:rFonts w:ascii="Arial" w:hAnsi="Arial" w:cs="Arial"/>
          <w:sz w:val="20"/>
        </w:rPr>
        <w:t>ô</w:t>
      </w:r>
      <w:r w:rsidR="00107C00" w:rsidRPr="000A78E5">
        <w:rPr>
          <w:rFonts w:ascii="Arial" w:hAnsi="Arial" w:cs="Arial"/>
          <w:sz w:val="20"/>
        </w:rPr>
        <w:t>nica</w:t>
      </w:r>
      <w:r w:rsidR="00196E0D" w:rsidRPr="000A78E5">
        <w:rPr>
          <w:rFonts w:ascii="Arial" w:hAnsi="Arial" w:cs="Arial"/>
          <w:sz w:val="20"/>
        </w:rPr>
        <w:t xml:space="preserve">. </w:t>
      </w:r>
      <w:r w:rsidR="00091411" w:rsidRPr="000A78E5">
        <w:rPr>
          <w:rFonts w:ascii="Arial" w:hAnsi="Arial" w:cs="Arial"/>
          <w:sz w:val="20"/>
        </w:rPr>
        <w:t xml:space="preserve">Assim, são apresentados os recursos necessários aos envolvidos e usuários-chave e as </w:t>
      </w:r>
      <w:r w:rsidR="00091411" w:rsidRPr="000A78E5">
        <w:rPr>
          <w:rFonts w:ascii="Arial" w:hAnsi="Arial" w:cs="Arial"/>
          <w:b/>
          <w:bCs/>
          <w:sz w:val="20"/>
        </w:rPr>
        <w:t>razões</w:t>
      </w:r>
      <w:r w:rsidR="00091411" w:rsidRPr="000A78E5">
        <w:rPr>
          <w:rFonts w:ascii="Arial" w:hAnsi="Arial" w:cs="Arial"/>
          <w:sz w:val="20"/>
        </w:rPr>
        <w:t xml:space="preserve"> que levam a essas necessidad</w:t>
      </w:r>
      <w:r w:rsidR="00A67F19" w:rsidRPr="000A78E5">
        <w:rPr>
          <w:rFonts w:ascii="Arial" w:hAnsi="Arial" w:cs="Arial"/>
          <w:sz w:val="20"/>
        </w:rPr>
        <w:t xml:space="preserve">es. Os detalhes de como </w:t>
      </w:r>
      <w:r w:rsidR="00AC66FF" w:rsidRPr="000A78E5">
        <w:rPr>
          <w:rFonts w:ascii="Arial" w:hAnsi="Arial" w:cs="Arial"/>
          <w:sz w:val="20"/>
        </w:rPr>
        <w:t>o projeto</w:t>
      </w:r>
      <w:r w:rsidR="00091411" w:rsidRPr="000A78E5">
        <w:rPr>
          <w:rFonts w:ascii="Arial" w:hAnsi="Arial" w:cs="Arial"/>
          <w:sz w:val="20"/>
        </w:rPr>
        <w:t xml:space="preserve"> satisfaz essas necessidades são descritos nos documentos de detalhamento dos requisitos funcionais e não funcionais.</w:t>
      </w:r>
    </w:p>
    <w:p w14:paraId="45A009EB" w14:textId="77777777" w:rsidR="00E81FF7" w:rsidRPr="000A78E5" w:rsidRDefault="00E81FF7" w:rsidP="008273C8">
      <w:pPr>
        <w:pStyle w:val="Ttulo1"/>
        <w:rPr>
          <w:rFonts w:ascii="Arial" w:hAnsi="Arial" w:cs="Arial"/>
          <w:sz w:val="20"/>
        </w:rPr>
      </w:pPr>
      <w:bookmarkStart w:id="2" w:name="_Toc492802422"/>
      <w:bookmarkStart w:id="3" w:name="_Toc175410846"/>
    </w:p>
    <w:p w14:paraId="6A716612" w14:textId="24327741" w:rsidR="00DD721B" w:rsidRPr="000A78E5" w:rsidRDefault="00E81FF7" w:rsidP="008273C8">
      <w:pPr>
        <w:pStyle w:val="Ttulo1"/>
        <w:rPr>
          <w:rFonts w:ascii="Arial" w:hAnsi="Arial" w:cs="Arial"/>
          <w:sz w:val="20"/>
        </w:rPr>
      </w:pPr>
      <w:bookmarkStart w:id="4" w:name="_Toc53942925"/>
      <w:r w:rsidRPr="000A78E5">
        <w:rPr>
          <w:rFonts w:ascii="Arial" w:hAnsi="Arial" w:cs="Arial"/>
          <w:sz w:val="20"/>
        </w:rPr>
        <w:t>2</w:t>
      </w:r>
      <w:r w:rsidR="008F209D" w:rsidRPr="000A78E5">
        <w:rPr>
          <w:rFonts w:ascii="Arial" w:hAnsi="Arial" w:cs="Arial"/>
          <w:sz w:val="20"/>
        </w:rPr>
        <w:t xml:space="preserve">. </w:t>
      </w:r>
      <w:r w:rsidR="00DD721B" w:rsidRPr="000A78E5">
        <w:rPr>
          <w:rFonts w:ascii="Arial" w:hAnsi="Arial" w:cs="Arial"/>
          <w:sz w:val="20"/>
        </w:rPr>
        <w:t>Objetivos do projeto</w:t>
      </w:r>
      <w:bookmarkEnd w:id="2"/>
      <w:bookmarkEnd w:id="3"/>
      <w:bookmarkEnd w:id="4"/>
    </w:p>
    <w:p w14:paraId="6A716614" w14:textId="6BC252C5" w:rsidR="00FC7048" w:rsidRPr="000A78E5" w:rsidRDefault="00FA563A" w:rsidP="00695D36">
      <w:pPr>
        <w:jc w:val="both"/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ab/>
      </w:r>
      <w:r w:rsidR="00695D36" w:rsidRPr="000A78E5">
        <w:rPr>
          <w:rFonts w:ascii="Arial" w:hAnsi="Arial" w:cs="Arial"/>
          <w:sz w:val="20"/>
        </w:rPr>
        <w:t>A proposta do projeto é desenvolver uma trena digital a partir de ultrassons permitindo medidas nem necessidade de toque e mais precisão. A proposta é fazer o controle das medições com um microcontrolador ESP32. A demonstração inicial das medições será realizada a partir de um display conectado ao microcontrolador e posteriormente será implementado uma rede MQTT para conexão do medidor a um aplicativo. Além da leitura e registro de valores, a proposta é realizar um ajuste via software do sistema</w:t>
      </w:r>
      <w:r w:rsidR="00A04F00" w:rsidRPr="000A78E5">
        <w:rPr>
          <w:rFonts w:ascii="Arial" w:hAnsi="Arial" w:cs="Arial"/>
          <w:sz w:val="20"/>
        </w:rPr>
        <w:t>.</w:t>
      </w:r>
      <w:bookmarkStart w:id="5" w:name="_Toc175410847"/>
    </w:p>
    <w:p w14:paraId="18EE3DA4" w14:textId="77777777" w:rsidR="00695D36" w:rsidRPr="000A78E5" w:rsidRDefault="00695D36" w:rsidP="00695D36">
      <w:pPr>
        <w:jc w:val="both"/>
        <w:rPr>
          <w:rFonts w:ascii="Arial" w:hAnsi="Arial" w:cs="Arial"/>
          <w:sz w:val="20"/>
        </w:rPr>
      </w:pPr>
    </w:p>
    <w:p w14:paraId="6A716615" w14:textId="3E6B19F0" w:rsidR="00DD721B" w:rsidRPr="000A78E5" w:rsidRDefault="005337C5" w:rsidP="008273C8">
      <w:pPr>
        <w:pStyle w:val="Ttulo1"/>
        <w:rPr>
          <w:rFonts w:ascii="Arial" w:hAnsi="Arial" w:cs="Arial"/>
          <w:sz w:val="20"/>
        </w:rPr>
      </w:pPr>
      <w:bookmarkStart w:id="6" w:name="_Toc53942926"/>
      <w:r w:rsidRPr="000A78E5">
        <w:rPr>
          <w:rFonts w:ascii="Arial" w:hAnsi="Arial" w:cs="Arial"/>
          <w:sz w:val="20"/>
        </w:rPr>
        <w:t>3</w:t>
      </w:r>
      <w:r w:rsidR="008F209D" w:rsidRPr="000A78E5">
        <w:rPr>
          <w:rFonts w:ascii="Arial" w:hAnsi="Arial" w:cs="Arial"/>
          <w:sz w:val="20"/>
        </w:rPr>
        <w:t xml:space="preserve">. </w:t>
      </w:r>
      <w:r w:rsidR="00DD721B" w:rsidRPr="000A78E5">
        <w:rPr>
          <w:rFonts w:ascii="Arial" w:hAnsi="Arial" w:cs="Arial"/>
          <w:sz w:val="20"/>
        </w:rPr>
        <w:t xml:space="preserve">Escopo do </w:t>
      </w:r>
      <w:r w:rsidR="00FA1AC6" w:rsidRPr="000A78E5">
        <w:rPr>
          <w:rFonts w:ascii="Arial" w:hAnsi="Arial" w:cs="Arial"/>
          <w:sz w:val="20"/>
        </w:rPr>
        <w:t>p</w:t>
      </w:r>
      <w:r w:rsidR="00DD721B" w:rsidRPr="000A78E5">
        <w:rPr>
          <w:rFonts w:ascii="Arial" w:hAnsi="Arial" w:cs="Arial"/>
          <w:sz w:val="20"/>
        </w:rPr>
        <w:t>rojeto</w:t>
      </w:r>
      <w:bookmarkEnd w:id="5"/>
      <w:bookmarkEnd w:id="6"/>
    </w:p>
    <w:p w14:paraId="6A716616" w14:textId="77777777" w:rsidR="00AF3EB9" w:rsidRPr="000A78E5" w:rsidRDefault="00AF3EB9" w:rsidP="00F435F8">
      <w:pPr>
        <w:ind w:firstLine="360"/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Fazem parte do projeto, os seguintes itens abaixo:</w:t>
      </w:r>
    </w:p>
    <w:p w14:paraId="6A716617" w14:textId="33010E09" w:rsidR="00B021B5" w:rsidRPr="000A78E5" w:rsidRDefault="00B021B5" w:rsidP="00AF3EB9">
      <w:pPr>
        <w:numPr>
          <w:ilvl w:val="0"/>
          <w:numId w:val="23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 xml:space="preserve">Desenvolver um </w:t>
      </w:r>
      <w:r w:rsidR="009F762C" w:rsidRPr="000A78E5">
        <w:rPr>
          <w:rFonts w:ascii="Arial" w:hAnsi="Arial" w:cs="Arial"/>
          <w:sz w:val="20"/>
        </w:rPr>
        <w:t>hardware</w:t>
      </w:r>
      <w:r w:rsidR="00A77263" w:rsidRPr="000A78E5">
        <w:rPr>
          <w:rFonts w:ascii="Arial" w:hAnsi="Arial" w:cs="Arial"/>
          <w:sz w:val="20"/>
        </w:rPr>
        <w:t xml:space="preserve"> </w:t>
      </w:r>
      <w:r w:rsidRPr="000A78E5">
        <w:rPr>
          <w:rFonts w:ascii="Arial" w:hAnsi="Arial" w:cs="Arial"/>
          <w:sz w:val="20"/>
        </w:rPr>
        <w:t xml:space="preserve">que atenda </w:t>
      </w:r>
      <w:r w:rsidR="002D345E" w:rsidRPr="000A78E5">
        <w:rPr>
          <w:rFonts w:ascii="Arial" w:hAnsi="Arial" w:cs="Arial"/>
          <w:sz w:val="20"/>
        </w:rPr>
        <w:t>aos requisitos do projeto</w:t>
      </w:r>
      <w:r w:rsidR="00B6045C" w:rsidRPr="000A78E5">
        <w:rPr>
          <w:rFonts w:ascii="Arial" w:hAnsi="Arial" w:cs="Arial"/>
          <w:sz w:val="20"/>
        </w:rPr>
        <w:t>;</w:t>
      </w:r>
    </w:p>
    <w:p w14:paraId="5C46DC1D" w14:textId="13248F81" w:rsidR="002D345E" w:rsidRPr="000A78E5" w:rsidRDefault="002D345E" w:rsidP="002D345E">
      <w:pPr>
        <w:numPr>
          <w:ilvl w:val="0"/>
          <w:numId w:val="23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Desenvolver um software que atenda aos requisitos do projeto;</w:t>
      </w:r>
    </w:p>
    <w:p w14:paraId="6A716619" w14:textId="77777777" w:rsidR="00AF3EB9" w:rsidRPr="000A78E5" w:rsidRDefault="00AF3EB9" w:rsidP="00AF3EB9">
      <w:pPr>
        <w:numPr>
          <w:ilvl w:val="0"/>
          <w:numId w:val="23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Usabilidade do sistema que torne o manuseio prático e de maior agilidade</w:t>
      </w:r>
      <w:r w:rsidR="00B021B5" w:rsidRPr="000A78E5">
        <w:rPr>
          <w:rFonts w:ascii="Arial" w:hAnsi="Arial" w:cs="Arial"/>
          <w:sz w:val="20"/>
        </w:rPr>
        <w:t xml:space="preserve"> com telas simples e especificas</w:t>
      </w:r>
      <w:r w:rsidR="00B6045C" w:rsidRPr="000A78E5">
        <w:rPr>
          <w:rFonts w:ascii="Arial" w:hAnsi="Arial" w:cs="Arial"/>
          <w:sz w:val="20"/>
        </w:rPr>
        <w:t>;</w:t>
      </w:r>
    </w:p>
    <w:p w14:paraId="6A71661A" w14:textId="77777777" w:rsidR="00B021B5" w:rsidRPr="000A78E5" w:rsidRDefault="00B021B5" w:rsidP="00B021B5">
      <w:pPr>
        <w:numPr>
          <w:ilvl w:val="0"/>
          <w:numId w:val="23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 xml:space="preserve">Possibilidade de acesso </w:t>
      </w:r>
      <w:r w:rsidR="00375EED" w:rsidRPr="000A78E5">
        <w:rPr>
          <w:rFonts w:ascii="Arial" w:hAnsi="Arial" w:cs="Arial"/>
          <w:sz w:val="20"/>
        </w:rPr>
        <w:t>móvel</w:t>
      </w:r>
      <w:r w:rsidRPr="000A78E5">
        <w:rPr>
          <w:rFonts w:ascii="Arial" w:hAnsi="Arial" w:cs="Arial"/>
          <w:sz w:val="20"/>
        </w:rPr>
        <w:t xml:space="preserve"> responsivo</w:t>
      </w:r>
      <w:r w:rsidR="00375EED" w:rsidRPr="000A78E5">
        <w:rPr>
          <w:rFonts w:ascii="Arial" w:hAnsi="Arial" w:cs="Arial"/>
          <w:sz w:val="20"/>
        </w:rPr>
        <w:t xml:space="preserve"> </w:t>
      </w:r>
      <w:r w:rsidRPr="000A78E5">
        <w:rPr>
          <w:rFonts w:ascii="Arial" w:hAnsi="Arial" w:cs="Arial"/>
          <w:sz w:val="20"/>
        </w:rPr>
        <w:t>(IOS, Android, Windows Phone)</w:t>
      </w:r>
      <w:r w:rsidR="00B6045C" w:rsidRPr="000A78E5">
        <w:rPr>
          <w:rFonts w:ascii="Arial" w:hAnsi="Arial" w:cs="Arial"/>
          <w:sz w:val="20"/>
        </w:rPr>
        <w:t>;</w:t>
      </w:r>
    </w:p>
    <w:p w14:paraId="6A71661B" w14:textId="1CBD80CF" w:rsidR="00B021B5" w:rsidRPr="000A78E5" w:rsidRDefault="00B021B5" w:rsidP="00B021B5">
      <w:pPr>
        <w:numPr>
          <w:ilvl w:val="0"/>
          <w:numId w:val="23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Torna</w:t>
      </w:r>
      <w:r w:rsidR="00375EED" w:rsidRPr="000A78E5">
        <w:rPr>
          <w:rFonts w:ascii="Arial" w:hAnsi="Arial" w:cs="Arial"/>
          <w:sz w:val="20"/>
        </w:rPr>
        <w:t>r</w:t>
      </w:r>
      <w:r w:rsidRPr="000A78E5">
        <w:rPr>
          <w:rFonts w:ascii="Arial" w:hAnsi="Arial" w:cs="Arial"/>
          <w:sz w:val="20"/>
        </w:rPr>
        <w:t xml:space="preserve"> o sistema de </w:t>
      </w:r>
      <w:r w:rsidR="00375EED" w:rsidRPr="000A78E5">
        <w:rPr>
          <w:rFonts w:ascii="Arial" w:hAnsi="Arial" w:cs="Arial"/>
          <w:sz w:val="20"/>
        </w:rPr>
        <w:t>maior</w:t>
      </w:r>
      <w:r w:rsidRPr="000A78E5">
        <w:rPr>
          <w:rFonts w:ascii="Arial" w:hAnsi="Arial" w:cs="Arial"/>
          <w:sz w:val="20"/>
        </w:rPr>
        <w:t xml:space="preserve"> </w:t>
      </w:r>
      <w:r w:rsidR="00375EED" w:rsidRPr="000A78E5">
        <w:rPr>
          <w:rFonts w:ascii="Arial" w:hAnsi="Arial" w:cs="Arial"/>
          <w:sz w:val="20"/>
        </w:rPr>
        <w:t>custo-benefício</w:t>
      </w:r>
      <w:r w:rsidR="00B6045C" w:rsidRPr="000A78E5">
        <w:rPr>
          <w:rFonts w:ascii="Arial" w:hAnsi="Arial" w:cs="Arial"/>
          <w:sz w:val="20"/>
        </w:rPr>
        <w:t>;</w:t>
      </w:r>
    </w:p>
    <w:p w14:paraId="6A71661C" w14:textId="77777777" w:rsidR="008B004B" w:rsidRPr="000A78E5" w:rsidRDefault="008B004B" w:rsidP="00F27F71">
      <w:pPr>
        <w:ind w:firstLine="360"/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Logo abaixo, são as atividades que não farão parte desse sistema:</w:t>
      </w:r>
    </w:p>
    <w:p w14:paraId="6A71661D" w14:textId="77777777" w:rsidR="008B004B" w:rsidRPr="000A78E5" w:rsidRDefault="008B004B" w:rsidP="008B004B">
      <w:pPr>
        <w:numPr>
          <w:ilvl w:val="0"/>
          <w:numId w:val="29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Planejamento orçamentário e de vendas</w:t>
      </w:r>
      <w:r w:rsidR="00B6045C" w:rsidRPr="000A78E5">
        <w:rPr>
          <w:rFonts w:ascii="Arial" w:hAnsi="Arial" w:cs="Arial"/>
          <w:sz w:val="20"/>
        </w:rPr>
        <w:t>;</w:t>
      </w:r>
    </w:p>
    <w:p w14:paraId="6A716621" w14:textId="51750CA2" w:rsidR="005002D5" w:rsidRPr="000A78E5" w:rsidRDefault="008B004B" w:rsidP="002956DF">
      <w:pPr>
        <w:numPr>
          <w:ilvl w:val="0"/>
          <w:numId w:val="29"/>
        </w:numPr>
        <w:rPr>
          <w:rStyle w:val="Forte"/>
          <w:rFonts w:ascii="Arial" w:hAnsi="Arial" w:cs="Arial"/>
          <w:b w:val="0"/>
          <w:bCs w:val="0"/>
          <w:i/>
          <w:color w:val="0070C0"/>
          <w:sz w:val="20"/>
        </w:rPr>
      </w:pPr>
      <w:r w:rsidRPr="000A78E5">
        <w:rPr>
          <w:rFonts w:ascii="Arial" w:hAnsi="Arial" w:cs="Arial"/>
          <w:sz w:val="20"/>
        </w:rPr>
        <w:t>Pré-venda</w:t>
      </w:r>
      <w:r w:rsidR="00B6045C" w:rsidRPr="000A78E5">
        <w:rPr>
          <w:rFonts w:ascii="Arial" w:hAnsi="Arial" w:cs="Arial"/>
          <w:sz w:val="20"/>
        </w:rPr>
        <w:t>;</w:t>
      </w:r>
      <w:bookmarkStart w:id="7" w:name="_Toc492802426"/>
      <w:bookmarkStart w:id="8" w:name="_Toc175410848"/>
      <w:bookmarkStart w:id="9" w:name="_Toc492802423"/>
    </w:p>
    <w:p w14:paraId="6A716622" w14:textId="736D10D8" w:rsidR="00DD721B" w:rsidRPr="000A78E5" w:rsidRDefault="005337C5" w:rsidP="008273C8">
      <w:pPr>
        <w:pStyle w:val="Ttulo1"/>
        <w:rPr>
          <w:rFonts w:ascii="Arial" w:hAnsi="Arial" w:cs="Arial"/>
          <w:sz w:val="20"/>
        </w:rPr>
      </w:pPr>
      <w:bookmarkStart w:id="10" w:name="_Toc53942927"/>
      <w:r w:rsidRPr="000A78E5">
        <w:rPr>
          <w:rFonts w:ascii="Arial" w:hAnsi="Arial" w:cs="Arial"/>
          <w:sz w:val="20"/>
        </w:rPr>
        <w:t>4</w:t>
      </w:r>
      <w:r w:rsidR="008F209D" w:rsidRPr="000A78E5">
        <w:rPr>
          <w:rFonts w:ascii="Arial" w:hAnsi="Arial" w:cs="Arial"/>
          <w:sz w:val="20"/>
        </w:rPr>
        <w:t xml:space="preserve">. </w:t>
      </w:r>
      <w:r w:rsidR="00DD721B" w:rsidRPr="000A78E5">
        <w:rPr>
          <w:rFonts w:ascii="Arial" w:hAnsi="Arial" w:cs="Arial"/>
          <w:sz w:val="20"/>
        </w:rPr>
        <w:t>Premissas</w:t>
      </w:r>
      <w:bookmarkStart w:id="11" w:name="_Toc492802427"/>
      <w:bookmarkEnd w:id="7"/>
      <w:bookmarkEnd w:id="8"/>
      <w:r w:rsidR="00FA1AC6" w:rsidRPr="000A78E5">
        <w:rPr>
          <w:rFonts w:ascii="Arial" w:hAnsi="Arial" w:cs="Arial"/>
          <w:sz w:val="20"/>
        </w:rPr>
        <w:t xml:space="preserve"> do projeto</w:t>
      </w:r>
      <w:bookmarkEnd w:id="10"/>
    </w:p>
    <w:p w14:paraId="6A716623" w14:textId="77777777" w:rsidR="00A86753" w:rsidRPr="000A78E5" w:rsidRDefault="0082790A" w:rsidP="00F27F71">
      <w:pPr>
        <w:ind w:firstLine="360"/>
        <w:jc w:val="both"/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Es</w:t>
      </w:r>
      <w:r w:rsidR="00BA3DA8" w:rsidRPr="000A78E5">
        <w:rPr>
          <w:rFonts w:ascii="Arial" w:hAnsi="Arial" w:cs="Arial"/>
          <w:sz w:val="20"/>
        </w:rPr>
        <w:t>s</w:t>
      </w:r>
      <w:r w:rsidRPr="000A78E5">
        <w:rPr>
          <w:rFonts w:ascii="Arial" w:hAnsi="Arial" w:cs="Arial"/>
          <w:sz w:val="20"/>
        </w:rPr>
        <w:t>as premissas abaixo, tem como intuito acordos que dever</w:t>
      </w:r>
      <w:r w:rsidR="001C7C14" w:rsidRPr="000A78E5">
        <w:rPr>
          <w:rFonts w:ascii="Arial" w:hAnsi="Arial" w:cs="Arial"/>
          <w:sz w:val="20"/>
        </w:rPr>
        <w:t>ão</w:t>
      </w:r>
      <w:r w:rsidRPr="000A78E5">
        <w:rPr>
          <w:rFonts w:ascii="Arial" w:hAnsi="Arial" w:cs="Arial"/>
          <w:sz w:val="20"/>
        </w:rPr>
        <w:t xml:space="preserve"> ser realizado</w:t>
      </w:r>
      <w:r w:rsidR="0048581F" w:rsidRPr="000A78E5">
        <w:rPr>
          <w:rFonts w:ascii="Arial" w:hAnsi="Arial" w:cs="Arial"/>
          <w:sz w:val="20"/>
        </w:rPr>
        <w:t>s</w:t>
      </w:r>
      <w:r w:rsidRPr="000A78E5">
        <w:rPr>
          <w:rFonts w:ascii="Arial" w:hAnsi="Arial" w:cs="Arial"/>
          <w:sz w:val="20"/>
        </w:rPr>
        <w:t xml:space="preserve"> pel</w:t>
      </w:r>
      <w:r w:rsidR="0048581F" w:rsidRPr="000A78E5">
        <w:rPr>
          <w:rFonts w:ascii="Arial" w:hAnsi="Arial" w:cs="Arial"/>
          <w:sz w:val="20"/>
        </w:rPr>
        <w:t>o</w:t>
      </w:r>
      <w:r w:rsidRPr="000A78E5">
        <w:rPr>
          <w:rFonts w:ascii="Arial" w:hAnsi="Arial" w:cs="Arial"/>
          <w:sz w:val="20"/>
        </w:rPr>
        <w:t xml:space="preserve"> cliente, que caso não cumpridas afetar</w:t>
      </w:r>
      <w:r w:rsidR="001C7C14" w:rsidRPr="000A78E5">
        <w:rPr>
          <w:rFonts w:ascii="Arial" w:hAnsi="Arial" w:cs="Arial"/>
          <w:sz w:val="20"/>
        </w:rPr>
        <w:t>ão</w:t>
      </w:r>
      <w:r w:rsidRPr="000A78E5">
        <w:rPr>
          <w:rFonts w:ascii="Arial" w:hAnsi="Arial" w:cs="Arial"/>
          <w:sz w:val="20"/>
        </w:rPr>
        <w:t xml:space="preserve"> o projeto</w:t>
      </w:r>
      <w:r w:rsidR="001C7C14" w:rsidRPr="000A78E5">
        <w:rPr>
          <w:rFonts w:ascii="Arial" w:hAnsi="Arial" w:cs="Arial"/>
          <w:sz w:val="20"/>
        </w:rPr>
        <w:t>, são elas</w:t>
      </w:r>
      <w:r w:rsidR="006169B9" w:rsidRPr="000A78E5">
        <w:rPr>
          <w:rFonts w:ascii="Arial" w:hAnsi="Arial" w:cs="Arial"/>
          <w:sz w:val="20"/>
        </w:rPr>
        <w:t>:</w:t>
      </w:r>
      <w:r w:rsidR="0048581F" w:rsidRPr="000A78E5">
        <w:rPr>
          <w:rFonts w:ascii="Arial" w:hAnsi="Arial" w:cs="Arial"/>
          <w:sz w:val="20"/>
        </w:rPr>
        <w:t xml:space="preserve"> </w:t>
      </w:r>
      <w:r w:rsidRPr="000A78E5">
        <w:rPr>
          <w:rFonts w:ascii="Arial" w:hAnsi="Arial" w:cs="Arial"/>
          <w:sz w:val="20"/>
        </w:rPr>
        <w:t xml:space="preserve"> </w:t>
      </w:r>
    </w:p>
    <w:p w14:paraId="6A716626" w14:textId="76223556" w:rsidR="00A62442" w:rsidRPr="005E2D24" w:rsidRDefault="00474540" w:rsidP="006C73CA">
      <w:pPr>
        <w:numPr>
          <w:ilvl w:val="0"/>
          <w:numId w:val="25"/>
        </w:numPr>
        <w:jc w:val="both"/>
        <w:rPr>
          <w:rFonts w:ascii="Arial" w:hAnsi="Arial" w:cs="Arial"/>
          <w:b/>
          <w:sz w:val="20"/>
        </w:rPr>
      </w:pPr>
      <w:r w:rsidRPr="000A78E5">
        <w:rPr>
          <w:rFonts w:ascii="Arial" w:hAnsi="Arial" w:cs="Arial"/>
          <w:b/>
          <w:sz w:val="20"/>
        </w:rPr>
        <w:t>Usuários Chaves</w:t>
      </w:r>
      <w:r w:rsidRPr="000A78E5">
        <w:rPr>
          <w:rFonts w:ascii="Arial" w:hAnsi="Arial" w:cs="Arial"/>
          <w:sz w:val="20"/>
        </w:rPr>
        <w:t>:</w:t>
      </w:r>
      <w:r w:rsidR="00E16A3D" w:rsidRPr="000A78E5">
        <w:rPr>
          <w:rFonts w:ascii="Arial" w:hAnsi="Arial" w:cs="Arial"/>
          <w:sz w:val="20"/>
        </w:rPr>
        <w:t xml:space="preserve"> </w:t>
      </w:r>
      <w:r w:rsidRPr="000A78E5">
        <w:rPr>
          <w:rFonts w:ascii="Arial" w:hAnsi="Arial" w:cs="Arial"/>
          <w:sz w:val="20"/>
        </w:rPr>
        <w:t xml:space="preserve"> O esclarecimento de dúvidas</w:t>
      </w:r>
      <w:r w:rsidR="00B51BC7" w:rsidRPr="000A78E5">
        <w:rPr>
          <w:rFonts w:ascii="Arial" w:hAnsi="Arial" w:cs="Arial"/>
          <w:sz w:val="20"/>
        </w:rPr>
        <w:t xml:space="preserve"> de usuários chaves</w:t>
      </w:r>
      <w:r w:rsidRPr="000A78E5">
        <w:rPr>
          <w:rFonts w:ascii="Arial" w:hAnsi="Arial" w:cs="Arial"/>
          <w:sz w:val="20"/>
        </w:rPr>
        <w:t xml:space="preserve"> ocorrerá em dias uteis no horário da manhã (9h à</w:t>
      </w:r>
      <w:r w:rsidR="00133A30" w:rsidRPr="000A78E5">
        <w:rPr>
          <w:rFonts w:ascii="Arial" w:hAnsi="Arial" w:cs="Arial"/>
          <w:sz w:val="20"/>
        </w:rPr>
        <w:t>s</w:t>
      </w:r>
      <w:r w:rsidRPr="000A78E5">
        <w:rPr>
          <w:rFonts w:ascii="Arial" w:hAnsi="Arial" w:cs="Arial"/>
          <w:sz w:val="20"/>
        </w:rPr>
        <w:t xml:space="preserve"> 12h). O prazo máximo para </w:t>
      </w:r>
      <w:r w:rsidR="00B51BC7" w:rsidRPr="000A78E5">
        <w:rPr>
          <w:rFonts w:ascii="Arial" w:hAnsi="Arial" w:cs="Arial"/>
          <w:sz w:val="20"/>
        </w:rPr>
        <w:t xml:space="preserve">o feedback de um usuário-chave </w:t>
      </w:r>
      <w:r w:rsidRPr="000A78E5">
        <w:rPr>
          <w:rFonts w:ascii="Arial" w:hAnsi="Arial" w:cs="Arial"/>
          <w:sz w:val="20"/>
        </w:rPr>
        <w:t xml:space="preserve">não deve passar de </w:t>
      </w:r>
      <w:r w:rsidR="00B51BC7" w:rsidRPr="000A78E5">
        <w:rPr>
          <w:rFonts w:ascii="Arial" w:hAnsi="Arial" w:cs="Arial"/>
          <w:sz w:val="20"/>
        </w:rPr>
        <w:t>2</w:t>
      </w:r>
      <w:r w:rsidRPr="000A78E5">
        <w:rPr>
          <w:rFonts w:ascii="Arial" w:hAnsi="Arial" w:cs="Arial"/>
          <w:sz w:val="20"/>
        </w:rPr>
        <w:t xml:space="preserve"> dias.</w:t>
      </w:r>
      <w:bookmarkStart w:id="12" w:name="_Toc175410849"/>
    </w:p>
    <w:p w14:paraId="19650EF1" w14:textId="016483C6" w:rsidR="005E2D24" w:rsidRDefault="005E2D24" w:rsidP="005E2D24">
      <w:pPr>
        <w:jc w:val="both"/>
        <w:rPr>
          <w:rFonts w:ascii="Arial" w:hAnsi="Arial" w:cs="Arial"/>
          <w:b/>
          <w:sz w:val="20"/>
        </w:rPr>
      </w:pPr>
    </w:p>
    <w:p w14:paraId="0820070B" w14:textId="77777777" w:rsidR="005E2D24" w:rsidRPr="000A78E5" w:rsidRDefault="005E2D24" w:rsidP="005E2D24">
      <w:pPr>
        <w:jc w:val="both"/>
        <w:rPr>
          <w:rFonts w:ascii="Arial" w:hAnsi="Arial" w:cs="Arial"/>
          <w:b/>
          <w:sz w:val="20"/>
        </w:rPr>
      </w:pPr>
    </w:p>
    <w:p w14:paraId="6A716627" w14:textId="483BB9F1" w:rsidR="00E16A3D" w:rsidRPr="000A78E5" w:rsidRDefault="005337C5" w:rsidP="00056FB4">
      <w:pPr>
        <w:pStyle w:val="Ttulo1"/>
        <w:jc w:val="both"/>
        <w:rPr>
          <w:rFonts w:ascii="Arial" w:hAnsi="Arial" w:cs="Arial"/>
          <w:sz w:val="20"/>
        </w:rPr>
      </w:pPr>
      <w:bookmarkStart w:id="13" w:name="_Toc53942928"/>
      <w:r w:rsidRPr="000A78E5">
        <w:rPr>
          <w:rFonts w:ascii="Arial" w:hAnsi="Arial" w:cs="Arial"/>
          <w:sz w:val="20"/>
        </w:rPr>
        <w:lastRenderedPageBreak/>
        <w:t>5</w:t>
      </w:r>
      <w:r w:rsidR="008F209D" w:rsidRPr="000A78E5">
        <w:rPr>
          <w:rFonts w:ascii="Arial" w:hAnsi="Arial" w:cs="Arial"/>
          <w:sz w:val="20"/>
        </w:rPr>
        <w:t xml:space="preserve">. </w:t>
      </w:r>
      <w:r w:rsidR="00DD721B" w:rsidRPr="000A78E5">
        <w:rPr>
          <w:rFonts w:ascii="Arial" w:hAnsi="Arial" w:cs="Arial"/>
          <w:sz w:val="20"/>
        </w:rPr>
        <w:t>Restrições</w:t>
      </w:r>
      <w:bookmarkEnd w:id="11"/>
      <w:bookmarkEnd w:id="12"/>
      <w:r w:rsidR="00D84FF0" w:rsidRPr="000A78E5">
        <w:rPr>
          <w:rFonts w:ascii="Arial" w:hAnsi="Arial" w:cs="Arial"/>
          <w:sz w:val="20"/>
        </w:rPr>
        <w:t xml:space="preserve"> do projeto</w:t>
      </w:r>
      <w:bookmarkEnd w:id="13"/>
    </w:p>
    <w:p w14:paraId="6A716628" w14:textId="77777777" w:rsidR="0048581F" w:rsidRPr="000A78E5" w:rsidRDefault="0048581F" w:rsidP="0048581F">
      <w:p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Neste projeto, a</w:t>
      </w:r>
      <w:r w:rsidR="006169B9" w:rsidRPr="000A78E5">
        <w:rPr>
          <w:rFonts w:ascii="Arial" w:hAnsi="Arial" w:cs="Arial"/>
          <w:sz w:val="20"/>
        </w:rPr>
        <w:t xml:space="preserve"> forma de execução de trabalho e também fatores impeditivos estão listado</w:t>
      </w:r>
      <w:r w:rsidR="00A62442" w:rsidRPr="000A78E5">
        <w:rPr>
          <w:rFonts w:ascii="Arial" w:hAnsi="Arial" w:cs="Arial"/>
          <w:sz w:val="20"/>
        </w:rPr>
        <w:t>s</w:t>
      </w:r>
      <w:r w:rsidR="006169B9" w:rsidRPr="000A78E5">
        <w:rPr>
          <w:rFonts w:ascii="Arial" w:hAnsi="Arial" w:cs="Arial"/>
          <w:sz w:val="20"/>
        </w:rPr>
        <w:t xml:space="preserve"> logo abaixo:</w:t>
      </w:r>
    </w:p>
    <w:p w14:paraId="6A71662A" w14:textId="77777777" w:rsidR="00D62832" w:rsidRPr="000A78E5" w:rsidRDefault="00F77D17" w:rsidP="00056FB4">
      <w:pPr>
        <w:numPr>
          <w:ilvl w:val="0"/>
          <w:numId w:val="26"/>
        </w:numPr>
        <w:jc w:val="both"/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 xml:space="preserve">Ambiente de desenvolvimento e testes: o ambiente de desenvolvimento deverá </w:t>
      </w:r>
      <w:r w:rsidR="0047420E" w:rsidRPr="000A78E5">
        <w:rPr>
          <w:rFonts w:ascii="Arial" w:hAnsi="Arial" w:cs="Arial"/>
          <w:sz w:val="20"/>
        </w:rPr>
        <w:t>ser</w:t>
      </w:r>
      <w:r w:rsidRPr="000A78E5">
        <w:rPr>
          <w:rFonts w:ascii="Arial" w:hAnsi="Arial" w:cs="Arial"/>
          <w:sz w:val="20"/>
        </w:rPr>
        <w:t xml:space="preserve"> configurado e alinhado junto ao ambiente de produção</w:t>
      </w:r>
      <w:r w:rsidR="00D62832" w:rsidRPr="000A78E5">
        <w:rPr>
          <w:rFonts w:ascii="Arial" w:hAnsi="Arial" w:cs="Arial"/>
          <w:sz w:val="20"/>
        </w:rPr>
        <w:t>.</w:t>
      </w:r>
      <w:r w:rsidRPr="000A78E5">
        <w:rPr>
          <w:rFonts w:ascii="Arial" w:hAnsi="Arial" w:cs="Arial"/>
          <w:sz w:val="20"/>
        </w:rPr>
        <w:t xml:space="preserve"> A cada publicação </w:t>
      </w:r>
      <w:r w:rsidR="0047420E" w:rsidRPr="000A78E5">
        <w:rPr>
          <w:rFonts w:ascii="Arial" w:hAnsi="Arial" w:cs="Arial"/>
          <w:sz w:val="20"/>
        </w:rPr>
        <w:t xml:space="preserve">do ambiente de testes </w:t>
      </w:r>
      <w:r w:rsidRPr="000A78E5">
        <w:rPr>
          <w:rFonts w:ascii="Arial" w:hAnsi="Arial" w:cs="Arial"/>
          <w:sz w:val="20"/>
        </w:rPr>
        <w:t xml:space="preserve">será realizado uma série de </w:t>
      </w:r>
      <w:r w:rsidR="0047420E" w:rsidRPr="000A78E5">
        <w:rPr>
          <w:rFonts w:ascii="Arial" w:hAnsi="Arial" w:cs="Arial"/>
          <w:sz w:val="20"/>
        </w:rPr>
        <w:t>ajustes</w:t>
      </w:r>
      <w:r w:rsidRPr="000A78E5">
        <w:rPr>
          <w:rFonts w:ascii="Arial" w:hAnsi="Arial" w:cs="Arial"/>
          <w:sz w:val="20"/>
        </w:rPr>
        <w:t xml:space="preserve"> para enfim ser disponibilizado. O ambiente de teste será utilizado para testes de aceitação do cliente e poderá ser realizado remotamente.</w:t>
      </w:r>
    </w:p>
    <w:p w14:paraId="6A71662B" w14:textId="77777777" w:rsidR="00511213" w:rsidRPr="000A78E5" w:rsidRDefault="00740291" w:rsidP="00056FB4">
      <w:pPr>
        <w:numPr>
          <w:ilvl w:val="0"/>
          <w:numId w:val="26"/>
        </w:numPr>
        <w:jc w:val="both"/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 xml:space="preserve">Cronograma e orçamento: devem ser seguidos as datas de início e fim de cada atividade do projeto, conforme foi acordado entre as partes. </w:t>
      </w:r>
      <w:r w:rsidR="00700271" w:rsidRPr="000A78E5">
        <w:rPr>
          <w:rFonts w:ascii="Arial" w:hAnsi="Arial" w:cs="Arial"/>
          <w:sz w:val="20"/>
        </w:rPr>
        <w:t>O orçamento sempre será alinhado ao cliente, para que não ocorra divergências. Caso ocorra atrasos, alterações das datas ou qualquer problema, o cliente deverá ser notificado</w:t>
      </w:r>
      <w:r w:rsidR="001C399B" w:rsidRPr="000A78E5">
        <w:rPr>
          <w:rFonts w:ascii="Arial" w:hAnsi="Arial" w:cs="Arial"/>
          <w:sz w:val="20"/>
        </w:rPr>
        <w:t xml:space="preserve"> e dependerá da concordância do mesmo</w:t>
      </w:r>
      <w:r w:rsidR="00700271" w:rsidRPr="000A78E5">
        <w:rPr>
          <w:rFonts w:ascii="Arial" w:hAnsi="Arial" w:cs="Arial"/>
          <w:sz w:val="20"/>
        </w:rPr>
        <w:t>.</w:t>
      </w:r>
      <w:r w:rsidRPr="000A78E5">
        <w:rPr>
          <w:rFonts w:ascii="Arial" w:hAnsi="Arial" w:cs="Arial"/>
          <w:sz w:val="20"/>
        </w:rPr>
        <w:t xml:space="preserve"> </w:t>
      </w:r>
    </w:p>
    <w:p w14:paraId="6A71662C" w14:textId="77777777" w:rsidR="00DD721B" w:rsidRPr="000A78E5" w:rsidRDefault="00DD721B" w:rsidP="008273C8">
      <w:pPr>
        <w:pStyle w:val="Corpodetexto"/>
        <w:rPr>
          <w:rFonts w:ascii="Arial" w:hAnsi="Arial" w:cs="Arial"/>
          <w:sz w:val="20"/>
        </w:rPr>
      </w:pPr>
    </w:p>
    <w:p w14:paraId="6A71662D" w14:textId="18C90A51" w:rsidR="00DD721B" w:rsidRPr="000A78E5" w:rsidRDefault="005337C5" w:rsidP="008273C8">
      <w:pPr>
        <w:pStyle w:val="Ttulo1"/>
        <w:rPr>
          <w:rFonts w:ascii="Arial" w:hAnsi="Arial" w:cs="Arial"/>
          <w:sz w:val="20"/>
        </w:rPr>
      </w:pPr>
      <w:bookmarkStart w:id="14" w:name="_Toc175410850"/>
      <w:bookmarkStart w:id="15" w:name="_Toc53942929"/>
      <w:r w:rsidRPr="000A78E5">
        <w:rPr>
          <w:rFonts w:ascii="Arial" w:hAnsi="Arial" w:cs="Arial"/>
          <w:sz w:val="20"/>
        </w:rPr>
        <w:t>6</w:t>
      </w:r>
      <w:r w:rsidR="008F209D" w:rsidRPr="000A78E5">
        <w:rPr>
          <w:rFonts w:ascii="Arial" w:hAnsi="Arial" w:cs="Arial"/>
          <w:sz w:val="20"/>
        </w:rPr>
        <w:t xml:space="preserve">. </w:t>
      </w:r>
      <w:r w:rsidR="00DD721B" w:rsidRPr="000A78E5">
        <w:rPr>
          <w:rFonts w:ascii="Arial" w:hAnsi="Arial" w:cs="Arial"/>
          <w:sz w:val="20"/>
        </w:rPr>
        <w:t>Visão geral do produto</w:t>
      </w:r>
      <w:bookmarkStart w:id="16" w:name="_Toc510269423"/>
      <w:bookmarkEnd w:id="9"/>
      <w:bookmarkEnd w:id="14"/>
      <w:bookmarkEnd w:id="15"/>
    </w:p>
    <w:p w14:paraId="6A71662E" w14:textId="7F0DFB3A" w:rsidR="00501442" w:rsidRPr="000A78E5" w:rsidRDefault="005337C5" w:rsidP="008273C8">
      <w:pPr>
        <w:pStyle w:val="Ttulo2"/>
        <w:jc w:val="left"/>
        <w:rPr>
          <w:sz w:val="20"/>
        </w:rPr>
      </w:pPr>
      <w:bookmarkStart w:id="17" w:name="_Toc53942930"/>
      <w:bookmarkStart w:id="18" w:name="_Toc175410853"/>
      <w:r w:rsidRPr="000A78E5">
        <w:rPr>
          <w:sz w:val="20"/>
        </w:rPr>
        <w:t>6</w:t>
      </w:r>
      <w:r w:rsidR="00501442" w:rsidRPr="000A78E5">
        <w:rPr>
          <w:sz w:val="20"/>
        </w:rPr>
        <w:t xml:space="preserve">.1 Interdependências do </w:t>
      </w:r>
      <w:r w:rsidR="00D84FF0" w:rsidRPr="000A78E5">
        <w:rPr>
          <w:sz w:val="20"/>
        </w:rPr>
        <w:t>p</w:t>
      </w:r>
      <w:r w:rsidR="00501442" w:rsidRPr="000A78E5">
        <w:rPr>
          <w:sz w:val="20"/>
        </w:rPr>
        <w:t>roduto</w:t>
      </w:r>
      <w:bookmarkEnd w:id="17"/>
    </w:p>
    <w:p w14:paraId="6A71662F" w14:textId="0032704D" w:rsidR="00A4470A" w:rsidRPr="000A78E5" w:rsidRDefault="00A4470A" w:rsidP="00A4470A">
      <w:p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ab/>
        <w:t xml:space="preserve">O </w:t>
      </w:r>
      <w:r w:rsidR="001F164A" w:rsidRPr="000A78E5">
        <w:rPr>
          <w:rFonts w:ascii="Arial" w:hAnsi="Arial" w:cs="Arial"/>
          <w:sz w:val="20"/>
        </w:rPr>
        <w:t>sistema</w:t>
      </w:r>
      <w:r w:rsidRPr="000A78E5">
        <w:rPr>
          <w:rFonts w:ascii="Arial" w:hAnsi="Arial" w:cs="Arial"/>
          <w:sz w:val="20"/>
        </w:rPr>
        <w:t xml:space="preserve"> dependerá das seguintes condições abaixo:</w:t>
      </w:r>
    </w:p>
    <w:p w14:paraId="6A716631" w14:textId="1394426A" w:rsidR="00A4470A" w:rsidRPr="000A78E5" w:rsidRDefault="00A4470A" w:rsidP="003B7724">
      <w:pPr>
        <w:numPr>
          <w:ilvl w:val="0"/>
          <w:numId w:val="22"/>
        </w:numPr>
        <w:jc w:val="both"/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Comunicação</w:t>
      </w:r>
      <w:r w:rsidR="009E21A9" w:rsidRPr="000A78E5">
        <w:rPr>
          <w:rFonts w:ascii="Arial" w:hAnsi="Arial" w:cs="Arial"/>
          <w:sz w:val="20"/>
        </w:rPr>
        <w:t xml:space="preserve">: Este </w:t>
      </w:r>
      <w:r w:rsidR="001F164A" w:rsidRPr="000A78E5">
        <w:rPr>
          <w:rFonts w:ascii="Arial" w:hAnsi="Arial" w:cs="Arial"/>
          <w:sz w:val="20"/>
        </w:rPr>
        <w:t>sistema</w:t>
      </w:r>
      <w:r w:rsidR="009E21A9" w:rsidRPr="000A78E5">
        <w:rPr>
          <w:rFonts w:ascii="Arial" w:hAnsi="Arial" w:cs="Arial"/>
          <w:sz w:val="20"/>
        </w:rPr>
        <w:t xml:space="preserve"> dependerá de </w:t>
      </w:r>
      <w:r w:rsidR="003B7724" w:rsidRPr="000A78E5">
        <w:rPr>
          <w:rFonts w:ascii="Arial" w:hAnsi="Arial" w:cs="Arial"/>
          <w:sz w:val="20"/>
        </w:rPr>
        <w:t xml:space="preserve">rede </w:t>
      </w:r>
      <w:r w:rsidRPr="000A78E5">
        <w:rPr>
          <w:rFonts w:ascii="Arial" w:hAnsi="Arial" w:cs="Arial"/>
          <w:sz w:val="20"/>
        </w:rPr>
        <w:t>local para comunicação entre dispositivos.</w:t>
      </w:r>
    </w:p>
    <w:p w14:paraId="6A716632" w14:textId="651F7BC4" w:rsidR="00A4470A" w:rsidRPr="000A78E5" w:rsidRDefault="0052180C" w:rsidP="00056FB4">
      <w:pPr>
        <w:numPr>
          <w:ilvl w:val="0"/>
          <w:numId w:val="22"/>
        </w:numPr>
        <w:jc w:val="both"/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Temperatura de operação</w:t>
      </w:r>
      <w:r w:rsidR="00A4470A" w:rsidRPr="000A78E5">
        <w:rPr>
          <w:rFonts w:ascii="Arial" w:hAnsi="Arial" w:cs="Arial"/>
          <w:sz w:val="20"/>
        </w:rPr>
        <w:t xml:space="preserve">: </w:t>
      </w:r>
      <w:r w:rsidR="002D486B" w:rsidRPr="000A78E5">
        <w:rPr>
          <w:rFonts w:ascii="Arial" w:hAnsi="Arial" w:cs="Arial"/>
          <w:sz w:val="20"/>
        </w:rPr>
        <w:t xml:space="preserve">o sistema somente garante as suas funcionalidades </w:t>
      </w:r>
      <w:r w:rsidR="00C17F00" w:rsidRPr="000A78E5">
        <w:rPr>
          <w:rFonts w:ascii="Arial" w:hAnsi="Arial" w:cs="Arial"/>
          <w:sz w:val="20"/>
        </w:rPr>
        <w:t>caso a temperatura ambiente esteja entre 0 e 43°C</w:t>
      </w:r>
      <w:r w:rsidR="00D73E12" w:rsidRPr="000A78E5">
        <w:rPr>
          <w:rFonts w:ascii="Arial" w:hAnsi="Arial" w:cs="Arial"/>
          <w:sz w:val="20"/>
        </w:rPr>
        <w:t>;</w:t>
      </w:r>
    </w:p>
    <w:p w14:paraId="6A716634" w14:textId="77777777" w:rsidR="00501442" w:rsidRPr="000A78E5" w:rsidRDefault="00501442" w:rsidP="00056FB4">
      <w:pPr>
        <w:jc w:val="both"/>
        <w:rPr>
          <w:rFonts w:ascii="Arial" w:hAnsi="Arial" w:cs="Arial"/>
          <w:color w:val="0070C0"/>
          <w:sz w:val="20"/>
        </w:rPr>
      </w:pPr>
    </w:p>
    <w:p w14:paraId="6A716635" w14:textId="045C659C" w:rsidR="00DD721B" w:rsidRPr="000A78E5" w:rsidRDefault="005337C5" w:rsidP="008273C8">
      <w:pPr>
        <w:pStyle w:val="Ttulo2"/>
        <w:jc w:val="left"/>
        <w:rPr>
          <w:sz w:val="20"/>
        </w:rPr>
      </w:pPr>
      <w:bookmarkStart w:id="19" w:name="_Toc53942931"/>
      <w:r w:rsidRPr="000A78E5">
        <w:rPr>
          <w:sz w:val="20"/>
        </w:rPr>
        <w:t>6</w:t>
      </w:r>
      <w:r w:rsidR="00501442" w:rsidRPr="000A78E5">
        <w:rPr>
          <w:sz w:val="20"/>
        </w:rPr>
        <w:t xml:space="preserve">.2 </w:t>
      </w:r>
      <w:r w:rsidR="00DD721B" w:rsidRPr="000A78E5">
        <w:rPr>
          <w:sz w:val="20"/>
        </w:rPr>
        <w:t xml:space="preserve">Requisitos </w:t>
      </w:r>
      <w:r w:rsidR="00D84FF0" w:rsidRPr="000A78E5">
        <w:rPr>
          <w:sz w:val="20"/>
        </w:rPr>
        <w:t>f</w:t>
      </w:r>
      <w:r w:rsidR="00DD721B" w:rsidRPr="000A78E5">
        <w:rPr>
          <w:sz w:val="20"/>
        </w:rPr>
        <w:t>uncionais</w:t>
      </w:r>
      <w:bookmarkEnd w:id="18"/>
      <w:bookmarkEnd w:id="19"/>
    </w:p>
    <w:p w14:paraId="6A716636" w14:textId="106081B2" w:rsidR="00136E10" w:rsidRPr="000A78E5" w:rsidRDefault="00A34D27" w:rsidP="00F56B1B">
      <w:pPr>
        <w:pStyle w:val="Corpodetexto"/>
        <w:numPr>
          <w:ilvl w:val="0"/>
          <w:numId w:val="20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R</w:t>
      </w:r>
      <w:r w:rsidR="00DD721B" w:rsidRPr="000A78E5">
        <w:rPr>
          <w:rFonts w:ascii="Arial" w:hAnsi="Arial" w:cs="Arial"/>
          <w:sz w:val="20"/>
        </w:rPr>
        <w:t>F</w:t>
      </w:r>
      <w:r w:rsidRPr="000A78E5">
        <w:rPr>
          <w:rFonts w:ascii="Arial" w:hAnsi="Arial" w:cs="Arial"/>
          <w:sz w:val="20"/>
        </w:rPr>
        <w:t>0</w:t>
      </w:r>
      <w:r w:rsidR="00091411" w:rsidRPr="000A78E5">
        <w:rPr>
          <w:rFonts w:ascii="Arial" w:hAnsi="Arial" w:cs="Arial"/>
          <w:sz w:val="20"/>
        </w:rPr>
        <w:t>0</w:t>
      </w:r>
      <w:r w:rsidR="00DD721B" w:rsidRPr="000A78E5">
        <w:rPr>
          <w:rFonts w:ascii="Arial" w:hAnsi="Arial" w:cs="Arial"/>
          <w:sz w:val="20"/>
        </w:rPr>
        <w:t xml:space="preserve">1 </w:t>
      </w:r>
      <w:r w:rsidR="00B67685" w:rsidRPr="000A78E5">
        <w:rPr>
          <w:rFonts w:ascii="Arial" w:hAnsi="Arial" w:cs="Arial"/>
          <w:sz w:val="20"/>
        </w:rPr>
        <w:t>–</w:t>
      </w:r>
      <w:r w:rsidR="00DD721B" w:rsidRPr="000A78E5">
        <w:rPr>
          <w:rFonts w:ascii="Arial" w:hAnsi="Arial" w:cs="Arial"/>
          <w:sz w:val="20"/>
        </w:rPr>
        <w:t xml:space="preserve"> </w:t>
      </w:r>
      <w:bookmarkStart w:id="20" w:name="_Toc175410854"/>
      <w:r w:rsidR="00D87C19" w:rsidRPr="000A78E5">
        <w:rPr>
          <w:rFonts w:ascii="Arial" w:hAnsi="Arial" w:cs="Arial"/>
          <w:sz w:val="20"/>
        </w:rPr>
        <w:t>Faixa de medição de 0,</w:t>
      </w:r>
      <w:r w:rsidR="00B25D69" w:rsidRPr="000A78E5">
        <w:rPr>
          <w:rFonts w:ascii="Arial" w:hAnsi="Arial" w:cs="Arial"/>
          <w:sz w:val="20"/>
        </w:rPr>
        <w:t>02</w:t>
      </w:r>
      <w:r w:rsidR="00D87C19" w:rsidRPr="000A78E5">
        <w:rPr>
          <w:rFonts w:ascii="Arial" w:hAnsi="Arial" w:cs="Arial"/>
          <w:sz w:val="20"/>
        </w:rPr>
        <w:t xml:space="preserve"> a </w:t>
      </w:r>
      <w:r w:rsidR="004A4B72" w:rsidRPr="000A78E5">
        <w:rPr>
          <w:rFonts w:ascii="Arial" w:hAnsi="Arial" w:cs="Arial"/>
          <w:sz w:val="20"/>
        </w:rPr>
        <w:t>4m</w:t>
      </w:r>
    </w:p>
    <w:p w14:paraId="6A716637" w14:textId="569FB85C" w:rsidR="00136E10" w:rsidRPr="000A78E5" w:rsidRDefault="00F56B1B" w:rsidP="00F56B1B">
      <w:pPr>
        <w:pStyle w:val="Corpodetexto"/>
        <w:numPr>
          <w:ilvl w:val="0"/>
          <w:numId w:val="20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RF0</w:t>
      </w:r>
      <w:r w:rsidR="00091411" w:rsidRPr="000A78E5">
        <w:rPr>
          <w:rFonts w:ascii="Arial" w:hAnsi="Arial" w:cs="Arial"/>
          <w:sz w:val="20"/>
        </w:rPr>
        <w:t>0</w:t>
      </w:r>
      <w:r w:rsidRPr="000A78E5">
        <w:rPr>
          <w:rFonts w:ascii="Arial" w:hAnsi="Arial" w:cs="Arial"/>
          <w:sz w:val="20"/>
        </w:rPr>
        <w:t xml:space="preserve">2 – </w:t>
      </w:r>
      <w:r w:rsidR="00C64D62" w:rsidRPr="000A78E5">
        <w:rPr>
          <w:rFonts w:ascii="Arial" w:hAnsi="Arial" w:cs="Arial"/>
          <w:sz w:val="20"/>
        </w:rPr>
        <w:t>Resolução de 1mm</w:t>
      </w:r>
    </w:p>
    <w:p w14:paraId="1DF406ED" w14:textId="0011084F" w:rsidR="0047423E" w:rsidRPr="000A78E5" w:rsidRDefault="00C82DE5" w:rsidP="0047423E">
      <w:pPr>
        <w:pStyle w:val="Corpodetexto"/>
        <w:numPr>
          <w:ilvl w:val="0"/>
          <w:numId w:val="20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 xml:space="preserve">RF003 – </w:t>
      </w:r>
      <w:r w:rsidR="00C64D62" w:rsidRPr="000A78E5">
        <w:rPr>
          <w:rFonts w:ascii="Arial" w:hAnsi="Arial" w:cs="Arial"/>
          <w:sz w:val="20"/>
        </w:rPr>
        <w:t xml:space="preserve">Precisão de </w:t>
      </w:r>
      <m:oMath>
        <m:r>
          <w:rPr>
            <w:rFonts w:ascii="Cambria Math" w:hAnsi="Cambria Math" w:cs="Arial"/>
            <w:sz w:val="20"/>
          </w:rPr>
          <m:t>±</m:t>
        </m:r>
      </m:oMath>
      <w:r w:rsidR="00B25D69" w:rsidRPr="000A78E5">
        <w:rPr>
          <w:rFonts w:ascii="Arial" w:hAnsi="Arial" w:cs="Arial"/>
          <w:sz w:val="20"/>
        </w:rPr>
        <w:t>3mm</w:t>
      </w:r>
    </w:p>
    <w:p w14:paraId="6A716639" w14:textId="2E84D63A" w:rsidR="00C82DE5" w:rsidRPr="000A78E5" w:rsidRDefault="00C82DE5" w:rsidP="00F56B1B">
      <w:pPr>
        <w:pStyle w:val="Corpodetexto"/>
        <w:numPr>
          <w:ilvl w:val="0"/>
          <w:numId w:val="20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 xml:space="preserve">RF004 – </w:t>
      </w:r>
      <w:r w:rsidR="00900B59" w:rsidRPr="000A78E5">
        <w:rPr>
          <w:rFonts w:ascii="Arial" w:hAnsi="Arial" w:cs="Arial"/>
          <w:sz w:val="20"/>
        </w:rPr>
        <w:t>Salvar medições</w:t>
      </w:r>
    </w:p>
    <w:p w14:paraId="6A71663A" w14:textId="5A2E02EC" w:rsidR="00C82DE5" w:rsidRPr="000A78E5" w:rsidRDefault="00C82DE5" w:rsidP="00F56B1B">
      <w:pPr>
        <w:pStyle w:val="Corpodetexto"/>
        <w:numPr>
          <w:ilvl w:val="0"/>
          <w:numId w:val="20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 xml:space="preserve">RF005 – </w:t>
      </w:r>
      <w:r w:rsidR="00955881" w:rsidRPr="000A78E5">
        <w:rPr>
          <w:rFonts w:ascii="Arial" w:hAnsi="Arial" w:cs="Arial"/>
          <w:sz w:val="20"/>
        </w:rPr>
        <w:t>Display</w:t>
      </w:r>
      <w:r w:rsidR="00674154" w:rsidRPr="000A78E5">
        <w:rPr>
          <w:rFonts w:ascii="Arial" w:hAnsi="Arial" w:cs="Arial"/>
          <w:sz w:val="20"/>
        </w:rPr>
        <w:t xml:space="preserve"> </w:t>
      </w:r>
      <w:r w:rsidR="00955881" w:rsidRPr="000A78E5">
        <w:rPr>
          <w:rFonts w:ascii="Arial" w:hAnsi="Arial" w:cs="Arial"/>
          <w:sz w:val="20"/>
        </w:rPr>
        <w:t>para comunicação com usuário</w:t>
      </w:r>
    </w:p>
    <w:p w14:paraId="6A71663B" w14:textId="049EB160" w:rsidR="00C82DE5" w:rsidRPr="000A78E5" w:rsidRDefault="00C82DE5" w:rsidP="00F56B1B">
      <w:pPr>
        <w:pStyle w:val="Corpodetexto"/>
        <w:numPr>
          <w:ilvl w:val="0"/>
          <w:numId w:val="20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 xml:space="preserve">RF006 – </w:t>
      </w:r>
      <w:r w:rsidR="00674154" w:rsidRPr="000A78E5">
        <w:rPr>
          <w:rFonts w:ascii="Arial" w:hAnsi="Arial" w:cs="Arial"/>
          <w:sz w:val="20"/>
        </w:rPr>
        <w:t>Botões para interação com usuário</w:t>
      </w:r>
    </w:p>
    <w:p w14:paraId="6A716641" w14:textId="58771BB2" w:rsidR="00136E10" w:rsidRPr="000A78E5" w:rsidRDefault="00925314" w:rsidP="00985E09">
      <w:pPr>
        <w:pStyle w:val="Corpodetexto"/>
        <w:numPr>
          <w:ilvl w:val="0"/>
          <w:numId w:val="20"/>
        </w:numPr>
        <w:rPr>
          <w:rFonts w:ascii="Arial" w:hAnsi="Arial" w:cs="Arial"/>
          <w:color w:val="0070C0"/>
          <w:sz w:val="20"/>
        </w:rPr>
      </w:pPr>
      <w:r w:rsidRPr="000A78E5">
        <w:rPr>
          <w:rFonts w:ascii="Arial" w:hAnsi="Arial" w:cs="Arial"/>
          <w:sz w:val="20"/>
        </w:rPr>
        <w:t>RF007 –</w:t>
      </w:r>
      <w:r w:rsidR="00985E09" w:rsidRPr="000A78E5">
        <w:rPr>
          <w:rFonts w:ascii="Arial" w:hAnsi="Arial" w:cs="Arial"/>
          <w:sz w:val="20"/>
        </w:rPr>
        <w:t xml:space="preserve"> </w:t>
      </w:r>
      <w:r w:rsidR="00467DF5" w:rsidRPr="000A78E5">
        <w:rPr>
          <w:rFonts w:ascii="Arial" w:hAnsi="Arial" w:cs="Arial"/>
          <w:sz w:val="20"/>
        </w:rPr>
        <w:t>Comunicação via rede com dispositivos moveis</w:t>
      </w:r>
    </w:p>
    <w:p w14:paraId="6C6E6157" w14:textId="6791DFF7" w:rsidR="00130C75" w:rsidRPr="000A78E5" w:rsidRDefault="00130C75" w:rsidP="00985E09">
      <w:pPr>
        <w:pStyle w:val="Corpodetexto"/>
        <w:numPr>
          <w:ilvl w:val="0"/>
          <w:numId w:val="20"/>
        </w:numPr>
        <w:rPr>
          <w:rFonts w:ascii="Arial" w:hAnsi="Arial" w:cs="Arial"/>
          <w:color w:val="0070C0"/>
          <w:sz w:val="20"/>
        </w:rPr>
      </w:pPr>
      <w:r w:rsidRPr="000A78E5">
        <w:rPr>
          <w:rFonts w:ascii="Arial" w:hAnsi="Arial" w:cs="Arial"/>
          <w:sz w:val="20"/>
        </w:rPr>
        <w:t xml:space="preserve">RF008 </w:t>
      </w:r>
      <w:r w:rsidR="00E84C24" w:rsidRPr="000A78E5">
        <w:rPr>
          <w:rFonts w:ascii="Arial" w:hAnsi="Arial" w:cs="Arial"/>
          <w:sz w:val="20"/>
        </w:rPr>
        <w:t>– Calibração via software</w:t>
      </w:r>
    </w:p>
    <w:p w14:paraId="381B45A5" w14:textId="77777777" w:rsidR="000B38A7" w:rsidRPr="000A78E5" w:rsidRDefault="000B38A7" w:rsidP="000B38A7">
      <w:pPr>
        <w:pStyle w:val="Corpodetexto"/>
        <w:ind w:left="720"/>
        <w:rPr>
          <w:rFonts w:ascii="Arial" w:hAnsi="Arial" w:cs="Arial"/>
          <w:color w:val="0070C0"/>
          <w:sz w:val="20"/>
        </w:rPr>
      </w:pPr>
    </w:p>
    <w:p w14:paraId="6A716642" w14:textId="5186E5DD" w:rsidR="00DD721B" w:rsidRPr="000A78E5" w:rsidRDefault="005337C5" w:rsidP="008273C8">
      <w:pPr>
        <w:pStyle w:val="Ttulo2"/>
        <w:jc w:val="left"/>
        <w:rPr>
          <w:sz w:val="20"/>
        </w:rPr>
      </w:pPr>
      <w:bookmarkStart w:id="21" w:name="_Toc53942932"/>
      <w:r w:rsidRPr="000A78E5">
        <w:rPr>
          <w:sz w:val="20"/>
        </w:rPr>
        <w:t>6</w:t>
      </w:r>
      <w:r w:rsidR="008F209D" w:rsidRPr="000A78E5">
        <w:rPr>
          <w:sz w:val="20"/>
        </w:rPr>
        <w:t>.</w:t>
      </w:r>
      <w:r w:rsidR="00501442" w:rsidRPr="000A78E5">
        <w:rPr>
          <w:sz w:val="20"/>
        </w:rPr>
        <w:t>3</w:t>
      </w:r>
      <w:r w:rsidR="008F209D" w:rsidRPr="000A78E5">
        <w:rPr>
          <w:sz w:val="20"/>
        </w:rPr>
        <w:t xml:space="preserve"> </w:t>
      </w:r>
      <w:r w:rsidR="00DD721B" w:rsidRPr="000A78E5">
        <w:rPr>
          <w:sz w:val="20"/>
        </w:rPr>
        <w:t xml:space="preserve">Requisitos </w:t>
      </w:r>
      <w:r w:rsidR="00D84FF0" w:rsidRPr="000A78E5">
        <w:rPr>
          <w:sz w:val="20"/>
        </w:rPr>
        <w:t>n</w:t>
      </w:r>
      <w:r w:rsidR="00DD721B" w:rsidRPr="000A78E5">
        <w:rPr>
          <w:sz w:val="20"/>
        </w:rPr>
        <w:t xml:space="preserve">ão </w:t>
      </w:r>
      <w:r w:rsidR="00D84FF0" w:rsidRPr="000A78E5">
        <w:rPr>
          <w:sz w:val="20"/>
        </w:rPr>
        <w:t>f</w:t>
      </w:r>
      <w:r w:rsidR="00DD721B" w:rsidRPr="000A78E5">
        <w:rPr>
          <w:sz w:val="20"/>
        </w:rPr>
        <w:t>uncionais</w:t>
      </w:r>
      <w:bookmarkEnd w:id="20"/>
      <w:bookmarkEnd w:id="21"/>
    </w:p>
    <w:p w14:paraId="6A716643" w14:textId="3205B018" w:rsidR="00136E10" w:rsidRPr="000A78E5" w:rsidRDefault="00A34D27" w:rsidP="008273C8">
      <w:pPr>
        <w:pStyle w:val="Corpodetexto"/>
        <w:numPr>
          <w:ilvl w:val="0"/>
          <w:numId w:val="21"/>
        </w:numPr>
        <w:rPr>
          <w:rFonts w:ascii="Arial" w:hAnsi="Arial" w:cs="Arial"/>
          <w:sz w:val="20"/>
        </w:rPr>
      </w:pPr>
      <w:bookmarkStart w:id="22" w:name="_Toc492802420"/>
      <w:r w:rsidRPr="000A78E5">
        <w:rPr>
          <w:rFonts w:ascii="Arial" w:hAnsi="Arial" w:cs="Arial"/>
          <w:sz w:val="20"/>
        </w:rPr>
        <w:t>RNF0</w:t>
      </w:r>
      <w:r w:rsidR="00091411" w:rsidRPr="000A78E5">
        <w:rPr>
          <w:rFonts w:ascii="Arial" w:hAnsi="Arial" w:cs="Arial"/>
          <w:sz w:val="20"/>
        </w:rPr>
        <w:t>0</w:t>
      </w:r>
      <w:r w:rsidR="00DD721B" w:rsidRPr="000A78E5">
        <w:rPr>
          <w:rFonts w:ascii="Arial" w:hAnsi="Arial" w:cs="Arial"/>
          <w:sz w:val="20"/>
        </w:rPr>
        <w:t xml:space="preserve">1 – </w:t>
      </w:r>
      <w:r w:rsidR="000A28D2" w:rsidRPr="000A78E5">
        <w:rPr>
          <w:rFonts w:ascii="Arial" w:hAnsi="Arial" w:cs="Arial"/>
          <w:sz w:val="20"/>
        </w:rPr>
        <w:t>Alimentação de bateiras de 9V</w:t>
      </w:r>
    </w:p>
    <w:p w14:paraId="6A716645" w14:textId="3FF80135" w:rsidR="00925314" w:rsidRPr="000A78E5" w:rsidRDefault="00786FC8" w:rsidP="00D71113">
      <w:pPr>
        <w:pStyle w:val="Corpodetexto"/>
        <w:numPr>
          <w:ilvl w:val="0"/>
          <w:numId w:val="21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RNF0</w:t>
      </w:r>
      <w:r w:rsidR="00091411" w:rsidRPr="000A78E5">
        <w:rPr>
          <w:rFonts w:ascii="Arial" w:hAnsi="Arial" w:cs="Arial"/>
          <w:sz w:val="20"/>
        </w:rPr>
        <w:t>0</w:t>
      </w:r>
      <w:r w:rsidRPr="000A78E5">
        <w:rPr>
          <w:rFonts w:ascii="Arial" w:hAnsi="Arial" w:cs="Arial"/>
          <w:sz w:val="20"/>
        </w:rPr>
        <w:t xml:space="preserve">2 – </w:t>
      </w:r>
      <w:bookmarkEnd w:id="16"/>
      <w:bookmarkEnd w:id="22"/>
      <w:r w:rsidR="00580D24" w:rsidRPr="000A78E5">
        <w:rPr>
          <w:rFonts w:ascii="Arial" w:hAnsi="Arial" w:cs="Arial"/>
          <w:sz w:val="20"/>
        </w:rPr>
        <w:t>Respeitar as dimensões máximas de 150x75x45mm</w:t>
      </w:r>
    </w:p>
    <w:p w14:paraId="6A71664D" w14:textId="208FB1C8" w:rsidR="00D61817" w:rsidRPr="000A78E5" w:rsidRDefault="00925314" w:rsidP="005C1C25">
      <w:pPr>
        <w:pStyle w:val="Corpodetexto"/>
        <w:numPr>
          <w:ilvl w:val="0"/>
          <w:numId w:val="21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RNF00</w:t>
      </w:r>
      <w:r w:rsidR="005C1C25" w:rsidRPr="000A78E5">
        <w:rPr>
          <w:rFonts w:ascii="Arial" w:hAnsi="Arial" w:cs="Arial"/>
          <w:sz w:val="20"/>
        </w:rPr>
        <w:t>3</w:t>
      </w:r>
      <w:r w:rsidRPr="000A78E5">
        <w:rPr>
          <w:rFonts w:ascii="Arial" w:hAnsi="Arial" w:cs="Arial"/>
          <w:sz w:val="20"/>
        </w:rPr>
        <w:t xml:space="preserve"> – </w:t>
      </w:r>
      <w:r w:rsidR="00D71113" w:rsidRPr="000A78E5">
        <w:rPr>
          <w:rFonts w:ascii="Arial" w:hAnsi="Arial" w:cs="Arial"/>
          <w:sz w:val="20"/>
        </w:rPr>
        <w:t>Pesar entre 200 e 300g</w:t>
      </w:r>
    </w:p>
    <w:p w14:paraId="6A71664E" w14:textId="19C38FB2" w:rsidR="00197C78" w:rsidRPr="000A78E5" w:rsidRDefault="00197C78" w:rsidP="00D61817">
      <w:pPr>
        <w:pStyle w:val="Corpodetexto"/>
        <w:numPr>
          <w:ilvl w:val="0"/>
          <w:numId w:val="21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t>RNF00</w:t>
      </w:r>
      <w:r w:rsidR="005C1C25" w:rsidRPr="000A78E5">
        <w:rPr>
          <w:rFonts w:ascii="Arial" w:hAnsi="Arial" w:cs="Arial"/>
          <w:sz w:val="20"/>
        </w:rPr>
        <w:t>4</w:t>
      </w:r>
      <w:r w:rsidRPr="000A78E5">
        <w:rPr>
          <w:rFonts w:ascii="Arial" w:hAnsi="Arial" w:cs="Arial"/>
          <w:sz w:val="20"/>
        </w:rPr>
        <w:t xml:space="preserve"> – Padrões de usabilidade</w:t>
      </w:r>
    </w:p>
    <w:p w14:paraId="6A71664F" w14:textId="6CE28853" w:rsidR="00197C78" w:rsidRPr="000A78E5" w:rsidRDefault="00197C78" w:rsidP="00D61817">
      <w:pPr>
        <w:pStyle w:val="Corpodetexto"/>
        <w:numPr>
          <w:ilvl w:val="0"/>
          <w:numId w:val="21"/>
        </w:numPr>
        <w:rPr>
          <w:rFonts w:ascii="Arial" w:hAnsi="Arial" w:cs="Arial"/>
          <w:sz w:val="20"/>
        </w:rPr>
      </w:pPr>
      <w:r w:rsidRPr="000A78E5">
        <w:rPr>
          <w:rFonts w:ascii="Arial" w:hAnsi="Arial" w:cs="Arial"/>
          <w:sz w:val="20"/>
        </w:rPr>
        <w:lastRenderedPageBreak/>
        <w:t>RNF00</w:t>
      </w:r>
      <w:r w:rsidR="005C1C25" w:rsidRPr="000A78E5">
        <w:rPr>
          <w:rFonts w:ascii="Arial" w:hAnsi="Arial" w:cs="Arial"/>
          <w:sz w:val="20"/>
        </w:rPr>
        <w:t>5</w:t>
      </w:r>
      <w:r w:rsidRPr="000A78E5">
        <w:rPr>
          <w:rFonts w:ascii="Arial" w:hAnsi="Arial" w:cs="Arial"/>
          <w:sz w:val="20"/>
        </w:rPr>
        <w:t xml:space="preserve"> – Padrões de configuração</w:t>
      </w:r>
    </w:p>
    <w:p w14:paraId="6A716650" w14:textId="77777777" w:rsidR="00007D75" w:rsidRPr="000A78E5" w:rsidRDefault="00007D75" w:rsidP="00007D75">
      <w:pPr>
        <w:pStyle w:val="Corpodetexto"/>
        <w:ind w:left="720"/>
        <w:rPr>
          <w:rFonts w:ascii="Arial" w:hAnsi="Arial" w:cs="Arial"/>
          <w:i/>
          <w:color w:val="0070C0"/>
          <w:sz w:val="20"/>
        </w:rPr>
      </w:pPr>
    </w:p>
    <w:p w14:paraId="6A716651" w14:textId="41B22C41" w:rsidR="00007D75" w:rsidRPr="000A78E5" w:rsidRDefault="005337C5" w:rsidP="00007D75">
      <w:pPr>
        <w:pStyle w:val="Ttulo2"/>
        <w:jc w:val="left"/>
        <w:rPr>
          <w:sz w:val="20"/>
        </w:rPr>
      </w:pPr>
      <w:bookmarkStart w:id="23" w:name="_Toc53942933"/>
      <w:r w:rsidRPr="000A78E5">
        <w:rPr>
          <w:sz w:val="20"/>
        </w:rPr>
        <w:t>7</w:t>
      </w:r>
      <w:r w:rsidR="00007D75" w:rsidRPr="000A78E5">
        <w:rPr>
          <w:sz w:val="20"/>
        </w:rPr>
        <w:t xml:space="preserve">.4 </w:t>
      </w:r>
      <w:r w:rsidR="00D84FF0" w:rsidRPr="000A78E5">
        <w:rPr>
          <w:sz w:val="20"/>
        </w:rPr>
        <w:t>Arquitetura do p</w:t>
      </w:r>
      <w:r w:rsidR="00007D75" w:rsidRPr="000A78E5">
        <w:rPr>
          <w:sz w:val="20"/>
        </w:rPr>
        <w:t>roduto</w:t>
      </w:r>
      <w:bookmarkEnd w:id="23"/>
    </w:p>
    <w:p w14:paraId="6A716652" w14:textId="77777777" w:rsidR="00E06995" w:rsidRPr="000A78E5" w:rsidRDefault="00E06995" w:rsidP="00007D75">
      <w:pPr>
        <w:pStyle w:val="Corpodetexto"/>
        <w:jc w:val="both"/>
        <w:rPr>
          <w:rFonts w:ascii="Arial" w:hAnsi="Arial" w:cs="Arial"/>
          <w:i/>
          <w:color w:val="0070C0"/>
          <w:sz w:val="20"/>
        </w:rPr>
      </w:pPr>
    </w:p>
    <w:p w14:paraId="6A716653" w14:textId="787AEC8E" w:rsidR="00E06995" w:rsidRPr="00957165" w:rsidRDefault="00130C75" w:rsidP="00130C75">
      <w:pPr>
        <w:pStyle w:val="Corpodetexto"/>
        <w:jc w:val="center"/>
        <w:rPr>
          <w:rFonts w:ascii="Arial" w:hAnsi="Arial" w:cs="Arial"/>
          <w:iCs/>
          <w:color w:val="0070C0"/>
          <w:sz w:val="20"/>
        </w:rPr>
      </w:pPr>
      <w:r>
        <w:rPr>
          <w:rFonts w:ascii="Arial" w:hAnsi="Arial" w:cs="Arial"/>
          <w:iCs/>
          <w:noProof/>
          <w:color w:val="0070C0"/>
          <w:sz w:val="20"/>
        </w:rPr>
        <w:drawing>
          <wp:inline distT="0" distB="0" distL="0" distR="0" wp14:anchorId="6CB6AF15" wp14:editId="761CE909">
            <wp:extent cx="5404447" cy="2378577"/>
            <wp:effectExtent l="0" t="0" r="635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65" cy="238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995" w:rsidRPr="00957165">
      <w:headerReference w:type="default" r:id="rId8"/>
      <w:footerReference w:type="default" r:id="rId9"/>
      <w:pgSz w:w="11907" w:h="16840" w:code="9"/>
      <w:pgMar w:top="648" w:right="1418" w:bottom="1418" w:left="1418" w:header="720" w:footer="720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1665B" w14:textId="77777777" w:rsidR="008D534D" w:rsidRDefault="008D534D">
      <w:r>
        <w:separator/>
      </w:r>
    </w:p>
  </w:endnote>
  <w:endnote w:type="continuationSeparator" w:id="0">
    <w:p w14:paraId="6A71665C" w14:textId="77777777" w:rsidR="008D534D" w:rsidRDefault="008D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lk BT">
    <w:panose1 w:val="020B0803030504030204"/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Calibri"/>
    <w:panose1 w:val="020B0402030504020204"/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manst521 BT">
    <w:altName w:val="Calibri"/>
    <w:panose1 w:val="020B0602020204020204"/>
    <w:charset w:val="00"/>
    <w:family w:val="swiss"/>
    <w:pitch w:val="variable"/>
    <w:sig w:usb0="800000AF" w:usb1="1000204A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804"/>
    </w:tblGrid>
    <w:tr w:rsidR="00843589" w14:paraId="6A71666A" w14:textId="77777777">
      <w:trPr>
        <w:cantSplit/>
        <w:trHeight w:hRule="exact" w:val="80"/>
        <w:jc w:val="center"/>
      </w:trPr>
      <w:tc>
        <w:tcPr>
          <w:tcW w:w="2552" w:type="dxa"/>
          <w:vAlign w:val="bottom"/>
        </w:tcPr>
        <w:p w14:paraId="6A716668" w14:textId="77777777" w:rsidR="00843589" w:rsidRDefault="00843589">
          <w:pPr>
            <w:spacing w:after="0"/>
          </w:pPr>
        </w:p>
      </w:tc>
      <w:tc>
        <w:tcPr>
          <w:tcW w:w="6804" w:type="dxa"/>
          <w:vAlign w:val="bottom"/>
        </w:tcPr>
        <w:p w14:paraId="6A716669" w14:textId="77777777" w:rsidR="00843589" w:rsidRDefault="00843589"/>
      </w:tc>
    </w:tr>
  </w:tbl>
  <w:p w14:paraId="6A71666B" w14:textId="0CA77876" w:rsidR="00843589" w:rsidRDefault="006C73CA" w:rsidP="00496D04">
    <w:pPr>
      <w:pStyle w:val="Endereo"/>
      <w:ind w:left="0"/>
      <w:jc w:val="right"/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="00843589" w:rsidRPr="00496D04">
      <w:rPr>
        <w:sz w:val="20"/>
      </w:rPr>
      <w:t>Documento de Visão</w:t>
    </w:r>
    <w:r w:rsidR="00843589">
      <w:tab/>
    </w:r>
    <w:r w:rsidR="00843589">
      <w:tab/>
    </w:r>
    <w:r w:rsidR="00843589">
      <w:tab/>
    </w:r>
    <w:r w:rsidR="00843589">
      <w:tab/>
      <w:t xml:space="preserve">   </w:t>
    </w:r>
    <w:r w:rsidR="00843589">
      <w:tab/>
      <w:t xml:space="preserve">    </w:t>
    </w:r>
    <w:r w:rsidR="00843589" w:rsidRPr="00496D04">
      <w:rPr>
        <w:rStyle w:val="Nmerodepgina"/>
        <w:rFonts w:ascii="Arial" w:hAnsi="Arial" w:cs="Arial"/>
        <w:noProof w:val="0"/>
        <w:sz w:val="20"/>
      </w:rPr>
      <w:fldChar w:fldCharType="begin"/>
    </w:r>
    <w:r w:rsidR="00843589" w:rsidRPr="00496D04">
      <w:rPr>
        <w:rStyle w:val="Nmerodepgina"/>
        <w:rFonts w:ascii="Arial" w:hAnsi="Arial" w:cs="Arial"/>
        <w:noProof w:val="0"/>
        <w:sz w:val="20"/>
      </w:rPr>
      <w:instrText xml:space="preserve"> PAGE </w:instrText>
    </w:r>
    <w:r w:rsidR="00843589" w:rsidRPr="00496D04">
      <w:rPr>
        <w:rStyle w:val="Nmerodepgina"/>
        <w:rFonts w:ascii="Arial" w:hAnsi="Arial" w:cs="Arial"/>
        <w:noProof w:val="0"/>
        <w:sz w:val="20"/>
      </w:rPr>
      <w:fldChar w:fldCharType="separate"/>
    </w:r>
    <w:r w:rsidR="002D348C">
      <w:rPr>
        <w:rStyle w:val="Nmerodepgina"/>
        <w:rFonts w:ascii="Arial" w:hAnsi="Arial" w:cs="Arial"/>
        <w:sz w:val="20"/>
      </w:rPr>
      <w:t>5</w:t>
    </w:r>
    <w:r w:rsidR="00843589" w:rsidRPr="00496D04">
      <w:rPr>
        <w:rStyle w:val="Nmerodepgina"/>
        <w:rFonts w:ascii="Arial" w:hAnsi="Arial" w:cs="Arial"/>
        <w:noProof w:val="0"/>
        <w:sz w:val="20"/>
      </w:rPr>
      <w:fldChar w:fldCharType="end"/>
    </w:r>
    <w:r w:rsidR="00843589">
      <w:tab/>
    </w:r>
    <w:r w:rsidR="00843589">
      <w:tab/>
    </w:r>
    <w:r w:rsidR="00843589">
      <w:tab/>
    </w:r>
    <w:r w:rsidR="00843589">
      <w:tab/>
      <w:t xml:space="preserve">                </w:t>
    </w:r>
  </w:p>
  <w:p w14:paraId="6A71666C" w14:textId="77777777" w:rsidR="00843589" w:rsidRDefault="008435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16659" w14:textId="77777777" w:rsidR="008D534D" w:rsidRDefault="008D534D">
      <w:r>
        <w:separator/>
      </w:r>
    </w:p>
  </w:footnote>
  <w:footnote w:type="continuationSeparator" w:id="0">
    <w:p w14:paraId="6A71665A" w14:textId="77777777" w:rsidR="008D534D" w:rsidRDefault="008D5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91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939"/>
    </w:tblGrid>
    <w:tr w:rsidR="009944B9" w14:paraId="6A716663" w14:textId="77777777">
      <w:trPr>
        <w:cantSplit/>
        <w:trHeight w:hRule="exact" w:val="1265"/>
        <w:jc w:val="center"/>
      </w:trPr>
      <w:tc>
        <w:tcPr>
          <w:tcW w:w="2552" w:type="dxa"/>
          <w:vMerge w:val="restart"/>
          <w:vAlign w:val="bottom"/>
        </w:tcPr>
        <w:p w14:paraId="6A71665D" w14:textId="77777777" w:rsidR="009944B9" w:rsidRDefault="009E3DCF" w:rsidP="00573E8D">
          <w:pPr>
            <w:pStyle w:val="Logo"/>
            <w:spacing w:after="80"/>
            <w:rPr>
              <w:rFonts w:ascii="Humanst521 BT" w:hAnsi="Humanst521 BT"/>
              <w:b/>
              <w:i/>
            </w:rPr>
          </w:pPr>
          <w:r>
            <w:rPr>
              <w:rFonts w:ascii="Humanst521 BT" w:hAnsi="Humanst521 BT"/>
              <w:b/>
              <w:i/>
              <w:noProof/>
            </w:rPr>
            <w:drawing>
              <wp:inline distT="0" distB="0" distL="0" distR="0" wp14:anchorId="6A71666D" wp14:editId="6A71666E">
                <wp:extent cx="1419225" cy="7810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71665E" w14:textId="77777777" w:rsidR="009944B9" w:rsidRDefault="009944B9" w:rsidP="00573E8D">
          <w:pPr>
            <w:pStyle w:val="Logo"/>
            <w:spacing w:after="80"/>
          </w:pPr>
        </w:p>
      </w:tc>
      <w:tc>
        <w:tcPr>
          <w:tcW w:w="6939" w:type="dxa"/>
          <w:vAlign w:val="bottom"/>
        </w:tcPr>
        <w:p w14:paraId="6A71665F" w14:textId="77777777" w:rsidR="009944B9" w:rsidRDefault="009944B9" w:rsidP="00573E8D">
          <w:pPr>
            <w:pStyle w:val="CabealhoUNISINOS"/>
          </w:pPr>
        </w:p>
        <w:p w14:paraId="6A716660" w14:textId="77777777" w:rsidR="009944B9" w:rsidRDefault="009944B9" w:rsidP="00573E8D">
          <w:pPr>
            <w:pStyle w:val="CabealhoUNISINOS"/>
          </w:pPr>
        </w:p>
        <w:p w14:paraId="6A716661" w14:textId="77777777" w:rsidR="009944B9" w:rsidRDefault="009944B9" w:rsidP="00573E8D">
          <w:pPr>
            <w:pStyle w:val="CabealhoUNISINOS"/>
          </w:pPr>
          <w:r>
            <w:t>UNIVERSIDADE DO VALE DO RIO DOS SINOS</w:t>
          </w:r>
        </w:p>
        <w:p w14:paraId="6A716662" w14:textId="77777777" w:rsidR="009944B9" w:rsidRDefault="009944B9" w:rsidP="00573E8D">
          <w:pPr>
            <w:pStyle w:val="CabealhoSetores"/>
          </w:pPr>
          <w:r>
            <w:t xml:space="preserve">Ciências Exatas e Tecnologicas                                           </w:t>
          </w:r>
        </w:p>
      </w:tc>
    </w:tr>
    <w:tr w:rsidR="009944B9" w14:paraId="6A716666" w14:textId="77777777">
      <w:trPr>
        <w:cantSplit/>
        <w:trHeight w:hRule="exact" w:val="125"/>
        <w:jc w:val="center"/>
      </w:trPr>
      <w:tc>
        <w:tcPr>
          <w:tcW w:w="2552" w:type="dxa"/>
          <w:vMerge/>
          <w:vAlign w:val="bottom"/>
        </w:tcPr>
        <w:p w14:paraId="6A716664" w14:textId="77777777" w:rsidR="009944B9" w:rsidRDefault="009944B9" w:rsidP="00573E8D"/>
      </w:tc>
      <w:tc>
        <w:tcPr>
          <w:tcW w:w="6939" w:type="dxa"/>
          <w:vAlign w:val="bottom"/>
        </w:tcPr>
        <w:p w14:paraId="6A716665" w14:textId="77777777" w:rsidR="009944B9" w:rsidRDefault="009944B9" w:rsidP="00573E8D"/>
      </w:tc>
    </w:tr>
  </w:tbl>
  <w:p w14:paraId="6A716667" w14:textId="77777777" w:rsidR="009944B9" w:rsidRDefault="009944B9" w:rsidP="009944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/>
      </w:rPr>
    </w:lvl>
  </w:abstractNum>
  <w:abstractNum w:abstractNumId="1" w15:restartNumberingAfterBreak="0">
    <w:nsid w:val="001D0F9B"/>
    <w:multiLevelType w:val="hybridMultilevel"/>
    <w:tmpl w:val="A646797A"/>
    <w:lvl w:ilvl="0" w:tplc="0416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D17B5C"/>
    <w:multiLevelType w:val="hybridMultilevel"/>
    <w:tmpl w:val="1DF6AE36"/>
    <w:lvl w:ilvl="0" w:tplc="9ADEAD9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2B25B4B"/>
    <w:multiLevelType w:val="hybridMultilevel"/>
    <w:tmpl w:val="E7ECFFC0"/>
    <w:lvl w:ilvl="0" w:tplc="F34EC23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EF4DED"/>
    <w:multiLevelType w:val="hybridMultilevel"/>
    <w:tmpl w:val="69207C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C6690"/>
    <w:multiLevelType w:val="hybridMultilevel"/>
    <w:tmpl w:val="BBCE7B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E66DD4"/>
    <w:multiLevelType w:val="hybridMultilevel"/>
    <w:tmpl w:val="4F6445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7F6FD9"/>
    <w:multiLevelType w:val="multilevel"/>
    <w:tmpl w:val="D47E6F8E"/>
    <w:lvl w:ilvl="0">
      <w:start w:val="169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Humnst777 Blk BT" w:hAnsi="Humnst777 Blk BT" w:hint="default"/>
      </w:rPr>
    </w:lvl>
    <w:lvl w:ilvl="1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8" w15:restartNumberingAfterBreak="0">
    <w:nsid w:val="2C457FC2"/>
    <w:multiLevelType w:val="hybridMultilevel"/>
    <w:tmpl w:val="2DD81BAA"/>
    <w:lvl w:ilvl="0" w:tplc="239EC028">
      <w:start w:val="169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Humnst777 Blk BT" w:hAnsi="Humnst777 Blk BT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9" w15:restartNumberingAfterBreak="0">
    <w:nsid w:val="2D93115D"/>
    <w:multiLevelType w:val="hybridMultilevel"/>
    <w:tmpl w:val="7E5C02E0"/>
    <w:lvl w:ilvl="0" w:tplc="9ADEAD9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D21691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DE42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FC6C4C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ADE42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B7193D"/>
    <w:multiLevelType w:val="hybridMultilevel"/>
    <w:tmpl w:val="B890E3A0"/>
    <w:lvl w:ilvl="0" w:tplc="2B4EA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43369"/>
    <w:multiLevelType w:val="hybridMultilevel"/>
    <w:tmpl w:val="FBA0C1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B595A80"/>
    <w:multiLevelType w:val="hybridMultilevel"/>
    <w:tmpl w:val="4B707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43900"/>
    <w:multiLevelType w:val="hybridMultilevel"/>
    <w:tmpl w:val="0BD2B1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C817D4"/>
    <w:multiLevelType w:val="hybridMultilevel"/>
    <w:tmpl w:val="B2841F2C"/>
    <w:lvl w:ilvl="0" w:tplc="9ADEAD9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7" w15:restartNumberingAfterBreak="0">
    <w:nsid w:val="5CBC5C16"/>
    <w:multiLevelType w:val="multilevel"/>
    <w:tmpl w:val="E3EC7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11C5A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9" w15:restartNumberingAfterBreak="0">
    <w:nsid w:val="6336577F"/>
    <w:multiLevelType w:val="hybridMultilevel"/>
    <w:tmpl w:val="E3EC76B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13AC8"/>
    <w:multiLevelType w:val="hybridMultilevel"/>
    <w:tmpl w:val="726E48E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138AB"/>
    <w:multiLevelType w:val="hybridMultilevel"/>
    <w:tmpl w:val="7A78D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1302B"/>
    <w:multiLevelType w:val="hybridMultilevel"/>
    <w:tmpl w:val="46CA1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F7B0B"/>
    <w:multiLevelType w:val="hybridMultilevel"/>
    <w:tmpl w:val="681A4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25F75"/>
    <w:multiLevelType w:val="hybridMultilevel"/>
    <w:tmpl w:val="92706BC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36033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6" w15:restartNumberingAfterBreak="0">
    <w:nsid w:val="6BC52E98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E3EDF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110C94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8" w15:restartNumberingAfterBreak="0">
    <w:nsid w:val="6C611F81"/>
    <w:multiLevelType w:val="hybridMultilevel"/>
    <w:tmpl w:val="69207CA2"/>
    <w:lvl w:ilvl="0" w:tplc="9ADEAD9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82ABA"/>
    <w:multiLevelType w:val="hybridMultilevel"/>
    <w:tmpl w:val="D47E6F8E"/>
    <w:lvl w:ilvl="0" w:tplc="239EC028">
      <w:start w:val="169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Humnst777 Blk BT" w:hAnsi="Humnst777 Blk BT" w:hint="default"/>
      </w:rPr>
    </w:lvl>
    <w:lvl w:ilvl="1" w:tplc="04160003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30" w15:restartNumberingAfterBreak="0">
    <w:nsid w:val="6E480368"/>
    <w:multiLevelType w:val="hybridMultilevel"/>
    <w:tmpl w:val="C7685B42"/>
    <w:lvl w:ilvl="0" w:tplc="907EC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47E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EE7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0A9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06C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452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890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8C28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A3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723C6"/>
    <w:multiLevelType w:val="hybridMultilevel"/>
    <w:tmpl w:val="471E9B32"/>
    <w:lvl w:ilvl="0" w:tplc="239EC028">
      <w:start w:val="169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umnst777 Blk BT" w:hAnsi="Humnst777 Blk BT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07BF2"/>
    <w:multiLevelType w:val="hybridMultilevel"/>
    <w:tmpl w:val="03D662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31"/>
  </w:num>
  <w:num w:numId="4">
    <w:abstractNumId w:val="29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28"/>
  </w:num>
  <w:num w:numId="10">
    <w:abstractNumId w:val="16"/>
  </w:num>
  <w:num w:numId="11">
    <w:abstractNumId w:val="9"/>
  </w:num>
  <w:num w:numId="12">
    <w:abstractNumId w:val="26"/>
  </w:num>
  <w:num w:numId="13">
    <w:abstractNumId w:val="10"/>
  </w:num>
  <w:num w:numId="14">
    <w:abstractNumId w:val="32"/>
  </w:num>
  <w:num w:numId="15">
    <w:abstractNumId w:val="11"/>
  </w:num>
  <w:num w:numId="16">
    <w:abstractNumId w:val="1"/>
  </w:num>
  <w:num w:numId="17">
    <w:abstractNumId w:val="20"/>
  </w:num>
  <w:num w:numId="18">
    <w:abstractNumId w:val="24"/>
  </w:num>
  <w:num w:numId="19">
    <w:abstractNumId w:val="30"/>
  </w:num>
  <w:num w:numId="20">
    <w:abstractNumId w:val="12"/>
  </w:num>
  <w:num w:numId="21">
    <w:abstractNumId w:val="21"/>
  </w:num>
  <w:num w:numId="22">
    <w:abstractNumId w:val="0"/>
  </w:num>
  <w:num w:numId="23">
    <w:abstractNumId w:val="5"/>
  </w:num>
  <w:num w:numId="24">
    <w:abstractNumId w:val="3"/>
  </w:num>
  <w:num w:numId="25">
    <w:abstractNumId w:val="6"/>
  </w:num>
  <w:num w:numId="26">
    <w:abstractNumId w:val="14"/>
  </w:num>
  <w:num w:numId="27">
    <w:abstractNumId w:val="13"/>
  </w:num>
  <w:num w:numId="28">
    <w:abstractNumId w:val="22"/>
  </w:num>
  <w:num w:numId="29">
    <w:abstractNumId w:val="3"/>
  </w:num>
  <w:num w:numId="30">
    <w:abstractNumId w:val="27"/>
  </w:num>
  <w:num w:numId="31">
    <w:abstractNumId w:val="18"/>
  </w:num>
  <w:num w:numId="32">
    <w:abstractNumId w:val="25"/>
  </w:num>
  <w:num w:numId="33">
    <w:abstractNumId w:val="21"/>
  </w:num>
  <w:num w:numId="34">
    <w:abstractNumId w:val="1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45"/>
    <w:rsid w:val="00007D75"/>
    <w:rsid w:val="0001140C"/>
    <w:rsid w:val="000170A7"/>
    <w:rsid w:val="00023E20"/>
    <w:rsid w:val="0002513B"/>
    <w:rsid w:val="00035039"/>
    <w:rsid w:val="00041466"/>
    <w:rsid w:val="00041DAA"/>
    <w:rsid w:val="000440D8"/>
    <w:rsid w:val="00053E91"/>
    <w:rsid w:val="00056FB4"/>
    <w:rsid w:val="00075F1E"/>
    <w:rsid w:val="00091411"/>
    <w:rsid w:val="000A28D2"/>
    <w:rsid w:val="000A7345"/>
    <w:rsid w:val="000A78E5"/>
    <w:rsid w:val="000B0027"/>
    <w:rsid w:val="000B38A7"/>
    <w:rsid w:val="000D2408"/>
    <w:rsid w:val="000E0673"/>
    <w:rsid w:val="000E1218"/>
    <w:rsid w:val="000E1379"/>
    <w:rsid w:val="000E4066"/>
    <w:rsid w:val="000F6C11"/>
    <w:rsid w:val="001059B3"/>
    <w:rsid w:val="00107C00"/>
    <w:rsid w:val="00122C27"/>
    <w:rsid w:val="00130C75"/>
    <w:rsid w:val="00132591"/>
    <w:rsid w:val="00133A30"/>
    <w:rsid w:val="00136E10"/>
    <w:rsid w:val="00137D12"/>
    <w:rsid w:val="00140496"/>
    <w:rsid w:val="001427E3"/>
    <w:rsid w:val="00144909"/>
    <w:rsid w:val="001619E9"/>
    <w:rsid w:val="001702AF"/>
    <w:rsid w:val="00183867"/>
    <w:rsid w:val="00196E0D"/>
    <w:rsid w:val="00197C78"/>
    <w:rsid w:val="001A0F28"/>
    <w:rsid w:val="001A3409"/>
    <w:rsid w:val="001B5497"/>
    <w:rsid w:val="001C399B"/>
    <w:rsid w:val="001C7C14"/>
    <w:rsid w:val="001D37C1"/>
    <w:rsid w:val="001E195E"/>
    <w:rsid w:val="001E7B2F"/>
    <w:rsid w:val="001F164A"/>
    <w:rsid w:val="001F628E"/>
    <w:rsid w:val="0020759F"/>
    <w:rsid w:val="00220B6F"/>
    <w:rsid w:val="00222DED"/>
    <w:rsid w:val="00231A5F"/>
    <w:rsid w:val="0023746A"/>
    <w:rsid w:val="002376B1"/>
    <w:rsid w:val="00241907"/>
    <w:rsid w:val="002444C7"/>
    <w:rsid w:val="0026787C"/>
    <w:rsid w:val="00280C27"/>
    <w:rsid w:val="002956DF"/>
    <w:rsid w:val="002A789C"/>
    <w:rsid w:val="002B6498"/>
    <w:rsid w:val="002B7D51"/>
    <w:rsid w:val="002C7376"/>
    <w:rsid w:val="002D345E"/>
    <w:rsid w:val="002D348C"/>
    <w:rsid w:val="002D486B"/>
    <w:rsid w:val="002E67B6"/>
    <w:rsid w:val="002F1A87"/>
    <w:rsid w:val="00303840"/>
    <w:rsid w:val="00306AC2"/>
    <w:rsid w:val="00311226"/>
    <w:rsid w:val="00316425"/>
    <w:rsid w:val="00316649"/>
    <w:rsid w:val="003216A8"/>
    <w:rsid w:val="00330186"/>
    <w:rsid w:val="00330FD2"/>
    <w:rsid w:val="00334F61"/>
    <w:rsid w:val="003363A9"/>
    <w:rsid w:val="00343C55"/>
    <w:rsid w:val="00347C4F"/>
    <w:rsid w:val="00375EED"/>
    <w:rsid w:val="00380632"/>
    <w:rsid w:val="003939EC"/>
    <w:rsid w:val="0039607C"/>
    <w:rsid w:val="00396A44"/>
    <w:rsid w:val="00397ADD"/>
    <w:rsid w:val="003A1135"/>
    <w:rsid w:val="003A4152"/>
    <w:rsid w:val="003A51C3"/>
    <w:rsid w:val="003A7D33"/>
    <w:rsid w:val="003B1D7C"/>
    <w:rsid w:val="003B3835"/>
    <w:rsid w:val="003B7724"/>
    <w:rsid w:val="003C2DF2"/>
    <w:rsid w:val="003C416D"/>
    <w:rsid w:val="003F47AD"/>
    <w:rsid w:val="00401850"/>
    <w:rsid w:val="00423E08"/>
    <w:rsid w:val="00423F9B"/>
    <w:rsid w:val="00443B5D"/>
    <w:rsid w:val="00452393"/>
    <w:rsid w:val="00453B11"/>
    <w:rsid w:val="00461F11"/>
    <w:rsid w:val="004649FC"/>
    <w:rsid w:val="00467DF5"/>
    <w:rsid w:val="004718A4"/>
    <w:rsid w:val="0047420E"/>
    <w:rsid w:val="0047423E"/>
    <w:rsid w:val="00474540"/>
    <w:rsid w:val="00480F78"/>
    <w:rsid w:val="0048581F"/>
    <w:rsid w:val="00490CA9"/>
    <w:rsid w:val="00496D04"/>
    <w:rsid w:val="004A4B72"/>
    <w:rsid w:val="004C066B"/>
    <w:rsid w:val="004D3D97"/>
    <w:rsid w:val="004E76B7"/>
    <w:rsid w:val="004E7735"/>
    <w:rsid w:val="005002D5"/>
    <w:rsid w:val="00501442"/>
    <w:rsid w:val="00511213"/>
    <w:rsid w:val="00513C6E"/>
    <w:rsid w:val="0052180C"/>
    <w:rsid w:val="0052690C"/>
    <w:rsid w:val="00532851"/>
    <w:rsid w:val="005337C5"/>
    <w:rsid w:val="00535FC6"/>
    <w:rsid w:val="0054310C"/>
    <w:rsid w:val="00544572"/>
    <w:rsid w:val="00546A8B"/>
    <w:rsid w:val="00554166"/>
    <w:rsid w:val="0055608C"/>
    <w:rsid w:val="00561B06"/>
    <w:rsid w:val="00566638"/>
    <w:rsid w:val="00573E8D"/>
    <w:rsid w:val="00580D24"/>
    <w:rsid w:val="00591C87"/>
    <w:rsid w:val="005A0A7F"/>
    <w:rsid w:val="005C01C5"/>
    <w:rsid w:val="005C0BF4"/>
    <w:rsid w:val="005C1C25"/>
    <w:rsid w:val="005D2D2F"/>
    <w:rsid w:val="005E2D24"/>
    <w:rsid w:val="005F688E"/>
    <w:rsid w:val="005F76B7"/>
    <w:rsid w:val="00603E81"/>
    <w:rsid w:val="006043FB"/>
    <w:rsid w:val="00611A72"/>
    <w:rsid w:val="006169B9"/>
    <w:rsid w:val="00623545"/>
    <w:rsid w:val="00633E9F"/>
    <w:rsid w:val="00650476"/>
    <w:rsid w:val="006519B9"/>
    <w:rsid w:val="00661D43"/>
    <w:rsid w:val="00667C4B"/>
    <w:rsid w:val="00674154"/>
    <w:rsid w:val="00695D36"/>
    <w:rsid w:val="006A09B9"/>
    <w:rsid w:val="006B2DA8"/>
    <w:rsid w:val="006C2347"/>
    <w:rsid w:val="006C73CA"/>
    <w:rsid w:val="006D4441"/>
    <w:rsid w:val="006D4C57"/>
    <w:rsid w:val="006D4D8A"/>
    <w:rsid w:val="006E3293"/>
    <w:rsid w:val="00700271"/>
    <w:rsid w:val="00706FFF"/>
    <w:rsid w:val="00731403"/>
    <w:rsid w:val="00734831"/>
    <w:rsid w:val="00734B67"/>
    <w:rsid w:val="0073630F"/>
    <w:rsid w:val="00740291"/>
    <w:rsid w:val="007439CA"/>
    <w:rsid w:val="0074793A"/>
    <w:rsid w:val="00782C1B"/>
    <w:rsid w:val="00786FC8"/>
    <w:rsid w:val="007A5611"/>
    <w:rsid w:val="007B2192"/>
    <w:rsid w:val="007B7166"/>
    <w:rsid w:val="007D25AF"/>
    <w:rsid w:val="007D4034"/>
    <w:rsid w:val="007D468A"/>
    <w:rsid w:val="007F7FA4"/>
    <w:rsid w:val="00803AF6"/>
    <w:rsid w:val="00812FF6"/>
    <w:rsid w:val="00814DCF"/>
    <w:rsid w:val="008221F3"/>
    <w:rsid w:val="008273C8"/>
    <w:rsid w:val="0082790A"/>
    <w:rsid w:val="00841D54"/>
    <w:rsid w:val="00843589"/>
    <w:rsid w:val="0085095B"/>
    <w:rsid w:val="0085239A"/>
    <w:rsid w:val="00853081"/>
    <w:rsid w:val="0088514F"/>
    <w:rsid w:val="008A1140"/>
    <w:rsid w:val="008B004B"/>
    <w:rsid w:val="008D534D"/>
    <w:rsid w:val="008D6239"/>
    <w:rsid w:val="008E11BE"/>
    <w:rsid w:val="008E54C7"/>
    <w:rsid w:val="008F209D"/>
    <w:rsid w:val="009005C1"/>
    <w:rsid w:val="00900B59"/>
    <w:rsid w:val="00904BF8"/>
    <w:rsid w:val="00913164"/>
    <w:rsid w:val="00916E56"/>
    <w:rsid w:val="00925314"/>
    <w:rsid w:val="00930163"/>
    <w:rsid w:val="0095214C"/>
    <w:rsid w:val="00952E25"/>
    <w:rsid w:val="00955881"/>
    <w:rsid w:val="00957165"/>
    <w:rsid w:val="00964F22"/>
    <w:rsid w:val="0097264D"/>
    <w:rsid w:val="00976F8F"/>
    <w:rsid w:val="00985E09"/>
    <w:rsid w:val="009944B9"/>
    <w:rsid w:val="009A087A"/>
    <w:rsid w:val="009A2CD0"/>
    <w:rsid w:val="009B19FF"/>
    <w:rsid w:val="009B3227"/>
    <w:rsid w:val="009C371E"/>
    <w:rsid w:val="009C4EB9"/>
    <w:rsid w:val="009D1FC0"/>
    <w:rsid w:val="009E0099"/>
    <w:rsid w:val="009E21A9"/>
    <w:rsid w:val="009E3DCF"/>
    <w:rsid w:val="009F47E5"/>
    <w:rsid w:val="009F762C"/>
    <w:rsid w:val="00A01C26"/>
    <w:rsid w:val="00A03B2F"/>
    <w:rsid w:val="00A04CE6"/>
    <w:rsid w:val="00A04F00"/>
    <w:rsid w:val="00A07E78"/>
    <w:rsid w:val="00A105D1"/>
    <w:rsid w:val="00A11D66"/>
    <w:rsid w:val="00A254AA"/>
    <w:rsid w:val="00A26363"/>
    <w:rsid w:val="00A34D27"/>
    <w:rsid w:val="00A4470A"/>
    <w:rsid w:val="00A62442"/>
    <w:rsid w:val="00A67F19"/>
    <w:rsid w:val="00A7515B"/>
    <w:rsid w:val="00A77263"/>
    <w:rsid w:val="00A86753"/>
    <w:rsid w:val="00A94A43"/>
    <w:rsid w:val="00A9614F"/>
    <w:rsid w:val="00A96777"/>
    <w:rsid w:val="00AA00A8"/>
    <w:rsid w:val="00AA368F"/>
    <w:rsid w:val="00AB10B0"/>
    <w:rsid w:val="00AC1D56"/>
    <w:rsid w:val="00AC66FF"/>
    <w:rsid w:val="00AC6DE4"/>
    <w:rsid w:val="00AD1A7B"/>
    <w:rsid w:val="00AD27C4"/>
    <w:rsid w:val="00AD2D80"/>
    <w:rsid w:val="00AE0BD0"/>
    <w:rsid w:val="00AE32BC"/>
    <w:rsid w:val="00AE55EC"/>
    <w:rsid w:val="00AF23D2"/>
    <w:rsid w:val="00AF3EB9"/>
    <w:rsid w:val="00AF4213"/>
    <w:rsid w:val="00B021B5"/>
    <w:rsid w:val="00B25D69"/>
    <w:rsid w:val="00B37A3C"/>
    <w:rsid w:val="00B44697"/>
    <w:rsid w:val="00B51BC7"/>
    <w:rsid w:val="00B54EBC"/>
    <w:rsid w:val="00B553E0"/>
    <w:rsid w:val="00B6045C"/>
    <w:rsid w:val="00B67685"/>
    <w:rsid w:val="00BA3DA8"/>
    <w:rsid w:val="00BB4FED"/>
    <w:rsid w:val="00BB5F76"/>
    <w:rsid w:val="00BC2A96"/>
    <w:rsid w:val="00BE0BE6"/>
    <w:rsid w:val="00BE343B"/>
    <w:rsid w:val="00C01670"/>
    <w:rsid w:val="00C027C3"/>
    <w:rsid w:val="00C04CF8"/>
    <w:rsid w:val="00C114A8"/>
    <w:rsid w:val="00C17F00"/>
    <w:rsid w:val="00C23343"/>
    <w:rsid w:val="00C2441A"/>
    <w:rsid w:val="00C36E1C"/>
    <w:rsid w:val="00C61001"/>
    <w:rsid w:val="00C64D62"/>
    <w:rsid w:val="00C77D52"/>
    <w:rsid w:val="00C80BAE"/>
    <w:rsid w:val="00C82DE5"/>
    <w:rsid w:val="00C93E32"/>
    <w:rsid w:val="00C94862"/>
    <w:rsid w:val="00CB284B"/>
    <w:rsid w:val="00CE31EB"/>
    <w:rsid w:val="00CE4485"/>
    <w:rsid w:val="00CE6A9A"/>
    <w:rsid w:val="00CE7279"/>
    <w:rsid w:val="00D03F51"/>
    <w:rsid w:val="00D07DA2"/>
    <w:rsid w:val="00D10524"/>
    <w:rsid w:val="00D17508"/>
    <w:rsid w:val="00D209D2"/>
    <w:rsid w:val="00D22CDE"/>
    <w:rsid w:val="00D25ADF"/>
    <w:rsid w:val="00D25C9B"/>
    <w:rsid w:val="00D444F4"/>
    <w:rsid w:val="00D612D0"/>
    <w:rsid w:val="00D61817"/>
    <w:rsid w:val="00D6205D"/>
    <w:rsid w:val="00D62832"/>
    <w:rsid w:val="00D63981"/>
    <w:rsid w:val="00D71113"/>
    <w:rsid w:val="00D73E12"/>
    <w:rsid w:val="00D841C7"/>
    <w:rsid w:val="00D84FF0"/>
    <w:rsid w:val="00D87C19"/>
    <w:rsid w:val="00D921AF"/>
    <w:rsid w:val="00D92B72"/>
    <w:rsid w:val="00DA4533"/>
    <w:rsid w:val="00DB16BD"/>
    <w:rsid w:val="00DD721B"/>
    <w:rsid w:val="00E03D4D"/>
    <w:rsid w:val="00E06995"/>
    <w:rsid w:val="00E16A3D"/>
    <w:rsid w:val="00E2570A"/>
    <w:rsid w:val="00E402A2"/>
    <w:rsid w:val="00E55ECA"/>
    <w:rsid w:val="00E56898"/>
    <w:rsid w:val="00E573D8"/>
    <w:rsid w:val="00E70AAF"/>
    <w:rsid w:val="00E731EF"/>
    <w:rsid w:val="00E737EB"/>
    <w:rsid w:val="00E756B7"/>
    <w:rsid w:val="00E81FF7"/>
    <w:rsid w:val="00E84C24"/>
    <w:rsid w:val="00E86B46"/>
    <w:rsid w:val="00EA2CA6"/>
    <w:rsid w:val="00EB0627"/>
    <w:rsid w:val="00EB0B48"/>
    <w:rsid w:val="00EB4272"/>
    <w:rsid w:val="00ED4EBC"/>
    <w:rsid w:val="00F0167C"/>
    <w:rsid w:val="00F06EBC"/>
    <w:rsid w:val="00F210B6"/>
    <w:rsid w:val="00F2546A"/>
    <w:rsid w:val="00F27957"/>
    <w:rsid w:val="00F27C1C"/>
    <w:rsid w:val="00F27F71"/>
    <w:rsid w:val="00F3023E"/>
    <w:rsid w:val="00F435F8"/>
    <w:rsid w:val="00F4620A"/>
    <w:rsid w:val="00F557E1"/>
    <w:rsid w:val="00F56B1B"/>
    <w:rsid w:val="00F57C09"/>
    <w:rsid w:val="00F76D22"/>
    <w:rsid w:val="00F77D17"/>
    <w:rsid w:val="00F8522F"/>
    <w:rsid w:val="00F97582"/>
    <w:rsid w:val="00FA1AC6"/>
    <w:rsid w:val="00FA563A"/>
    <w:rsid w:val="00FC7048"/>
    <w:rsid w:val="00FD4640"/>
    <w:rsid w:val="00FE4717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6A7165C6"/>
  <w15:chartTrackingRefBased/>
  <w15:docId w15:val="{76ABB281-750A-4D7C-A12E-13D18F3C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</w:pPr>
    <w:rPr>
      <w:sz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after="120"/>
      <w:outlineLvl w:val="0"/>
    </w:pPr>
    <w:rPr>
      <w:rFonts w:ascii="Verdana" w:hAnsi="Verdana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spacing w:after="120"/>
      <w:jc w:val="both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spacing w:after="120"/>
      <w:jc w:val="both"/>
      <w:outlineLvl w:val="3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gura">
    <w:name w:val="Figura"/>
    <w:basedOn w:val="Corpodetexto"/>
    <w:pPr>
      <w:spacing w:after="0" w:line="480" w:lineRule="auto"/>
      <w:jc w:val="center"/>
    </w:pPr>
    <w:rPr>
      <w:rFonts w:ascii="Arial" w:hAnsi="Arial"/>
      <w:sz w:val="20"/>
      <w:lang w:eastAsia="en-US"/>
    </w:rPr>
  </w:style>
  <w:style w:type="paragraph" w:styleId="Corpodetexto">
    <w:name w:val="Body Text"/>
    <w:basedOn w:val="Normal"/>
    <w:link w:val="CorpodetextoChar"/>
    <w:pPr>
      <w:spacing w:after="120"/>
    </w:pPr>
  </w:style>
  <w:style w:type="paragraph" w:customStyle="1" w:styleId="Estilo1">
    <w:name w:val="Estilo1"/>
    <w:basedOn w:val="Corpodetexto"/>
    <w:next w:val="Figura"/>
    <w:pPr>
      <w:spacing w:after="0" w:line="480" w:lineRule="auto"/>
      <w:jc w:val="center"/>
    </w:pPr>
    <w:rPr>
      <w:rFonts w:ascii="Arial" w:hAnsi="Arial"/>
      <w:sz w:val="20"/>
      <w:lang w:eastAsia="en-US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abealhoUNISINOS">
    <w:name w:val="CabeçalhoUNISINOS"/>
    <w:pPr>
      <w:spacing w:line="240" w:lineRule="exact"/>
      <w:jc w:val="right"/>
    </w:pPr>
    <w:rPr>
      <w:rFonts w:ascii="Humnst777 Lt BT" w:hAnsi="Humnst777 Lt BT"/>
      <w:noProof/>
      <w:sz w:val="18"/>
      <w:lang w:eastAsia="pt-BR"/>
    </w:rPr>
  </w:style>
  <w:style w:type="paragraph" w:customStyle="1" w:styleId="CabealhoSetores">
    <w:name w:val="CabeçalhoSetores"/>
    <w:pPr>
      <w:spacing w:line="220" w:lineRule="exact"/>
      <w:jc w:val="right"/>
    </w:pPr>
    <w:rPr>
      <w:rFonts w:ascii="Humnst777 Lt BT" w:hAnsi="Humnst777 Lt BT"/>
      <w:noProof/>
      <w:sz w:val="16"/>
      <w:lang w:eastAsia="pt-BR"/>
    </w:rPr>
  </w:style>
  <w:style w:type="paragraph" w:customStyle="1" w:styleId="Logo">
    <w:name w:val="Logo"/>
    <w:basedOn w:val="Normal"/>
  </w:style>
  <w:style w:type="paragraph" w:customStyle="1" w:styleId="Endereo">
    <w:name w:val="Endereço"/>
    <w:basedOn w:val="Normal"/>
    <w:pPr>
      <w:spacing w:before="120" w:after="0" w:line="180" w:lineRule="exact"/>
      <w:ind w:left="57" w:right="57"/>
      <w:jc w:val="center"/>
    </w:pPr>
    <w:rPr>
      <w:rFonts w:ascii="Humnst777 Lt BT" w:hAnsi="Humnst777 Lt BT"/>
      <w:noProof/>
      <w:sz w:val="16"/>
    </w:rPr>
  </w:style>
  <w:style w:type="paragraph" w:styleId="Corpodetexto2">
    <w:name w:val="Body Text 2"/>
    <w:basedOn w:val="Normal"/>
    <w:pPr>
      <w:jc w:val="both"/>
    </w:pPr>
    <w:rPr>
      <w:rFonts w:ascii="Verdana" w:hAnsi="Verdana"/>
    </w:rPr>
  </w:style>
  <w:style w:type="paragraph" w:styleId="Corpodetexto3">
    <w:name w:val="Body Text 3"/>
    <w:basedOn w:val="Normal"/>
    <w:pPr>
      <w:spacing w:after="120"/>
    </w:pPr>
    <w:rPr>
      <w:rFonts w:ascii="Arial" w:hAnsi="Arial" w:cs="Arial"/>
      <w:sz w:val="22"/>
    </w:rPr>
  </w:style>
  <w:style w:type="character" w:styleId="Hyperlink">
    <w:name w:val="Hyperlink"/>
    <w:uiPriority w:val="99"/>
    <w:rPr>
      <w:rFonts w:ascii="Tahoma" w:hAnsi="Tahoma" w:cs="Tahoma" w:hint="default"/>
      <w:strike w:val="0"/>
      <w:dstrike w:val="0"/>
      <w:color w:val="257C9F"/>
      <w:sz w:val="17"/>
      <w:szCs w:val="17"/>
      <w:u w:val="none"/>
      <w:effect w:val="none"/>
    </w:rPr>
  </w:style>
  <w:style w:type="paragraph" w:styleId="NormalWeb">
    <w:name w:val="Normal (Web)"/>
    <w:basedOn w:val="Normal"/>
    <w:pPr>
      <w:spacing w:after="0"/>
    </w:pPr>
    <w:rPr>
      <w:rFonts w:ascii="Tahoma" w:eastAsia="Arial Unicode MS" w:hAnsi="Tahoma" w:cs="Tahoma"/>
      <w:color w:val="257C9F"/>
      <w:sz w:val="17"/>
      <w:szCs w:val="17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rsid w:val="008F209D"/>
    <w:pPr>
      <w:spacing w:after="0"/>
      <w:ind w:left="238"/>
    </w:pPr>
    <w:rPr>
      <w:rFonts w:ascii="Arial" w:hAnsi="Arial"/>
      <w:sz w:val="20"/>
    </w:rPr>
  </w:style>
  <w:style w:type="paragraph" w:styleId="Sumrio1">
    <w:name w:val="toc 1"/>
    <w:basedOn w:val="Normal"/>
    <w:next w:val="Normal"/>
    <w:autoRedefine/>
    <w:uiPriority w:val="39"/>
    <w:rsid w:val="00F06EBC"/>
    <w:pPr>
      <w:spacing w:after="0"/>
    </w:pPr>
    <w:rPr>
      <w:rFonts w:ascii="Arial" w:hAnsi="Arial"/>
      <w:sz w:val="20"/>
    </w:rPr>
  </w:style>
  <w:style w:type="character" w:styleId="Nmerodepgina">
    <w:name w:val="page number"/>
    <w:basedOn w:val="Fontepargpadro"/>
    <w:rsid w:val="00496D04"/>
  </w:style>
  <w:style w:type="paragraph" w:styleId="Recuodecorpodetexto2">
    <w:name w:val="Body Text Indent 2"/>
    <w:basedOn w:val="Normal"/>
    <w:rsid w:val="00E573D8"/>
    <w:pPr>
      <w:spacing w:after="120" w:line="480" w:lineRule="auto"/>
      <w:ind w:left="283"/>
    </w:pPr>
  </w:style>
  <w:style w:type="character" w:customStyle="1" w:styleId="CorpodetextoChar">
    <w:name w:val="Corpo de texto Char"/>
    <w:link w:val="Corpodetexto"/>
    <w:rsid w:val="00D61817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C64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644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Links>
    <vt:vector size="66" baseType="variant"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_Toc334362787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_Toc334362786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_Toc334362785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_Toc334362784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_Toc334362783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_Toc334362782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_Toc334362781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_Toc334362780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_Toc334362779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_Toc334362778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_Toc334362777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B.Porto</dc:creator>
  <cp:keywords/>
  <cp:lastModifiedBy>João Hoffmann</cp:lastModifiedBy>
  <cp:revision>48</cp:revision>
  <cp:lastPrinted>2007-02-23T15:15:00Z</cp:lastPrinted>
  <dcterms:created xsi:type="dcterms:W3CDTF">2020-10-18T22:11:00Z</dcterms:created>
  <dcterms:modified xsi:type="dcterms:W3CDTF">2020-10-18T22:50:00Z</dcterms:modified>
</cp:coreProperties>
</file>