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5" w:name="последовательность-работы"/>
    <w:p>
      <w:pPr>
        <w:pStyle w:val="Heading1"/>
      </w:pPr>
      <w:r>
        <w:t xml:space="preserve">Последовательность работы</w:t>
      </w:r>
    </w:p>
    <w:p>
      <w:pPr>
        <w:pStyle w:val="FirstParagraph"/>
      </w:pPr>
      <w:r>
        <w:t xml:space="preserve">Для работы над .sh файлом я создал отдельную директорию work/os/lab09.</w:t>
      </w:r>
      <w:r>
        <w:t xml:space="preserve"> </w:t>
      </w:r>
      <w:r>
        <w:drawing>
          <wp:inline>
            <wp:extent cx="5334000" cy="869922"/>
            <wp:effectExtent b="0" l="0" r="0" t="0"/>
            <wp:docPr descr="Creating folder" title="" id="1" name="Picture"/>
            <a:graphic>
              <a:graphicData uri="http://schemas.openxmlformats.org/drawingml/2006/picture">
                <pic:pic>
                  <pic:nvPicPr>
                    <pic:cNvPr descr="https://imgur.com/trRDGr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я перешёл в новосозданную директорию и начала редактирование.</w:t>
      </w:r>
      <w:r>
        <w:t xml:space="preserve"> </w:t>
      </w:r>
      <w:r>
        <w:drawing>
          <wp:inline>
            <wp:extent cx="5334000" cy="339810"/>
            <wp:effectExtent b="0" l="0" r="0" t="0"/>
            <wp:docPr descr="creating Vi" title="" id="1" name="Picture"/>
            <a:graphic>
              <a:graphicData uri="http://schemas.openxmlformats.org/drawingml/2006/picture">
                <pic:pic>
                  <pic:nvPicPr>
                    <pic:cNvPr descr="https://imgur.com/Sm0sLC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редакторе vi я нажал на кнопку i и ввёл следующий текст.</w:t>
      </w:r>
    </w:p>
    <w:p>
      <w:pPr>
        <w:pStyle w:val="CaptionedFigure"/>
      </w:pPr>
      <w:r>
        <w:drawing>
          <wp:inline>
            <wp:extent cx="3009900" cy="1968500"/>
            <wp:effectExtent b="0" l="0" r="0" t="0"/>
            <wp:docPr descr="Creating text" title="" id="1" name="Picture"/>
            <a:graphic>
              <a:graphicData uri="http://schemas.openxmlformats.org/drawingml/2006/picture">
                <pic:pic>
                  <pic:nvPicPr>
                    <pic:cNvPr descr="https://imgur.com/hytNcU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Creating text</w:t>
      </w:r>
    </w:p>
    <w:p>
      <w:pPr>
        <w:pStyle w:val="BodyText"/>
      </w:pPr>
      <w:r>
        <w:t xml:space="preserve">Далее я сохранил файл с опицей wq и вернулся в доамшнюю папку.</w:t>
      </w:r>
    </w:p>
    <w:p>
      <w:pPr>
        <w:pStyle w:val="BodyText"/>
      </w:pPr>
      <w:r>
        <w:t xml:space="preserve">Из домашней папки я начала модифицирование своего файла.</w:t>
      </w:r>
    </w:p>
    <w:p>
      <w:pPr>
        <w:pStyle w:val="CaptionedFigure"/>
      </w:pPr>
      <w:r>
        <w:drawing>
          <wp:inline>
            <wp:extent cx="2933700" cy="2552700"/>
            <wp:effectExtent b="0" l="0" r="0" t="0"/>
            <wp:docPr descr="Modyfying file" title="" id="1" name="Picture"/>
            <a:graphic>
              <a:graphicData uri="http://schemas.openxmlformats.org/drawingml/2006/picture">
                <pic:pic>
                  <pic:nvPicPr>
                    <pic:cNvPr descr="https://imgur.com/b0zm29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Modyfying file</w:t>
      </w:r>
    </w:p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Я познакомился с операционной системой Linux и получил практические навыки работы с редактором vi, установленным по умолчанию практически во всех дистрибутивах.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1.Краткая характеристика режимов работы редактора vi: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редактора.</w:t>
      </w:r>
    </w:p>
    <w:p>
      <w:pPr>
        <w:numPr>
          <w:ilvl w:val="0"/>
          <w:numId w:val="1001"/>
        </w:numPr>
      </w:pPr>
      <w:r>
        <w:t xml:space="preserve">Выйти из редактора, без сохранения изменений, можно используя клавиши «:q!».</w:t>
      </w:r>
    </w:p>
    <w:p>
      <w:pPr>
        <w:numPr>
          <w:ilvl w:val="0"/>
          <w:numId w:val="1001"/>
        </w:numPr>
      </w:pPr>
      <w:r>
        <w:t xml:space="preserve">Краткая характеристика команд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02"/>
        </w:numPr>
      </w:pPr>
      <w:r>
        <w:t xml:space="preserve">Для редактора vi словом является: буквы, находящиеся между двумя пробелами;</w:t>
      </w:r>
      <w:r>
        <w:t xml:space="preserve"> </w:t>
      </w:r>
      <w:r>
        <w:t xml:space="preserve">пробел;</w:t>
      </w:r>
    </w:p>
    <w:p>
      <w:pPr>
        <w:numPr>
          <w:ilvl w:val="0"/>
          <w:numId w:val="1002"/>
        </w:numPr>
      </w:pPr>
      <w:r>
        <w:t xml:space="preserve">В конец файла можно перейти с помощью клавиш (shift+g) и курсора вниз, а в начало – курсор вверх.</w:t>
      </w:r>
    </w:p>
    <w:p>
      <w:pPr>
        <w:numPr>
          <w:ilvl w:val="0"/>
          <w:numId w:val="1002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6.1. Вставка текста: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6.2. Вставка строки: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</w:t>
      </w:r>
    </w:p>
    <w:p>
      <w:pPr>
        <w:pStyle w:val="BodyText"/>
      </w:pPr>
      <w:r>
        <w:t xml:space="preserve">6.3. Удаление текста: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dw — удалить одно слово в буфер;</w:t>
      </w:r>
    </w:p>
    <w:p>
      <w:pPr>
        <w:pStyle w:val="BodyText"/>
      </w:pPr>
      <w:r>
        <w:t xml:space="preserve">– d$ — удалить в буфер текст от курсора до конца строки;</w:t>
      </w:r>
    </w:p>
    <w:p>
      <w:pPr>
        <w:pStyle w:val="BodyText"/>
      </w:pPr>
      <w:r>
        <w:t xml:space="preserve">– d0 — удалить в буфер текст от начала строки до позиции курсора;</w:t>
      </w:r>
    </w:p>
    <w:p>
      <w:pPr>
        <w:pStyle w:val="BodyText"/>
      </w:pPr>
      <w:r>
        <w:t xml:space="preserve">– dd — удалить в буфер одну строку;</w:t>
      </w:r>
    </w:p>
    <w:p>
      <w:pPr>
        <w:pStyle w:val="BodyText"/>
      </w:pPr>
      <w:r>
        <w:t xml:space="preserve">– ndd — удалить в буфер n строк. 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6.4. 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nY — скопировать n строк в буфер;</w:t>
      </w:r>
    </w:p>
    <w:p>
      <w:pPr>
        <w:pStyle w:val="BodyText"/>
      </w:pPr>
      <w:r>
        <w:t xml:space="preserve">– yw — скопировать слово в буфер.</w:t>
      </w:r>
    </w:p>
    <w:p>
      <w:pPr>
        <w:pStyle w:val="BodyText"/>
      </w:pPr>
      <w:r>
        <w:t xml:space="preserve">6.5. 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 Замена текста</w:t>
      </w:r>
    </w:p>
    <w:p>
      <w:pPr>
        <w:pStyle w:val="BodyText"/>
      </w:pPr>
      <w:r>
        <w:t xml:space="preserve">– cw — заменить слово;</w:t>
      </w:r>
    </w:p>
    <w:p>
      <w:pPr>
        <w:pStyle w:val="BodyText"/>
      </w:pPr>
      <w:r>
        <w:t xml:space="preserve">– ncw — заменить n слов;</w:t>
      </w:r>
    </w:p>
    <w:p>
      <w:pPr>
        <w:pStyle w:val="BodyText"/>
      </w:pPr>
      <w:r>
        <w:t xml:space="preserve">– c$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6.6. Поиск текста</w:t>
      </w:r>
    </w:p>
    <w:p>
      <w:pPr>
        <w:pStyle w:val="BodyText"/>
      </w:pPr>
      <w:r>
        <w:t xml:space="preserve">– / text — произвести поиск вперёд по тексту указанной строки;</w:t>
      </w:r>
    </w:p>
    <w:p>
      <w:pPr>
        <w:pStyle w:val="BodyText"/>
      </w:pPr>
      <w:r>
        <w:t xml:space="preserve">– ? text — произвести поиск назад по тексту указанной строки символов текст.</w:t>
      </w:r>
    </w:p>
    <w:p>
      <w:pPr>
        <w:numPr>
          <w:ilvl w:val="0"/>
          <w:numId w:val="1003"/>
        </w:numPr>
      </w:pPr>
      <w:r>
        <w:t xml:space="preserve">Можно использовать клавиши ni, чтобы заполнить строку символами $.</w:t>
      </w:r>
    </w:p>
    <w:p>
      <w:pPr>
        <w:numPr>
          <w:ilvl w:val="0"/>
          <w:numId w:val="1003"/>
        </w:numPr>
      </w:pPr>
      <w:r>
        <w:t xml:space="preserve">Отменить некорректное действие, связанное с процессом редактирования, можно с помощью клавиши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Характеристика основных групп команд режима последней строки:</w:t>
      </w:r>
      <w:r>
        <w:t xml:space="preserve"> </w:t>
      </w:r>
      <w:r>
        <w:t xml:space="preserve">9.1. Копирование и перемещение текста:</w:t>
      </w:r>
    </w:p>
    <w:p>
      <w:pPr>
        <w:pStyle w:val="FirstParagraph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name — записать строки с i по j в файл с именем name.</w:t>
      </w:r>
    </w:p>
    <w:p>
      <w:pPr>
        <w:pStyle w:val="BodyText"/>
      </w:pPr>
      <w:r>
        <w:t xml:space="preserve">9.2. Запись в файл и выход из редактора: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name — записать изменённый текст в новый файл с именем name;</w:t>
      </w:r>
    </w:p>
    <w:p>
      <w:pPr>
        <w:pStyle w:val="BodyText"/>
      </w:pPr>
      <w:r>
        <w:t xml:space="preserve">– : w! name — записать изменённый текст в файл с именем name;</w:t>
      </w:r>
    </w:p>
    <w:p>
      <w:pPr>
        <w:pStyle w:val="BodyText"/>
      </w:pPr>
      <w:r>
        <w:t xml:space="preserve">– : wq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q! — выйти из редактора без записи;</w:t>
      </w:r>
    </w:p>
    <w:p>
      <w:pPr>
        <w:pStyle w:val="BodyText"/>
      </w:pPr>
      <w:r>
        <w:t xml:space="preserve">– : e!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4"/>
        </w:numPr>
      </w:pPr>
      <w:r>
        <w:t xml:space="preserve">Используя клавишу $ (переход в конец строки) можно определить, не перемещая курсора, позицию, в которой заканчивается строка.</w:t>
      </w:r>
    </w:p>
    <w:p>
      <w:pPr>
        <w:numPr>
          <w:ilvl w:val="0"/>
          <w:numId w:val="1004"/>
        </w:numPr>
      </w:pPr>
      <w:r>
        <w:t xml:space="preserve">Опции редактора vi позволяют настроить рабочую среду.</w:t>
      </w:r>
    </w:p>
    <w:p>
      <w:pPr>
        <w:pStyle w:val="FirstParagraph"/>
      </w:pPr>
      <w:r>
        <w:t xml:space="preserve">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нужно написать no.</w:t>
      </w:r>
    </w:p>
    <w:p>
      <w:pPr>
        <w:numPr>
          <w:ilvl w:val="0"/>
          <w:numId w:val="1005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5"/>
        </w:numPr>
      </w:pPr>
      <w:r>
        <w:t xml:space="preserve">Взаимосвязь режимов работы редактора vi:</w:t>
      </w:r>
      <w:r>
        <w:t xml:space="preserve"> </w:t>
      </w:r>
      <w:r>
        <w:t xml:space="preserve">Командный режим –&gt; режим вставки –&gt; последняя строка (командная строка).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Покрас Илья Михайлович</dc:creator>
  <dc:language>ru-RU</dc:language>
  <cp:keywords/>
  <dcterms:created xsi:type="dcterms:W3CDTF">2021-10-24T16:40:45Z</dcterms:created>
  <dcterms:modified xsi:type="dcterms:W3CDTF">2021-10-24T16:40:45Z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