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2C" w:rsidRPr="00E85D2C" w:rsidRDefault="00E85D2C" w:rsidP="00E85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E85D2C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  <w:t>ImpressPages</w:t>
      </w:r>
      <w:proofErr w:type="spellEnd"/>
      <w:r w:rsidRPr="00E85D2C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  <w:t xml:space="preserve"> New/Blog widget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13309411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85D2C" w:rsidRDefault="00E85D2C">
          <w:pPr>
            <w:pStyle w:val="TOCHeading"/>
          </w:pPr>
          <w:r>
            <w:t>Contents</w:t>
          </w:r>
        </w:p>
        <w:p w:rsidR="003F69FF" w:rsidRDefault="00E85D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F69FF" w:rsidRPr="008650CD">
            <w:rPr>
              <w:rStyle w:val="Hyperlink"/>
              <w:noProof/>
            </w:rPr>
            <w:fldChar w:fldCharType="begin"/>
          </w:r>
          <w:r w:rsidR="003F69FF" w:rsidRPr="008650CD">
            <w:rPr>
              <w:rStyle w:val="Hyperlink"/>
              <w:noProof/>
            </w:rPr>
            <w:instrText xml:space="preserve"> </w:instrText>
          </w:r>
          <w:r w:rsidR="003F69FF">
            <w:rPr>
              <w:noProof/>
            </w:rPr>
            <w:instrText>HYPERLINK \l "_Toc340355666"</w:instrText>
          </w:r>
          <w:r w:rsidR="003F69FF" w:rsidRPr="008650CD">
            <w:rPr>
              <w:rStyle w:val="Hyperlink"/>
              <w:noProof/>
            </w:rPr>
            <w:instrText xml:space="preserve"> </w:instrText>
          </w:r>
          <w:r w:rsidR="003F69FF" w:rsidRPr="008650CD">
            <w:rPr>
              <w:rStyle w:val="Hyperlink"/>
              <w:noProof/>
            </w:rPr>
          </w:r>
          <w:r w:rsidR="003F69FF" w:rsidRPr="008650CD">
            <w:rPr>
              <w:rStyle w:val="Hyperlink"/>
              <w:noProof/>
            </w:rPr>
            <w:fldChar w:fldCharType="separate"/>
          </w:r>
          <w:r w:rsidR="003F69FF" w:rsidRPr="008650CD">
            <w:rPr>
              <w:rStyle w:val="Hyperlink"/>
              <w:noProof/>
            </w:rPr>
            <w:t>Setup multiple blogs aka Streams</w:t>
          </w:r>
          <w:r w:rsidR="003F69FF">
            <w:rPr>
              <w:noProof/>
              <w:webHidden/>
            </w:rPr>
            <w:tab/>
          </w:r>
          <w:r w:rsidR="003F69FF">
            <w:rPr>
              <w:noProof/>
              <w:webHidden/>
            </w:rPr>
            <w:fldChar w:fldCharType="begin"/>
          </w:r>
          <w:r w:rsidR="003F69FF">
            <w:rPr>
              <w:noProof/>
              <w:webHidden/>
            </w:rPr>
            <w:instrText xml:space="preserve"> PAGEREF _Toc340355666 \h </w:instrText>
          </w:r>
          <w:r w:rsidR="003F69FF">
            <w:rPr>
              <w:noProof/>
              <w:webHidden/>
            </w:rPr>
          </w:r>
          <w:r w:rsidR="003F69FF">
            <w:rPr>
              <w:noProof/>
              <w:webHidden/>
            </w:rPr>
            <w:fldChar w:fldCharType="separate"/>
          </w:r>
          <w:r w:rsidR="003F69FF">
            <w:rPr>
              <w:noProof/>
              <w:webHidden/>
            </w:rPr>
            <w:t>1</w:t>
          </w:r>
          <w:r w:rsidR="003F69FF">
            <w:rPr>
              <w:noProof/>
              <w:webHidden/>
            </w:rPr>
            <w:fldChar w:fldCharType="end"/>
          </w:r>
          <w:r w:rsidR="003F69FF" w:rsidRPr="008650CD">
            <w:rPr>
              <w:rStyle w:val="Hyperlink"/>
              <w:noProof/>
            </w:rPr>
            <w:fldChar w:fldCharType="end"/>
          </w:r>
        </w:p>
        <w:p w:rsidR="003F69FF" w:rsidRDefault="003F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0355667" w:history="1">
            <w:r w:rsidRPr="008650CD">
              <w:rPr>
                <w:rStyle w:val="Hyperlink"/>
                <w:noProof/>
              </w:rPr>
              <w:t>Creating entries in the Blogs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FF" w:rsidRDefault="003F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0355668" w:history="1">
            <w:r w:rsidRPr="008650CD">
              <w:rPr>
                <w:rStyle w:val="Hyperlink"/>
                <w:noProof/>
              </w:rPr>
              <w:t>Add the widget on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FF" w:rsidRDefault="003F6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0355669" w:history="1">
            <w:r w:rsidRPr="008650CD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FF" w:rsidRDefault="003F6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0355670" w:history="1">
            <w:r w:rsidRPr="008650CD">
              <w:rPr>
                <w:rStyle w:val="Hyperlink"/>
                <w:rFonts w:eastAsia="Times New Roman"/>
                <w:noProof/>
              </w:rPr>
              <w:t>Editing a blog entry, the occasional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2C" w:rsidRDefault="00E85D2C">
          <w:r>
            <w:rPr>
              <w:b/>
              <w:bCs/>
              <w:noProof/>
            </w:rPr>
            <w:fldChar w:fldCharType="end"/>
          </w:r>
        </w:p>
      </w:sdtContent>
    </w:sdt>
    <w:p w:rsidR="00E85D2C" w:rsidRDefault="00E85D2C" w:rsidP="00C151A4">
      <w:pP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CA"/>
        </w:rPr>
      </w:pPr>
    </w:p>
    <w:p w:rsidR="00E85D2C" w:rsidRPr="00E85D2C" w:rsidRDefault="00E85D2C" w:rsidP="00E85D2C">
      <w:pPr>
        <w:pStyle w:val="Heading2"/>
        <w:rPr>
          <w:sz w:val="48"/>
          <w:szCs w:val="48"/>
        </w:rPr>
      </w:pPr>
      <w:bookmarkStart w:id="1" w:name="_Toc340355666"/>
      <w:r w:rsidRPr="00E85D2C">
        <w:t>Setup multiple blogs aka Streams</w:t>
      </w:r>
      <w:bookmarkEnd w:id="1"/>
    </w:p>
    <w:p w:rsidR="00325FED" w:rsidRDefault="00E85D2C" w:rsidP="00E85D2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Assuming you </w:t>
      </w:r>
      <w:proofErr w:type="gramStart"/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have</w:t>
      </w:r>
      <w:proofErr w:type="gramEnd"/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rights to Administrator privileges. You would navigate the menu bar:  Standard&gt;&gt;News/Blog.  Here you are able to select from the available languages.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CA"/>
        </w:rPr>
        <w:drawing>
          <wp:inline distT="0" distB="0" distL="0" distR="0">
            <wp:extent cx="5578037" cy="2914650"/>
            <wp:effectExtent l="0" t="0" r="3810" b="0"/>
            <wp:docPr id="6" name="Picture 6" descr="https://lh6.googleusercontent.com/xBmHrtwEuy3AZHUEbiqyqVWqw_3_gY6sFRHp0XHcV4XNvMPr7lYf7OZznfqJ_PhRcwTS-kOtrkBGV_0PsHwVb_fDrg37SvdBCo_SaAkdmRDGgL-kf1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xBmHrtwEuy3AZHUEbiqyqVWqw_3_gY6sFRHp0XHcV4XNvMPr7lYf7OZznfqJ_PhRcwTS-kOtrkBGV_0PsHwVb_fDrg37SvdBCo_SaAkdmRDGgL-kf1l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37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ED" w:rsidRDefault="00E85D2C" w:rsidP="00E85D2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You then click on the Yellow with the green arrow.  </w:t>
      </w:r>
    </w:p>
    <w:p w:rsidR="00325FED" w:rsidRDefault="00325FED">
      <w:pPr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br w:type="page"/>
      </w:r>
    </w:p>
    <w:p w:rsidR="00E85D2C" w:rsidRPr="00E85D2C" w:rsidRDefault="00E85D2C" w:rsidP="00E85D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lastRenderedPageBreak/>
        <w:t>You arrive at News / Blog -&gt; English (the only language available for this demo).</w:t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CA"/>
        </w:rPr>
        <w:drawing>
          <wp:inline distT="0" distB="0" distL="0" distR="0">
            <wp:extent cx="5632450" cy="2943082"/>
            <wp:effectExtent l="0" t="0" r="6350" b="0"/>
            <wp:docPr id="5" name="Picture 5" descr="https://lh4.googleusercontent.com/531ak0p8QhJ65nR8Ha0CfJrSjl__ihQj8m64-Smb9Eo1o8kP4oiX3zWFfIeJ8gZ8zM99QCxrRHK2nxeUErHKQkCBzLW_2MCQMWWWE5j4YQWjJ1l6R9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531ak0p8QhJ65nR8Ha0CfJrSjl__ihQj8m64-Smb9Eo1o8kP4oiX3zWFfIeJ8gZ8zM99QCxrRHK2nxeUErHKQkCBzLW_2MCQMWWWE5j4YQWjJ1l6R91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9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Then </w:t>
      </w:r>
      <w:r w:rsidR="00325FED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using the “New record” button </w:t>
      </w:r>
      <w:r w:rsidR="00475982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(the button border is </w:t>
      </w:r>
      <w:r w:rsidR="0047598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visible when you mouse over it) 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you create the different blogs you require e.g. News and Alerts.</w:t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p w:rsidR="00E85D2C" w:rsidRPr="00E85D2C" w:rsidRDefault="00E85D2C" w:rsidP="00E85D2C">
      <w:pPr>
        <w:pStyle w:val="Heading2"/>
      </w:pPr>
      <w:bookmarkStart w:id="2" w:name="_Toc340355667"/>
      <w:r w:rsidRPr="00E85D2C">
        <w:t>Creating entries in the Blogs</w:t>
      </w:r>
      <w:bookmarkEnd w:id="2"/>
    </w:p>
    <w:p w:rsidR="00434522" w:rsidRDefault="00E85D2C" w:rsidP="00E85D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Click the down arrow at the Yellow entry</w:t>
      </w:r>
      <w:r w:rsidR="00475982" w:rsidRPr="0047598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r w:rsidR="00475982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e.g. in the blog either “News” or “Alerts”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CA"/>
        </w:rPr>
        <w:drawing>
          <wp:inline distT="0" distB="0" distL="0" distR="0">
            <wp:extent cx="5156200" cy="1670724"/>
            <wp:effectExtent l="0" t="0" r="6350" b="5715"/>
            <wp:docPr id="4" name="Picture 4" descr="https://lh5.googleusercontent.com/kMMql4XHawcBdUdbw090iu3auhUzOTovpK7H0hRgLwa6gjmhKL-Ykx8Jp8SAndgAsEw_qa4nzG86npoNrKxScIWpXB2P-RL7P1xToUXzkKBdWu3UIi9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kMMql4XHawcBdUdbw090iu3auhUzOTovpK7H0hRgLwa6gjmhKL-Ykx8Jp8SAndgAsEw_qa4nzG86npoNrKxScIWpXB2P-RL7P1xToUXzkKBdWu3UIi9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67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now you are </w:t>
      </w:r>
      <w:r w:rsidR="0047598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able to create new blog entries in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the English </w:t>
      </w:r>
      <w:r w:rsidR="0047598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language 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blog named “News”.  Click the “New Record” button (the button border is visible when you mouse over it).</w:t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You can then use the Name field to give the Blog entry a title; I entitled my blog entry: “Fire erupts at local charity Bar-B-Que.  The titles appear on the page when you place the appropriately configured News / Blog widget.</w:t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p w:rsidR="00E85D2C" w:rsidRPr="00E85D2C" w:rsidRDefault="00E85D2C" w:rsidP="00E85D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lastRenderedPageBreak/>
        <w:br/>
      </w:r>
      <w:r w:rsidR="00434522">
        <w:rPr>
          <w:noProof/>
          <w:lang w:eastAsia="en-CA"/>
        </w:rPr>
        <w:drawing>
          <wp:inline distT="0" distB="0" distL="0" distR="0" wp14:anchorId="0CC804EE" wp14:editId="7071E7D0">
            <wp:extent cx="4831080" cy="2042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Notice the underlined </w:t>
      </w:r>
      <w:r w:rsidRPr="00E85D2C">
        <w:rPr>
          <w:rFonts w:ascii="Arial" w:eastAsia="Times New Roman" w:hAnsi="Arial" w:cs="Arial"/>
          <w:color w:val="1155CC"/>
          <w:sz w:val="23"/>
          <w:szCs w:val="23"/>
          <w:u w:val="single"/>
          <w:lang w:eastAsia="en-CA"/>
        </w:rPr>
        <w:t>Edit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r w:rsidR="0043452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in the above example?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When you click the link, you open a standard page</w:t>
      </w:r>
      <w:r w:rsidR="0043452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with all the edit capabilities; the breadcrumb </w:t>
      </w:r>
      <w:r w:rsidR="00164C81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will clearly show</w:t>
      </w:r>
      <w:r w:rsidR="0043452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it is under the Home/Welcome page.  The page you create here is the page the users will see when they click on the title in the blog.</w:t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p w:rsidR="00E85D2C" w:rsidRPr="00E85D2C" w:rsidRDefault="00E85D2C" w:rsidP="00E85D2C">
      <w:pPr>
        <w:pStyle w:val="Heading2"/>
      </w:pPr>
      <w:bookmarkStart w:id="3" w:name="_Toc340355668"/>
      <w:r w:rsidRPr="00E85D2C">
        <w:t>Add the widget on the page</w:t>
      </w:r>
      <w:bookmarkEnd w:id="3"/>
    </w:p>
    <w:p w:rsidR="00C151A4" w:rsidRDefault="00CC0FB3" w:rsidP="00434522">
      <w:pPr>
        <w:spacing w:after="0" w:line="240" w:lineRule="auto"/>
      </w:pP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The approach </w:t>
      </w:r>
      <w:proofErr w:type="spellStart"/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</w:t>
      </w:r>
      <w:proofErr w:type="spellEnd"/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took was to create menu entries</w:t>
      </w: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with separate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pages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,</w:t>
      </w:r>
      <w:proofErr w:type="gramEnd"/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you do not have to do this.  Yo</w:t>
      </w: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>u just need to p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lace th</w:t>
      </w: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e New / Blog widget on a page. </w:t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Drop the widget and choose the correct blog aka Stream.  </w:t>
      </w:r>
      <w:r w:rsidR="00495E75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Streams are equivalent to the blogs created previously.</w:t>
      </w: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r w:rsidR="00E85D2C"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="00E85D2C"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="00E85D2C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Then the blog title</w:t>
      </w:r>
      <w:r w:rsidR="00495E75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</w:t>
      </w:r>
      <w:r w:rsidR="00E85D2C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will appear when you press confirm.</w:t>
      </w:r>
      <w:r w:rsidR="0043452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 T</w:t>
      </w:r>
      <w:r w:rsidR="00434522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he blog entries i.e. the titles, are</w:t>
      </w:r>
      <w:r w:rsidR="00434522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each a link</w:t>
      </w:r>
      <w:r w:rsidR="00434522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to a page with the blog entry.</w:t>
      </w:r>
      <w:r w:rsidR="00E85D2C"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="00E85D2C"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="00E85D2C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When you click on the blog title, a page will appear with the details (the details you entered when you pressed the edit link).</w:t>
      </w:r>
      <w:r w:rsidR="00E85D2C"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="00C151A4"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p w:rsidR="008F5D26" w:rsidRDefault="008F5D2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:rsidR="00C151A4" w:rsidRDefault="00C151A4" w:rsidP="00E85D2C">
      <w:pPr>
        <w:pStyle w:val="Heading2"/>
      </w:pPr>
      <w:bookmarkStart w:id="4" w:name="_Toc340355669"/>
      <w:r>
        <w:lastRenderedPageBreak/>
        <w:t>Troubleshooting</w:t>
      </w:r>
      <w:bookmarkEnd w:id="4"/>
    </w:p>
    <w:p w:rsidR="00E85D2C" w:rsidRPr="00E85D2C" w:rsidRDefault="00E85D2C" w:rsidP="00C151A4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5" w:name="_Toc340355670"/>
      <w:r w:rsidRPr="00E85D2C">
        <w:rPr>
          <w:rFonts w:eastAsia="Times New Roman"/>
        </w:rPr>
        <w:t>Editing a blog entry, the occasional error</w:t>
      </w:r>
      <w:bookmarkEnd w:id="5"/>
    </w:p>
    <w:p w:rsidR="008F5D26" w:rsidRDefault="00164C81" w:rsidP="00C151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>Occasionally when you create</w:t>
      </w:r>
      <w:r w:rsidR="00E85D2C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a </w:t>
      </w: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News / Blog </w:t>
      </w:r>
      <w:r w:rsidR="00E85D2C"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widget with the Stream and you press Edit, it might popup an error message</w:t>
      </w:r>
      <w:r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.  </w:t>
      </w:r>
    </w:p>
    <w:p w:rsidR="008F5D26" w:rsidRDefault="008F5D26" w:rsidP="00C151A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>
        <w:rPr>
          <w:noProof/>
          <w:color w:val="000000"/>
          <w:sz w:val="27"/>
          <w:szCs w:val="27"/>
          <w:lang w:eastAsia="en-CA"/>
        </w:rPr>
        <w:drawing>
          <wp:inline distT="0" distB="0" distL="0" distR="0">
            <wp:extent cx="5943600" cy="1132711"/>
            <wp:effectExtent l="0" t="0" r="0" b="0"/>
            <wp:docPr id="2" name="Picture 2" descr="https://lh6.googleusercontent.com/A9xxJBVQnT0ULsfGopfoni1GnCK9P10WYlxOmBUW65EXucR_SpdJJ7S8SJJRvWmcS8Cs1UKZ5pI2AdOkgf25qmujGmE3WmOUwHvLqQ2rjx8sfKz8nv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9xxJBVQnT0ULsfGopfoni1GnCK9P10WYlxOmBUW65EXucR_SpdJJ7S8SJJRvWmcS8Cs1UKZ5pI2AdOkgf25qmujGmE3WmOUwHvLqQ2rjx8sfKz8nvv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2C" w:rsidRPr="00E85D2C" w:rsidRDefault="00E85D2C" w:rsidP="00C151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85D2C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Closing the window seems to get rid of the error.  </w:t>
      </w:r>
      <w:r w:rsidR="00164C81"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Pr="00E85D2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sectPr w:rsidR="00E85D2C" w:rsidRPr="00E85D2C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001" w:rsidRDefault="00F64001" w:rsidP="003F69FF">
      <w:pPr>
        <w:spacing w:after="0" w:line="240" w:lineRule="auto"/>
      </w:pPr>
      <w:r>
        <w:separator/>
      </w:r>
    </w:p>
  </w:endnote>
  <w:endnote w:type="continuationSeparator" w:id="0">
    <w:p w:rsidR="00F64001" w:rsidRDefault="00F64001" w:rsidP="003F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82302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F69FF" w:rsidRDefault="003F69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F69F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F69FF" w:rsidRDefault="003F6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001" w:rsidRDefault="00F64001" w:rsidP="003F69FF">
      <w:pPr>
        <w:spacing w:after="0" w:line="240" w:lineRule="auto"/>
      </w:pPr>
      <w:r>
        <w:separator/>
      </w:r>
    </w:p>
  </w:footnote>
  <w:footnote w:type="continuationSeparator" w:id="0">
    <w:p w:rsidR="00F64001" w:rsidRDefault="00F64001" w:rsidP="003F6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2C"/>
    <w:rsid w:val="00000A4A"/>
    <w:rsid w:val="00015745"/>
    <w:rsid w:val="000269A4"/>
    <w:rsid w:val="00033A1B"/>
    <w:rsid w:val="000704D7"/>
    <w:rsid w:val="0007231D"/>
    <w:rsid w:val="000771EC"/>
    <w:rsid w:val="000A7F8F"/>
    <w:rsid w:val="000B6B4A"/>
    <w:rsid w:val="000C1536"/>
    <w:rsid w:val="000D1726"/>
    <w:rsid w:val="000D633E"/>
    <w:rsid w:val="0013397A"/>
    <w:rsid w:val="00141584"/>
    <w:rsid w:val="00152FA5"/>
    <w:rsid w:val="00153745"/>
    <w:rsid w:val="00156862"/>
    <w:rsid w:val="0016351B"/>
    <w:rsid w:val="00164C81"/>
    <w:rsid w:val="00171DB2"/>
    <w:rsid w:val="00177EFB"/>
    <w:rsid w:val="0018741A"/>
    <w:rsid w:val="00197AC4"/>
    <w:rsid w:val="001A1386"/>
    <w:rsid w:val="001D4158"/>
    <w:rsid w:val="001E1CFC"/>
    <w:rsid w:val="002453E4"/>
    <w:rsid w:val="002463FB"/>
    <w:rsid w:val="002533CD"/>
    <w:rsid w:val="00297B69"/>
    <w:rsid w:val="002D3F51"/>
    <w:rsid w:val="002D7335"/>
    <w:rsid w:val="002F5FA2"/>
    <w:rsid w:val="00301A9F"/>
    <w:rsid w:val="00307F2A"/>
    <w:rsid w:val="00325FED"/>
    <w:rsid w:val="00332C2D"/>
    <w:rsid w:val="00370AA0"/>
    <w:rsid w:val="00374E01"/>
    <w:rsid w:val="00380666"/>
    <w:rsid w:val="00386363"/>
    <w:rsid w:val="00387F65"/>
    <w:rsid w:val="00397E8D"/>
    <w:rsid w:val="003A27DE"/>
    <w:rsid w:val="003C0D7D"/>
    <w:rsid w:val="003C0E8D"/>
    <w:rsid w:val="003C4828"/>
    <w:rsid w:val="003D34B5"/>
    <w:rsid w:val="003D514F"/>
    <w:rsid w:val="003D5347"/>
    <w:rsid w:val="003F69FF"/>
    <w:rsid w:val="004027A5"/>
    <w:rsid w:val="004155DD"/>
    <w:rsid w:val="00420761"/>
    <w:rsid w:val="00426EB2"/>
    <w:rsid w:val="004300E7"/>
    <w:rsid w:val="00434522"/>
    <w:rsid w:val="004518F2"/>
    <w:rsid w:val="00470959"/>
    <w:rsid w:val="00475982"/>
    <w:rsid w:val="00477454"/>
    <w:rsid w:val="00482CA2"/>
    <w:rsid w:val="00487783"/>
    <w:rsid w:val="00495E75"/>
    <w:rsid w:val="004B3047"/>
    <w:rsid w:val="004B3F91"/>
    <w:rsid w:val="004F0A88"/>
    <w:rsid w:val="00516E65"/>
    <w:rsid w:val="005234BD"/>
    <w:rsid w:val="00527F23"/>
    <w:rsid w:val="005359C2"/>
    <w:rsid w:val="00554480"/>
    <w:rsid w:val="00576A94"/>
    <w:rsid w:val="00580FA6"/>
    <w:rsid w:val="0058224C"/>
    <w:rsid w:val="00582E55"/>
    <w:rsid w:val="005B716E"/>
    <w:rsid w:val="005C1DE5"/>
    <w:rsid w:val="005C5739"/>
    <w:rsid w:val="005E06DC"/>
    <w:rsid w:val="005F213C"/>
    <w:rsid w:val="005F568A"/>
    <w:rsid w:val="00607E8D"/>
    <w:rsid w:val="00611E73"/>
    <w:rsid w:val="0064426B"/>
    <w:rsid w:val="006642E7"/>
    <w:rsid w:val="00690EA2"/>
    <w:rsid w:val="006A1EF9"/>
    <w:rsid w:val="006E5B93"/>
    <w:rsid w:val="006F27F9"/>
    <w:rsid w:val="007115C6"/>
    <w:rsid w:val="00720FB0"/>
    <w:rsid w:val="00727EF8"/>
    <w:rsid w:val="00733507"/>
    <w:rsid w:val="00744D87"/>
    <w:rsid w:val="0075206E"/>
    <w:rsid w:val="00774FB1"/>
    <w:rsid w:val="0079050F"/>
    <w:rsid w:val="0079092F"/>
    <w:rsid w:val="007A0869"/>
    <w:rsid w:val="007A2403"/>
    <w:rsid w:val="007A2D1D"/>
    <w:rsid w:val="007B70A8"/>
    <w:rsid w:val="007C0986"/>
    <w:rsid w:val="007C2979"/>
    <w:rsid w:val="007E6CCB"/>
    <w:rsid w:val="008149E3"/>
    <w:rsid w:val="0082490B"/>
    <w:rsid w:val="00834233"/>
    <w:rsid w:val="008376A6"/>
    <w:rsid w:val="00840929"/>
    <w:rsid w:val="0084120F"/>
    <w:rsid w:val="00841C3D"/>
    <w:rsid w:val="00850AD8"/>
    <w:rsid w:val="0085125E"/>
    <w:rsid w:val="00852C89"/>
    <w:rsid w:val="008767B4"/>
    <w:rsid w:val="00880BC0"/>
    <w:rsid w:val="0088285B"/>
    <w:rsid w:val="00897FB8"/>
    <w:rsid w:val="008C0629"/>
    <w:rsid w:val="008C0977"/>
    <w:rsid w:val="008C1DF4"/>
    <w:rsid w:val="008C36D2"/>
    <w:rsid w:val="008D4340"/>
    <w:rsid w:val="008E21AA"/>
    <w:rsid w:val="008E3558"/>
    <w:rsid w:val="008E7165"/>
    <w:rsid w:val="008F21A7"/>
    <w:rsid w:val="008F3928"/>
    <w:rsid w:val="008F5D26"/>
    <w:rsid w:val="009022AA"/>
    <w:rsid w:val="00905694"/>
    <w:rsid w:val="009255CE"/>
    <w:rsid w:val="00941579"/>
    <w:rsid w:val="00942DFC"/>
    <w:rsid w:val="00943377"/>
    <w:rsid w:val="00964CF3"/>
    <w:rsid w:val="00983977"/>
    <w:rsid w:val="00986FA7"/>
    <w:rsid w:val="00996B9F"/>
    <w:rsid w:val="009A5989"/>
    <w:rsid w:val="009D2ADF"/>
    <w:rsid w:val="009D396E"/>
    <w:rsid w:val="009E4FEF"/>
    <w:rsid w:val="00A0530B"/>
    <w:rsid w:val="00A062C5"/>
    <w:rsid w:val="00A06AB4"/>
    <w:rsid w:val="00A220FE"/>
    <w:rsid w:val="00A43DBB"/>
    <w:rsid w:val="00A472A0"/>
    <w:rsid w:val="00A60595"/>
    <w:rsid w:val="00A67C36"/>
    <w:rsid w:val="00AD560A"/>
    <w:rsid w:val="00AE6F74"/>
    <w:rsid w:val="00AF072C"/>
    <w:rsid w:val="00AF32BB"/>
    <w:rsid w:val="00B0453B"/>
    <w:rsid w:val="00B15EFD"/>
    <w:rsid w:val="00B2345C"/>
    <w:rsid w:val="00B418D3"/>
    <w:rsid w:val="00B50E7F"/>
    <w:rsid w:val="00B514F0"/>
    <w:rsid w:val="00B54B32"/>
    <w:rsid w:val="00B629F7"/>
    <w:rsid w:val="00B64CF3"/>
    <w:rsid w:val="00B75B1F"/>
    <w:rsid w:val="00BA4C48"/>
    <w:rsid w:val="00BB011A"/>
    <w:rsid w:val="00BC30F2"/>
    <w:rsid w:val="00BF601F"/>
    <w:rsid w:val="00BF622B"/>
    <w:rsid w:val="00BF6EF2"/>
    <w:rsid w:val="00C10516"/>
    <w:rsid w:val="00C14C9E"/>
    <w:rsid w:val="00C151A4"/>
    <w:rsid w:val="00C20809"/>
    <w:rsid w:val="00C275A7"/>
    <w:rsid w:val="00C333D4"/>
    <w:rsid w:val="00C415E8"/>
    <w:rsid w:val="00C56C00"/>
    <w:rsid w:val="00C76F64"/>
    <w:rsid w:val="00C86CDB"/>
    <w:rsid w:val="00C874DB"/>
    <w:rsid w:val="00C92C0A"/>
    <w:rsid w:val="00C97538"/>
    <w:rsid w:val="00CA0802"/>
    <w:rsid w:val="00CB131C"/>
    <w:rsid w:val="00CC0FB3"/>
    <w:rsid w:val="00CC4D27"/>
    <w:rsid w:val="00CC7F11"/>
    <w:rsid w:val="00CE23D6"/>
    <w:rsid w:val="00CE5DCD"/>
    <w:rsid w:val="00D0222C"/>
    <w:rsid w:val="00D02E96"/>
    <w:rsid w:val="00D04B1D"/>
    <w:rsid w:val="00D13627"/>
    <w:rsid w:val="00D1378C"/>
    <w:rsid w:val="00D14206"/>
    <w:rsid w:val="00D15C0C"/>
    <w:rsid w:val="00D30BF0"/>
    <w:rsid w:val="00D31128"/>
    <w:rsid w:val="00D438B5"/>
    <w:rsid w:val="00D45806"/>
    <w:rsid w:val="00D613AA"/>
    <w:rsid w:val="00D83854"/>
    <w:rsid w:val="00D85976"/>
    <w:rsid w:val="00D92251"/>
    <w:rsid w:val="00DC2C3A"/>
    <w:rsid w:val="00DE74BF"/>
    <w:rsid w:val="00DF3DCB"/>
    <w:rsid w:val="00E23ABE"/>
    <w:rsid w:val="00E2618F"/>
    <w:rsid w:val="00E410B3"/>
    <w:rsid w:val="00E444AE"/>
    <w:rsid w:val="00E46911"/>
    <w:rsid w:val="00E85D2C"/>
    <w:rsid w:val="00EA17E9"/>
    <w:rsid w:val="00EA3715"/>
    <w:rsid w:val="00EC3FC0"/>
    <w:rsid w:val="00ED03F6"/>
    <w:rsid w:val="00ED1132"/>
    <w:rsid w:val="00ED29A9"/>
    <w:rsid w:val="00EE610D"/>
    <w:rsid w:val="00EF0D1A"/>
    <w:rsid w:val="00EF5B86"/>
    <w:rsid w:val="00F041B8"/>
    <w:rsid w:val="00F07653"/>
    <w:rsid w:val="00F313D0"/>
    <w:rsid w:val="00F56F23"/>
    <w:rsid w:val="00F64001"/>
    <w:rsid w:val="00F65A6F"/>
    <w:rsid w:val="00F7064A"/>
    <w:rsid w:val="00F944BF"/>
    <w:rsid w:val="00FA3198"/>
    <w:rsid w:val="00FB2435"/>
    <w:rsid w:val="00FD14CD"/>
    <w:rsid w:val="00FD7AAD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E85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1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2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85D2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8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D2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D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5D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51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4FB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F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FF"/>
  </w:style>
  <w:style w:type="paragraph" w:styleId="Footer">
    <w:name w:val="footer"/>
    <w:basedOn w:val="Normal"/>
    <w:link w:val="FooterChar"/>
    <w:uiPriority w:val="99"/>
    <w:unhideWhenUsed/>
    <w:rsid w:val="003F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E85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1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2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85D2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8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D2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D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5D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51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4FB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F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FF"/>
  </w:style>
  <w:style w:type="paragraph" w:styleId="Footer">
    <w:name w:val="footer"/>
    <w:basedOn w:val="Normal"/>
    <w:link w:val="FooterChar"/>
    <w:uiPriority w:val="99"/>
    <w:unhideWhenUsed/>
    <w:rsid w:val="003F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C7312-C160-4A7C-9539-D8988789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10</cp:revision>
  <dcterms:created xsi:type="dcterms:W3CDTF">2012-11-11T04:06:00Z</dcterms:created>
  <dcterms:modified xsi:type="dcterms:W3CDTF">2012-11-11T05:05:00Z</dcterms:modified>
</cp:coreProperties>
</file>