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28EC898" w:rsidP="1FD5E081" w:rsidRDefault="228EC898" w14:paraId="4B0E4EDE" w14:textId="22041556">
      <w:pPr>
        <w:pStyle w:val="Heading1"/>
        <w:spacing w:before="322" w:beforeAutospacing="off" w:after="322" w:afterAutospacing="off"/>
      </w:pPr>
      <w:r w:rsidRPr="1FD5E081" w:rsidR="228EC898">
        <w:rPr>
          <w:b w:val="1"/>
          <w:bCs w:val="1"/>
          <w:noProof w:val="0"/>
          <w:sz w:val="48"/>
          <w:szCs w:val="48"/>
          <w:lang w:val="en-US"/>
        </w:rPr>
        <w:t>Power BI Refresh Strategy Evaluation:</w:t>
      </w:r>
    </w:p>
    <w:p w:rsidR="228EC898" w:rsidP="1FD5E081" w:rsidRDefault="228EC898" w14:paraId="1A001BCA" w14:textId="2828F5AB">
      <w:pPr>
        <w:pStyle w:val="Heading2"/>
        <w:spacing w:before="299" w:beforeAutospacing="off" w:after="299" w:afterAutospacing="off"/>
      </w:pPr>
      <w:r w:rsidRPr="1FD5E081" w:rsidR="228EC898">
        <w:rPr>
          <w:b w:val="1"/>
          <w:bCs w:val="1"/>
          <w:noProof w:val="0"/>
          <w:sz w:val="36"/>
          <w:szCs w:val="36"/>
          <w:lang w:val="en-US"/>
        </w:rPr>
        <w:t>Overview</w:t>
      </w:r>
    </w:p>
    <w:p w:rsidR="228EC898" w:rsidP="1FD5E081" w:rsidRDefault="228EC898" w14:paraId="6243A741" w14:textId="75A7583B">
      <w:pPr>
        <w:spacing w:before="240" w:beforeAutospacing="off" w:after="240" w:afterAutospacing="off"/>
      </w:pPr>
      <w:r w:rsidRPr="1FD5E081" w:rsidR="228EC898">
        <w:rPr>
          <w:noProof w:val="0"/>
          <w:lang w:val="en-US"/>
        </w:rPr>
        <w:t>To address user-facing query errors and performance degradation during Power BI dataset refreshes, two alternative architectural solutions are proposed. Each approach aims to ensure uninterrupted access to data while maintaining model freshness and minimizing resource usage.</w:t>
      </w:r>
    </w:p>
    <w:p w:rsidR="1FD5E081" w:rsidP="1FD5E081" w:rsidRDefault="1FD5E081" w14:paraId="56D899A1" w14:textId="19A4AF76">
      <w:pPr>
        <w:spacing w:before="0" w:beforeAutospacing="off" w:after="0" w:afterAutospacing="off"/>
      </w:pPr>
    </w:p>
    <w:p w:rsidR="228EC898" w:rsidP="1FD5E081" w:rsidRDefault="228EC898" w14:paraId="1C7C057C" w14:textId="3C354254">
      <w:pPr>
        <w:pStyle w:val="Heading2"/>
        <w:spacing w:before="299" w:beforeAutospacing="off" w:after="299" w:afterAutospacing="off"/>
      </w:pPr>
      <w:r w:rsidRPr="1FD5E081" w:rsidR="228EC898">
        <w:rPr>
          <w:b w:val="1"/>
          <w:bCs w:val="1"/>
          <w:noProof w:val="0"/>
          <w:sz w:val="36"/>
          <w:szCs w:val="36"/>
          <w:lang w:val="en-US"/>
        </w:rPr>
        <w:t>Solution 1: Dual Model Architecture with Thin Client Routing</w:t>
      </w:r>
    </w:p>
    <w:p w:rsidR="228EC898" w:rsidP="1FD5E081" w:rsidRDefault="228EC898" w14:paraId="49F15A99" w14:textId="5D27D259">
      <w:pPr>
        <w:pStyle w:val="Heading3"/>
        <w:spacing w:before="281" w:beforeAutospacing="off" w:after="281" w:afterAutospacing="off"/>
      </w:pPr>
      <w:r w:rsidRPr="1FD5E081" w:rsidR="228EC898">
        <w:rPr>
          <w:b w:val="1"/>
          <w:bCs w:val="1"/>
          <w:noProof w:val="0"/>
          <w:sz w:val="28"/>
          <w:szCs w:val="28"/>
          <w:lang w:val="en-US"/>
        </w:rPr>
        <w:t>Description</w:t>
      </w:r>
    </w:p>
    <w:p w:rsidR="228EC898" w:rsidP="1FD5E081" w:rsidRDefault="228EC898" w14:paraId="2B427EF4" w14:textId="030842D8">
      <w:pPr>
        <w:spacing w:before="240" w:beforeAutospacing="off" w:after="240" w:afterAutospacing="off"/>
      </w:pPr>
      <w:r w:rsidRPr="1FD5E081" w:rsidR="228EC898">
        <w:rPr>
          <w:noProof w:val="0"/>
          <w:lang w:val="en-US"/>
        </w:rPr>
        <w:t xml:space="preserve">Solution 1 employs a </w:t>
      </w:r>
      <w:r w:rsidRPr="1FD5E081" w:rsidR="228EC898">
        <w:rPr>
          <w:b w:val="1"/>
          <w:bCs w:val="1"/>
          <w:noProof w:val="0"/>
          <w:lang w:val="en-US"/>
        </w:rPr>
        <w:t>dual-model strategy</w:t>
      </w:r>
      <w:r w:rsidRPr="1FD5E081" w:rsidR="228EC898">
        <w:rPr>
          <w:noProof w:val="0"/>
          <w:lang w:val="en-US"/>
        </w:rPr>
        <w:t xml:space="preserve"> where two identical semantic models—</w:t>
      </w:r>
      <w:r w:rsidRPr="1FD5E081" w:rsidR="228EC898">
        <w:rPr>
          <w:rFonts w:ascii="Consolas" w:hAnsi="Consolas" w:eastAsia="Consolas" w:cs="Consolas"/>
          <w:noProof w:val="0"/>
          <w:lang w:val="en-US"/>
        </w:rPr>
        <w:t>ARC Risk Model - Node1</w:t>
      </w:r>
      <w:r w:rsidRPr="1FD5E081" w:rsidR="228EC898">
        <w:rPr>
          <w:noProof w:val="0"/>
          <w:lang w:val="en-US"/>
        </w:rPr>
        <w:t xml:space="preserve"> and </w:t>
      </w:r>
      <w:r w:rsidRPr="1FD5E081" w:rsidR="228EC898">
        <w:rPr>
          <w:rFonts w:ascii="Consolas" w:hAnsi="Consolas" w:eastAsia="Consolas" w:cs="Consolas"/>
          <w:noProof w:val="0"/>
          <w:lang w:val="en-US"/>
        </w:rPr>
        <w:t>ARC Risk Model - Node2</w:t>
      </w:r>
      <w:r w:rsidRPr="1FD5E081" w:rsidR="228EC898">
        <w:rPr>
          <w:noProof w:val="0"/>
          <w:lang w:val="en-US"/>
        </w:rPr>
        <w:t>—operate in tandem within the same Power BI Premium workspace. One model serves users (</w:t>
      </w:r>
      <w:r w:rsidRPr="1FD5E081" w:rsidR="228EC898">
        <w:rPr>
          <w:b w:val="1"/>
          <w:bCs w:val="1"/>
          <w:noProof w:val="0"/>
          <w:lang w:val="en-US"/>
        </w:rPr>
        <w:t>Reader</w:t>
      </w:r>
      <w:r w:rsidRPr="1FD5E081" w:rsidR="228EC898">
        <w:rPr>
          <w:noProof w:val="0"/>
          <w:lang w:val="en-US"/>
        </w:rPr>
        <w:t>), while the other undergoes data refresh operations (</w:t>
      </w:r>
      <w:r w:rsidRPr="1FD5E081" w:rsidR="228EC898">
        <w:rPr>
          <w:b w:val="1"/>
          <w:bCs w:val="1"/>
          <w:noProof w:val="0"/>
          <w:lang w:val="en-US"/>
        </w:rPr>
        <w:t>Writer</w:t>
      </w:r>
      <w:r w:rsidRPr="1FD5E081" w:rsidR="228EC898">
        <w:rPr>
          <w:noProof w:val="0"/>
          <w:lang w:val="en-US"/>
        </w:rPr>
        <w:t xml:space="preserve">). A third component, the </w:t>
      </w:r>
      <w:r w:rsidRPr="1FD5E081" w:rsidR="228EC898">
        <w:rPr>
          <w:b w:val="1"/>
          <w:bCs w:val="1"/>
          <w:noProof w:val="0"/>
          <w:lang w:val="en-US"/>
        </w:rPr>
        <w:t>Thin Client Model</w:t>
      </w:r>
      <w:r w:rsidRPr="1FD5E081" w:rsidR="228EC898">
        <w:rPr>
          <w:noProof w:val="0"/>
          <w:lang w:val="en-US"/>
        </w:rPr>
        <w:t xml:space="preserve"> (</w:t>
      </w:r>
      <w:r w:rsidRPr="1FD5E081" w:rsidR="228EC898">
        <w:rPr>
          <w:rFonts w:ascii="Consolas" w:hAnsi="Consolas" w:eastAsia="Consolas" w:cs="Consolas"/>
          <w:noProof w:val="0"/>
          <w:lang w:val="en-US"/>
        </w:rPr>
        <w:t>ARC Risk Model</w:t>
      </w:r>
      <w:r w:rsidRPr="1FD5E081" w:rsidR="228EC898">
        <w:rPr>
          <w:noProof w:val="0"/>
          <w:lang w:val="en-US"/>
        </w:rPr>
        <w:t>), acts as a routing layer using a live connection to dynamically connect users to the active Reader model.</w:t>
      </w:r>
    </w:p>
    <w:p w:rsidR="228EC898" w:rsidP="1FD5E081" w:rsidRDefault="228EC898" w14:paraId="70373D25" w14:textId="1AD53759">
      <w:pPr>
        <w:spacing w:before="240" w:beforeAutospacing="off" w:after="240" w:afterAutospacing="off"/>
      </w:pPr>
      <w:r w:rsidRPr="1FD5E081" w:rsidR="228EC898">
        <w:rPr>
          <w:noProof w:val="0"/>
          <w:lang w:val="en-US"/>
        </w:rPr>
        <w:t>This approach isolates users from the refresh process entirely, delivering uninterrupted Import-mode performance with clean DAX logic and high operational stability.</w:t>
      </w:r>
    </w:p>
    <w:p w:rsidR="228EC898" w:rsidP="1FD5E081" w:rsidRDefault="228EC898" w14:paraId="54837F6F" w14:textId="5DD99095">
      <w:pPr>
        <w:pStyle w:val="Heading3"/>
        <w:spacing w:before="281" w:beforeAutospacing="off" w:after="281" w:afterAutospacing="off"/>
      </w:pPr>
      <w:r w:rsidRPr="1FD5E081" w:rsidR="228EC898">
        <w:rPr>
          <w:b w:val="1"/>
          <w:bCs w:val="1"/>
          <w:noProof w:val="0"/>
          <w:sz w:val="28"/>
          <w:szCs w:val="28"/>
          <w:lang w:val="en-US"/>
        </w:rPr>
        <w:t>Architecture Components</w:t>
      </w:r>
    </w:p>
    <w:tbl>
      <w:tblPr>
        <w:tblStyle w:val="TableNormal"/>
        <w:bidiVisual w:val="0"/>
        <w:tblW w:w="0" w:type="auto"/>
        <w:tblInd w:w="-1080" w:type="dxa"/>
        <w:tblLayout w:type="fixed"/>
        <w:tblLook w:val="06A0" w:firstRow="1" w:lastRow="0" w:firstColumn="1" w:lastColumn="0" w:noHBand="1" w:noVBand="1"/>
      </w:tblPr>
      <w:tblGrid>
        <w:gridCol w:w="4410"/>
        <w:gridCol w:w="7155"/>
      </w:tblGrid>
      <w:tr w:rsidR="1FD5E081" w:rsidTr="1FD5E081" w14:paraId="2E95D80C">
        <w:trPr>
          <w:trHeight w:val="345"/>
        </w:trPr>
        <w:tc>
          <w:tcPr>
            <w:tcW w:w="4410" w:type="dxa"/>
            <w:tcMar/>
            <w:vAlign w:val="center"/>
          </w:tcPr>
          <w:p w:rsidR="1FD5E081" w:rsidP="1FD5E081" w:rsidRDefault="1FD5E081" w14:paraId="164949F0" w14:textId="3DA7076D">
            <w:pPr>
              <w:spacing w:before="0" w:beforeAutospacing="off" w:after="0" w:afterAutospacing="off"/>
              <w:jc w:val="left"/>
              <w:rPr>
                <w:b w:val="1"/>
                <w:bCs w:val="1"/>
              </w:rPr>
            </w:pPr>
            <w:r w:rsidRPr="1FD5E081" w:rsidR="1FD5E081">
              <w:rPr>
                <w:b w:val="1"/>
                <w:bCs w:val="1"/>
              </w:rPr>
              <w:t>Component</w:t>
            </w:r>
          </w:p>
        </w:tc>
        <w:tc>
          <w:tcPr>
            <w:tcW w:w="7155" w:type="dxa"/>
            <w:tcMar/>
            <w:vAlign w:val="center"/>
          </w:tcPr>
          <w:p w:rsidR="1FD5E081" w:rsidP="1FD5E081" w:rsidRDefault="1FD5E081" w14:paraId="33A81EFB" w14:textId="74C982CE">
            <w:pPr>
              <w:spacing w:before="0" w:beforeAutospacing="off" w:after="0" w:afterAutospacing="off"/>
              <w:jc w:val="left"/>
            </w:pPr>
            <w:r w:rsidRPr="1FD5E081" w:rsidR="1FD5E081">
              <w:rPr>
                <w:b w:val="1"/>
                <w:bCs w:val="1"/>
              </w:rPr>
              <w:t>Description</w:t>
            </w:r>
          </w:p>
        </w:tc>
      </w:tr>
      <w:tr w:rsidR="1FD5E081" w:rsidTr="1FD5E081" w14:paraId="2263F170">
        <w:trPr>
          <w:trHeight w:val="300"/>
        </w:trPr>
        <w:tc>
          <w:tcPr>
            <w:tcW w:w="4410" w:type="dxa"/>
            <w:tcMar/>
            <w:vAlign w:val="top"/>
          </w:tcPr>
          <w:p w:rsidR="1FD5E081" w:rsidP="1FD5E081" w:rsidRDefault="1FD5E081" w14:paraId="19372D92" w14:textId="24DFBF76">
            <w:pPr>
              <w:spacing w:before="0" w:beforeAutospacing="off" w:after="0" w:afterAutospacing="off"/>
              <w:jc w:val="left"/>
            </w:pPr>
            <w:r w:rsidRPr="1FD5E081" w:rsidR="1FD5E081">
              <w:rPr>
                <w:rFonts w:ascii="Consolas" w:hAnsi="Consolas" w:eastAsia="Consolas" w:cs="Consolas"/>
              </w:rPr>
              <w:t>ARC Risk Model</w:t>
            </w:r>
          </w:p>
        </w:tc>
        <w:tc>
          <w:tcPr>
            <w:tcW w:w="7155" w:type="dxa"/>
            <w:tcMar/>
            <w:vAlign w:val="top"/>
          </w:tcPr>
          <w:p w:rsidR="1FD5E081" w:rsidP="1FD5E081" w:rsidRDefault="1FD5E081" w14:paraId="44B9D1D4" w14:textId="5CBA9C4D">
            <w:pPr>
              <w:spacing w:before="0" w:beforeAutospacing="off" w:after="0" w:afterAutospacing="off"/>
              <w:jc w:val="left"/>
            </w:pPr>
            <w:r w:rsidR="1FD5E081">
              <w:rPr/>
              <w:t>Thin client model that connects users to the current Reader model via live connection</w:t>
            </w:r>
            <w:r>
              <w:br/>
            </w:r>
          </w:p>
        </w:tc>
      </w:tr>
      <w:tr w:rsidR="1FD5E081" w:rsidTr="1FD5E081" w14:paraId="4047F999">
        <w:trPr>
          <w:trHeight w:val="300"/>
        </w:trPr>
        <w:tc>
          <w:tcPr>
            <w:tcW w:w="4410" w:type="dxa"/>
            <w:tcMar/>
            <w:vAlign w:val="top"/>
          </w:tcPr>
          <w:p w:rsidR="1FD5E081" w:rsidP="1FD5E081" w:rsidRDefault="1FD5E081" w14:paraId="5E5367D2" w14:textId="187D69D5">
            <w:pPr>
              <w:spacing w:before="0" w:beforeAutospacing="off" w:after="0" w:afterAutospacing="off"/>
              <w:jc w:val="left"/>
            </w:pPr>
            <w:r w:rsidRPr="1FD5E081" w:rsidR="1FD5E081">
              <w:rPr>
                <w:rFonts w:ascii="Consolas" w:hAnsi="Consolas" w:eastAsia="Consolas" w:cs="Consolas"/>
              </w:rPr>
              <w:t>ARC Risk Model - Node1/2</w:t>
            </w:r>
          </w:p>
        </w:tc>
        <w:tc>
          <w:tcPr>
            <w:tcW w:w="7155" w:type="dxa"/>
            <w:tcMar/>
            <w:vAlign w:val="top"/>
          </w:tcPr>
          <w:p w:rsidR="1FD5E081" w:rsidP="1FD5E081" w:rsidRDefault="1FD5E081" w14:paraId="49C5A3C9" w14:textId="11C8FA96">
            <w:pPr>
              <w:spacing w:before="0" w:beforeAutospacing="off" w:after="0" w:afterAutospacing="off"/>
              <w:jc w:val="left"/>
            </w:pPr>
            <w:r w:rsidR="1FD5E081">
              <w:rPr/>
              <w:t>Full semantic models, identical in structure and logic. Alternate roles between Reader and Writer</w:t>
            </w:r>
          </w:p>
        </w:tc>
      </w:tr>
    </w:tbl>
    <w:p w:rsidR="228EC898" w:rsidP="1FD5E081" w:rsidRDefault="228EC898" w14:paraId="66D2B032" w14:textId="15A775D9">
      <w:pPr>
        <w:pStyle w:val="Heading3"/>
        <w:bidi w:val="0"/>
        <w:spacing w:before="281" w:beforeAutospacing="off" w:after="281" w:afterAutospacing="off"/>
      </w:pPr>
      <w:r w:rsidRPr="1FD5E081" w:rsidR="228EC898">
        <w:rPr>
          <w:b w:val="1"/>
          <w:bCs w:val="1"/>
          <w:noProof w:val="0"/>
          <w:sz w:val="28"/>
          <w:szCs w:val="28"/>
          <w:lang w:val="en-US"/>
        </w:rPr>
        <w:t>Operational Flow</w:t>
      </w:r>
    </w:p>
    <w:p w:rsidR="228EC898" w:rsidP="1FD5E081" w:rsidRDefault="228EC898" w14:paraId="7B58EC22" w14:textId="35EF096A">
      <w:pPr>
        <w:pStyle w:val="ListParagraph"/>
        <w:numPr>
          <w:ilvl w:val="0"/>
          <w:numId w:val="7"/>
        </w:numPr>
        <w:bidi w:val="0"/>
        <w:spacing w:before="240" w:beforeAutospacing="off" w:after="240" w:afterAutospacing="off"/>
        <w:rPr>
          <w:noProof w:val="0"/>
          <w:lang w:val="en-US"/>
        </w:rPr>
      </w:pPr>
      <w:r w:rsidRPr="1FD5E081" w:rsidR="228EC898">
        <w:rPr>
          <w:b w:val="1"/>
          <w:bCs w:val="1"/>
          <w:noProof w:val="0"/>
          <w:lang w:val="en-US"/>
        </w:rPr>
        <w:t>Initialization</w:t>
      </w:r>
      <w:r w:rsidRPr="1FD5E081" w:rsidR="228EC898">
        <w:rPr>
          <w:noProof w:val="0"/>
          <w:lang w:val="en-US"/>
        </w:rPr>
        <w:t>:</w:t>
      </w:r>
    </w:p>
    <w:p w:rsidR="228EC898" w:rsidP="1FD5E081" w:rsidRDefault="228EC898" w14:paraId="1B3ED58A" w14:textId="47538B25">
      <w:pPr>
        <w:pStyle w:val="ListParagraph"/>
        <w:numPr>
          <w:ilvl w:val="1"/>
          <w:numId w:val="7"/>
        </w:numPr>
        <w:bidi w:val="0"/>
        <w:spacing w:before="240" w:beforeAutospacing="off" w:after="240" w:afterAutospacing="off"/>
        <w:rPr>
          <w:noProof w:val="0"/>
          <w:lang w:val="en-US"/>
        </w:rPr>
      </w:pPr>
      <w:r w:rsidRPr="1FD5E081" w:rsidR="228EC898">
        <w:rPr>
          <w:noProof w:val="0"/>
          <w:lang w:val="en-US"/>
        </w:rPr>
        <w:t>Both Node1 and Node2 are deployed with the same schema and business logic.</w:t>
      </w:r>
    </w:p>
    <w:p w:rsidR="228EC898" w:rsidP="1FD5E081" w:rsidRDefault="228EC898" w14:paraId="4D01DCB6" w14:textId="3C96C4D6">
      <w:pPr>
        <w:pStyle w:val="ListParagraph"/>
        <w:numPr>
          <w:ilvl w:val="1"/>
          <w:numId w:val="7"/>
        </w:numPr>
        <w:bidi w:val="0"/>
        <w:spacing w:before="240" w:beforeAutospacing="off" w:after="240" w:afterAutospacing="off"/>
        <w:rPr>
          <w:noProof w:val="0"/>
          <w:lang w:val="en-US"/>
        </w:rPr>
      </w:pPr>
      <w:r w:rsidRPr="1FD5E081" w:rsidR="228EC898">
        <w:rPr>
          <w:noProof w:val="0"/>
          <w:lang w:val="en-US"/>
        </w:rPr>
        <w:t>The Thin Client (</w:t>
      </w:r>
      <w:r w:rsidRPr="1FD5E081" w:rsidR="228EC898">
        <w:rPr>
          <w:rFonts w:ascii="Consolas" w:hAnsi="Consolas" w:eastAsia="Consolas" w:cs="Consolas"/>
          <w:noProof w:val="0"/>
          <w:lang w:val="en-US"/>
        </w:rPr>
        <w:t>ARC Risk Model</w:t>
      </w:r>
      <w:r w:rsidRPr="1FD5E081" w:rsidR="228EC898">
        <w:rPr>
          <w:noProof w:val="0"/>
          <w:lang w:val="en-US"/>
        </w:rPr>
        <w:t>) is configured to point initially to Node1.</w:t>
      </w:r>
    </w:p>
    <w:p w:rsidR="1FD5E081" w:rsidP="1FD5E081" w:rsidRDefault="1FD5E081" w14:paraId="5DCB1107" w14:textId="20A6646A">
      <w:pPr>
        <w:pStyle w:val="ListParagraph"/>
        <w:bidi w:val="0"/>
        <w:spacing w:before="240" w:beforeAutospacing="off" w:after="240" w:afterAutospacing="off"/>
        <w:ind w:left="1440"/>
        <w:rPr>
          <w:noProof w:val="0"/>
          <w:lang w:val="en-US"/>
        </w:rPr>
      </w:pPr>
    </w:p>
    <w:p w:rsidR="228EC898" w:rsidP="1FD5E081" w:rsidRDefault="228EC898" w14:paraId="03ADD570" w14:textId="7F02451D">
      <w:pPr>
        <w:pStyle w:val="ListParagraph"/>
        <w:numPr>
          <w:ilvl w:val="0"/>
          <w:numId w:val="7"/>
        </w:numPr>
        <w:bidi w:val="0"/>
        <w:spacing w:before="240" w:beforeAutospacing="off" w:after="240" w:afterAutospacing="off"/>
        <w:rPr>
          <w:noProof w:val="0"/>
          <w:lang w:val="en-US"/>
        </w:rPr>
      </w:pPr>
      <w:r w:rsidRPr="1FD5E081" w:rsidR="228EC898">
        <w:rPr>
          <w:b w:val="1"/>
          <w:bCs w:val="1"/>
          <w:noProof w:val="0"/>
          <w:lang w:val="en-US"/>
        </w:rPr>
        <w:t>Refresh Cycle</w:t>
      </w:r>
      <w:r w:rsidRPr="1FD5E081" w:rsidR="228EC898">
        <w:rPr>
          <w:noProof w:val="0"/>
          <w:lang w:val="en-US"/>
        </w:rPr>
        <w:t>:</w:t>
      </w:r>
    </w:p>
    <w:p w:rsidR="228EC898" w:rsidP="1FD5E081" w:rsidRDefault="228EC898" w14:paraId="183C5399" w14:textId="281499A8">
      <w:pPr>
        <w:pStyle w:val="ListParagraph"/>
        <w:numPr>
          <w:ilvl w:val="1"/>
          <w:numId w:val="7"/>
        </w:numPr>
        <w:bidi w:val="0"/>
        <w:spacing w:before="240" w:beforeAutospacing="off" w:after="240" w:afterAutospacing="off"/>
        <w:rPr>
          <w:noProof w:val="0"/>
          <w:lang w:val="en-US"/>
        </w:rPr>
      </w:pPr>
      <w:r w:rsidRPr="1FD5E081" w:rsidR="228EC898">
        <w:rPr>
          <w:noProof w:val="0"/>
          <w:lang w:val="en-US"/>
        </w:rPr>
        <w:t xml:space="preserve">The refresh service sets </w:t>
      </w:r>
      <w:r w:rsidRPr="1FD5E081" w:rsidR="228EC898">
        <w:rPr>
          <w:rFonts w:ascii="Consolas" w:hAnsi="Consolas" w:eastAsia="Consolas" w:cs="Consolas"/>
          <w:noProof w:val="0"/>
          <w:lang w:val="en-US"/>
        </w:rPr>
        <w:t>Node1</w:t>
      </w:r>
      <w:r w:rsidRPr="1FD5E081" w:rsidR="228EC898">
        <w:rPr>
          <w:noProof w:val="0"/>
          <w:lang w:val="en-US"/>
        </w:rPr>
        <w:t xml:space="preserve"> as the current Reader and </w:t>
      </w:r>
      <w:r w:rsidRPr="1FD5E081" w:rsidR="228EC898">
        <w:rPr>
          <w:rFonts w:ascii="Consolas" w:hAnsi="Consolas" w:eastAsia="Consolas" w:cs="Consolas"/>
          <w:noProof w:val="0"/>
          <w:lang w:val="en-US"/>
        </w:rPr>
        <w:t>Node2</w:t>
      </w:r>
      <w:r w:rsidRPr="1FD5E081" w:rsidR="228EC898">
        <w:rPr>
          <w:noProof w:val="0"/>
          <w:lang w:val="en-US"/>
        </w:rPr>
        <w:t xml:space="preserve"> as the Writer.</w:t>
      </w:r>
    </w:p>
    <w:p w:rsidR="228EC898" w:rsidP="1FD5E081" w:rsidRDefault="228EC898" w14:paraId="3D861D45" w14:textId="33798213">
      <w:pPr>
        <w:pStyle w:val="ListParagraph"/>
        <w:numPr>
          <w:ilvl w:val="1"/>
          <w:numId w:val="7"/>
        </w:numPr>
        <w:bidi w:val="0"/>
        <w:spacing w:before="240" w:beforeAutospacing="off" w:after="240" w:afterAutospacing="off"/>
        <w:rPr>
          <w:noProof w:val="0"/>
          <w:lang w:val="en-US"/>
        </w:rPr>
      </w:pPr>
      <w:r w:rsidRPr="1FD5E081" w:rsidR="228EC898">
        <w:rPr>
          <w:noProof w:val="0"/>
          <w:lang w:val="en-US"/>
        </w:rPr>
        <w:t xml:space="preserve">New data feeds are processed and loaded into </w:t>
      </w:r>
      <w:r w:rsidRPr="1FD5E081" w:rsidR="228EC898">
        <w:rPr>
          <w:rFonts w:ascii="Consolas" w:hAnsi="Consolas" w:eastAsia="Consolas" w:cs="Consolas"/>
          <w:noProof w:val="0"/>
          <w:lang w:val="en-US"/>
        </w:rPr>
        <w:t>Node2</w:t>
      </w:r>
      <w:r w:rsidRPr="1FD5E081" w:rsidR="228EC898">
        <w:rPr>
          <w:noProof w:val="0"/>
          <w:lang w:val="en-US"/>
        </w:rPr>
        <w:t xml:space="preserve"> using </w:t>
      </w:r>
      <w:r w:rsidRPr="1FD5E081" w:rsidR="228EC898">
        <w:rPr>
          <w:rFonts w:ascii="Consolas" w:hAnsi="Consolas" w:eastAsia="Consolas" w:cs="Consolas"/>
          <w:noProof w:val="0"/>
          <w:lang w:val="en-US"/>
        </w:rPr>
        <w:t>processData</w:t>
      </w:r>
      <w:r w:rsidRPr="1FD5E081" w:rsidR="228EC898">
        <w:rPr>
          <w:noProof w:val="0"/>
          <w:lang w:val="en-US"/>
        </w:rPr>
        <w:t xml:space="preserve"> followed by </w:t>
      </w:r>
      <w:r w:rsidRPr="1FD5E081" w:rsidR="228EC898">
        <w:rPr>
          <w:rFonts w:ascii="Consolas" w:hAnsi="Consolas" w:eastAsia="Consolas" w:cs="Consolas"/>
          <w:noProof w:val="0"/>
          <w:lang w:val="en-US"/>
        </w:rPr>
        <w:t>calculate</w:t>
      </w:r>
      <w:r w:rsidRPr="1FD5E081" w:rsidR="228EC898">
        <w:rPr>
          <w:noProof w:val="0"/>
          <w:lang w:val="en-US"/>
        </w:rPr>
        <w:t>.</w:t>
      </w:r>
    </w:p>
    <w:p w:rsidR="228EC898" w:rsidP="1FD5E081" w:rsidRDefault="228EC898" w14:paraId="1B6C0EFA" w14:textId="7F427CC9">
      <w:pPr>
        <w:pStyle w:val="ListParagraph"/>
        <w:numPr>
          <w:ilvl w:val="1"/>
          <w:numId w:val="7"/>
        </w:numPr>
        <w:bidi w:val="0"/>
        <w:spacing w:before="240" w:beforeAutospacing="off" w:after="240" w:afterAutospacing="off"/>
        <w:rPr>
          <w:noProof w:val="0"/>
          <w:lang w:val="en-US"/>
        </w:rPr>
      </w:pPr>
      <w:r w:rsidRPr="1FD5E081" w:rsidR="228EC898">
        <w:rPr>
          <w:noProof w:val="0"/>
          <w:lang w:val="en-US"/>
        </w:rPr>
        <w:t xml:space="preserve">Once the refresh completes, and optional data validation passes, the Thin Client is updated to point to </w:t>
      </w:r>
      <w:r w:rsidRPr="1FD5E081" w:rsidR="228EC898">
        <w:rPr>
          <w:rFonts w:ascii="Consolas" w:hAnsi="Consolas" w:eastAsia="Consolas" w:cs="Consolas"/>
          <w:noProof w:val="0"/>
          <w:lang w:val="en-US"/>
        </w:rPr>
        <w:t>Node2</w:t>
      </w:r>
      <w:r w:rsidRPr="1FD5E081" w:rsidR="228EC898">
        <w:rPr>
          <w:noProof w:val="0"/>
          <w:lang w:val="en-US"/>
        </w:rPr>
        <w:t>.</w:t>
      </w:r>
    </w:p>
    <w:p w:rsidR="228EC898" w:rsidP="1FD5E081" w:rsidRDefault="228EC898" w14:paraId="454A1F20" w14:textId="4B2DF3D5">
      <w:pPr>
        <w:pStyle w:val="ListParagraph"/>
        <w:numPr>
          <w:ilvl w:val="1"/>
          <w:numId w:val="7"/>
        </w:numPr>
        <w:bidi w:val="0"/>
        <w:spacing w:before="240" w:beforeAutospacing="off" w:after="240" w:afterAutospacing="off"/>
        <w:rPr>
          <w:noProof w:val="0"/>
          <w:lang w:val="en-US"/>
        </w:rPr>
      </w:pPr>
      <w:r w:rsidRPr="1FD5E081" w:rsidR="228EC898">
        <w:rPr>
          <w:noProof w:val="0"/>
          <w:lang w:val="en-US"/>
        </w:rPr>
        <w:t xml:space="preserve">The roles are flipped: </w:t>
      </w:r>
      <w:r w:rsidRPr="1FD5E081" w:rsidR="228EC898">
        <w:rPr>
          <w:rFonts w:ascii="Consolas" w:hAnsi="Consolas" w:eastAsia="Consolas" w:cs="Consolas"/>
          <w:noProof w:val="0"/>
          <w:lang w:val="en-US"/>
        </w:rPr>
        <w:t>Node2</w:t>
      </w:r>
      <w:r w:rsidRPr="1FD5E081" w:rsidR="228EC898">
        <w:rPr>
          <w:noProof w:val="0"/>
          <w:lang w:val="en-US"/>
        </w:rPr>
        <w:t xml:space="preserve"> becomes the Reader, and </w:t>
      </w:r>
      <w:r w:rsidRPr="1FD5E081" w:rsidR="228EC898">
        <w:rPr>
          <w:rFonts w:ascii="Consolas" w:hAnsi="Consolas" w:eastAsia="Consolas" w:cs="Consolas"/>
          <w:noProof w:val="0"/>
          <w:lang w:val="en-US"/>
        </w:rPr>
        <w:t>Node1</w:t>
      </w:r>
      <w:r w:rsidRPr="1FD5E081" w:rsidR="228EC898">
        <w:rPr>
          <w:noProof w:val="0"/>
          <w:lang w:val="en-US"/>
        </w:rPr>
        <w:t xml:space="preserve"> is prepared as the new Writer.</w:t>
      </w:r>
    </w:p>
    <w:p w:rsidR="1FD5E081" w:rsidP="1FD5E081" w:rsidRDefault="1FD5E081" w14:paraId="692AE0AA" w14:textId="68C5F284">
      <w:pPr>
        <w:pStyle w:val="ListParagraph"/>
        <w:bidi w:val="0"/>
        <w:spacing w:before="240" w:beforeAutospacing="off" w:after="240" w:afterAutospacing="off"/>
        <w:ind w:left="1440"/>
        <w:rPr>
          <w:noProof w:val="0"/>
          <w:lang w:val="en-US"/>
        </w:rPr>
      </w:pPr>
    </w:p>
    <w:p w:rsidR="228EC898" w:rsidP="1FD5E081" w:rsidRDefault="228EC898" w14:paraId="6DCEB3BE" w14:textId="2DC69C8E">
      <w:pPr>
        <w:pStyle w:val="ListParagraph"/>
        <w:numPr>
          <w:ilvl w:val="0"/>
          <w:numId w:val="7"/>
        </w:numPr>
        <w:bidi w:val="0"/>
        <w:spacing w:before="240" w:beforeAutospacing="off" w:after="240" w:afterAutospacing="off"/>
        <w:rPr>
          <w:noProof w:val="0"/>
          <w:lang w:val="en-US"/>
        </w:rPr>
      </w:pPr>
      <w:r w:rsidRPr="1FD5E081" w:rsidR="228EC898">
        <w:rPr>
          <w:b w:val="1"/>
          <w:bCs w:val="1"/>
          <w:noProof w:val="0"/>
          <w:lang w:val="en-US"/>
        </w:rPr>
        <w:t>Repeat Process</w:t>
      </w:r>
      <w:r w:rsidRPr="1FD5E081" w:rsidR="228EC898">
        <w:rPr>
          <w:noProof w:val="0"/>
          <w:lang w:val="en-US"/>
        </w:rPr>
        <w:t>:</w:t>
      </w:r>
    </w:p>
    <w:p w:rsidR="228EC898" w:rsidP="1FD5E081" w:rsidRDefault="228EC898" w14:paraId="3C8B851A" w14:textId="6D35EC60">
      <w:pPr>
        <w:pStyle w:val="ListParagraph"/>
        <w:numPr>
          <w:ilvl w:val="1"/>
          <w:numId w:val="7"/>
        </w:numPr>
        <w:bidi w:val="0"/>
        <w:spacing w:before="240" w:beforeAutospacing="off" w:after="240" w:afterAutospacing="off"/>
        <w:rPr>
          <w:noProof w:val="0"/>
          <w:lang w:val="en-US"/>
        </w:rPr>
      </w:pPr>
      <w:r w:rsidRPr="1FD5E081" w:rsidR="228EC898">
        <w:rPr>
          <w:noProof w:val="0"/>
          <w:lang w:val="en-US"/>
        </w:rPr>
        <w:t>This cycle continues throughout the day as new feeds arrive, maintaining consistent user access.</w:t>
      </w:r>
    </w:p>
    <w:p w:rsidR="228EC898" w:rsidP="1FD5E081" w:rsidRDefault="228EC898" w14:paraId="7B6586C1" w14:textId="3F590F86">
      <w:pPr>
        <w:pStyle w:val="Heading3"/>
        <w:bidi w:val="0"/>
        <w:spacing w:before="281" w:beforeAutospacing="off" w:after="281" w:afterAutospacing="off"/>
      </w:pPr>
      <w:r w:rsidRPr="1FD5E081" w:rsidR="228EC898">
        <w:rPr>
          <w:b w:val="1"/>
          <w:bCs w:val="1"/>
          <w:noProof w:val="0"/>
          <w:sz w:val="28"/>
          <w:szCs w:val="28"/>
          <w:lang w:val="en-US"/>
        </w:rPr>
        <w:t>Benefits</w:t>
      </w:r>
    </w:p>
    <w:tbl>
      <w:tblPr>
        <w:tblStyle w:val="PlainTable2"/>
        <w:bidiVisual w:val="0"/>
        <w:tblW w:w="0" w:type="auto"/>
        <w:tblLayout w:type="fixed"/>
        <w:tblLook w:val="06A0" w:firstRow="1" w:lastRow="0" w:firstColumn="1" w:lastColumn="0" w:noHBand="1" w:noVBand="1"/>
      </w:tblPr>
      <w:tblGrid>
        <w:gridCol w:w="4065"/>
        <w:gridCol w:w="6320"/>
      </w:tblGrid>
      <w:tr w:rsidR="1FD5E081" w:rsidTr="1FD5E081" w14:paraId="054D051B">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2792012A" w14:textId="33716013">
            <w:pPr>
              <w:bidi w:val="0"/>
              <w:spacing w:before="0" w:beforeAutospacing="off" w:after="0" w:afterAutospacing="off"/>
              <w:jc w:val="left"/>
            </w:pPr>
            <w:r w:rsidR="1FD5E081">
              <w:rPr/>
              <w:t>Benefit</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667EA49A" w14:textId="412F5270">
            <w:pPr>
              <w:bidi w:val="0"/>
              <w:spacing w:before="0" w:beforeAutospacing="off" w:after="0" w:afterAutospacing="off"/>
              <w:jc w:val="left"/>
            </w:pPr>
            <w:r w:rsidR="1FD5E081">
              <w:rPr/>
              <w:t>Description</w:t>
            </w:r>
          </w:p>
        </w:tc>
      </w:tr>
      <w:tr w:rsidR="1FD5E081" w:rsidTr="1FD5E081" w14:paraId="74F95342">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3110C060" w14:textId="365CBA0D">
            <w:pPr>
              <w:bidi w:val="0"/>
              <w:spacing w:before="0" w:beforeAutospacing="off" w:after="0" w:afterAutospacing="off"/>
              <w:jc w:val="left"/>
            </w:pPr>
            <w:r w:rsidRPr="1FD5E081" w:rsidR="1FD5E081">
              <w:rPr>
                <w:b w:val="1"/>
                <w:bCs w:val="1"/>
              </w:rPr>
              <w:t>Uninterrupted User Access</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6EC31FDD" w14:textId="0988114C">
            <w:pPr>
              <w:bidi w:val="0"/>
              <w:spacing w:before="0" w:beforeAutospacing="off" w:after="0" w:afterAutospacing="off"/>
              <w:jc w:val="left"/>
            </w:pPr>
            <w:r w:rsidR="1FD5E081">
              <w:rPr/>
              <w:t>Users always query the Reader model, which is never under refresh.</w:t>
            </w:r>
          </w:p>
          <w:p w:rsidR="1FD5E081" w:rsidP="1FD5E081" w:rsidRDefault="1FD5E081" w14:paraId="0377529A" w14:textId="42FEC241">
            <w:pPr>
              <w:bidi w:val="0"/>
              <w:spacing w:before="0" w:beforeAutospacing="off" w:after="0" w:afterAutospacing="off"/>
              <w:jc w:val="left"/>
            </w:pPr>
          </w:p>
        </w:tc>
      </w:tr>
      <w:tr w:rsidR="1FD5E081" w:rsidTr="1FD5E081" w14:paraId="2E2A59BF">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1490149E" w14:textId="1C5566F8">
            <w:pPr>
              <w:bidi w:val="0"/>
              <w:spacing w:before="0" w:beforeAutospacing="off" w:after="0" w:afterAutospacing="off"/>
              <w:jc w:val="left"/>
            </w:pPr>
            <w:r w:rsidRPr="1FD5E081" w:rsidR="1FD5E081">
              <w:rPr>
                <w:b w:val="1"/>
                <w:bCs w:val="1"/>
              </w:rPr>
              <w:t>High Query Performance</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47C184A0" w14:textId="6A43DC47">
            <w:pPr>
              <w:bidi w:val="0"/>
              <w:spacing w:before="0" w:beforeAutospacing="off" w:after="0" w:afterAutospacing="off"/>
              <w:jc w:val="left"/>
            </w:pPr>
            <w:r w:rsidR="1FD5E081">
              <w:rPr/>
              <w:t xml:space="preserve">Queries </w:t>
            </w:r>
            <w:r w:rsidR="1FD5E081">
              <w:rPr/>
              <w:t>leverage</w:t>
            </w:r>
            <w:r w:rsidR="1FD5E081">
              <w:rPr/>
              <w:t xml:space="preserve"> fully loaded Import tables for </w:t>
            </w:r>
            <w:r w:rsidR="1FD5E081">
              <w:rPr/>
              <w:t>optimal</w:t>
            </w:r>
            <w:r w:rsidR="1FD5E081">
              <w:rPr/>
              <w:t xml:space="preserve"> speed.</w:t>
            </w:r>
          </w:p>
          <w:p w:rsidR="1FD5E081" w:rsidP="1FD5E081" w:rsidRDefault="1FD5E081" w14:paraId="604C72D4" w14:textId="0E4C74B8">
            <w:pPr>
              <w:bidi w:val="0"/>
              <w:spacing w:before="0" w:beforeAutospacing="off" w:after="0" w:afterAutospacing="off"/>
              <w:jc w:val="left"/>
            </w:pPr>
          </w:p>
        </w:tc>
      </w:tr>
      <w:tr w:rsidR="1FD5E081" w:rsidTr="1FD5E081" w14:paraId="00B785B5">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674ECA7E" w14:textId="3D91117C">
            <w:pPr>
              <w:bidi w:val="0"/>
              <w:spacing w:before="0" w:beforeAutospacing="off" w:after="0" w:afterAutospacing="off"/>
              <w:jc w:val="left"/>
            </w:pPr>
            <w:r w:rsidRPr="1FD5E081" w:rsidR="1FD5E081">
              <w:rPr>
                <w:b w:val="1"/>
                <w:bCs w:val="1"/>
              </w:rPr>
              <w:t>Clean DAX Logic</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6175C971" w14:textId="3308C6A4">
            <w:pPr>
              <w:bidi w:val="0"/>
              <w:spacing w:before="0" w:beforeAutospacing="off" w:after="0" w:afterAutospacing="off"/>
              <w:jc w:val="left"/>
            </w:pPr>
            <w:r w:rsidR="1FD5E081">
              <w:rPr/>
              <w:t>No need for conditional logic in measures; queries are routed externally.</w:t>
            </w:r>
          </w:p>
          <w:p w:rsidR="1FD5E081" w:rsidP="1FD5E081" w:rsidRDefault="1FD5E081" w14:paraId="2964538C" w14:textId="00794B75">
            <w:pPr>
              <w:bidi w:val="0"/>
              <w:spacing w:before="0" w:beforeAutospacing="off" w:after="0" w:afterAutospacing="off"/>
              <w:jc w:val="left"/>
            </w:pPr>
          </w:p>
        </w:tc>
      </w:tr>
      <w:tr w:rsidR="1FD5E081" w:rsidTr="1FD5E081" w14:paraId="75281FB7">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6E9EF87F" w14:textId="2987E604">
            <w:pPr>
              <w:bidi w:val="0"/>
              <w:spacing w:before="0" w:beforeAutospacing="off" w:after="0" w:afterAutospacing="off"/>
              <w:jc w:val="left"/>
            </w:pPr>
            <w:r w:rsidRPr="1FD5E081" w:rsidR="1FD5E081">
              <w:rPr>
                <w:b w:val="1"/>
                <w:bCs w:val="1"/>
              </w:rPr>
              <w:t>Error Isolation</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59D52A03" w14:textId="23E39BB9">
            <w:pPr>
              <w:bidi w:val="0"/>
              <w:spacing w:before="0" w:beforeAutospacing="off" w:after="0" w:afterAutospacing="off"/>
              <w:jc w:val="left"/>
            </w:pPr>
            <w:r w:rsidR="1FD5E081">
              <w:rPr/>
              <w:t>Refresh failures do not affect the user-facing model.</w:t>
            </w:r>
          </w:p>
        </w:tc>
      </w:tr>
      <w:tr w:rsidR="1FD5E081" w:rsidTr="1FD5E081" w14:paraId="2C4541B4">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1DB30FAA" w14:textId="25A151F4">
            <w:pPr>
              <w:bidi w:val="0"/>
              <w:spacing w:before="0" w:beforeAutospacing="off" w:after="0" w:afterAutospacing="off"/>
              <w:jc w:val="left"/>
            </w:pPr>
            <w:r w:rsidRPr="1FD5E081" w:rsidR="1FD5E081">
              <w:rPr>
                <w:b w:val="1"/>
                <w:bCs w:val="1"/>
              </w:rPr>
              <w:t>Supports Pre-Validation</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54DFD170" w14:textId="0E10D097">
            <w:pPr>
              <w:bidi w:val="0"/>
              <w:spacing w:before="0" w:beforeAutospacing="off" w:after="0" w:afterAutospacing="off"/>
              <w:jc w:val="left"/>
            </w:pPr>
            <w:r w:rsidR="1FD5E081">
              <w:rPr/>
              <w:t>Data in the Writer model can be verified before going live.</w:t>
            </w:r>
          </w:p>
          <w:p w:rsidR="1FD5E081" w:rsidP="1FD5E081" w:rsidRDefault="1FD5E081" w14:paraId="30E325B3" w14:textId="11FF11D1">
            <w:pPr>
              <w:bidi w:val="0"/>
              <w:spacing w:before="0" w:beforeAutospacing="off" w:after="0" w:afterAutospacing="off"/>
              <w:jc w:val="left"/>
            </w:pPr>
          </w:p>
        </w:tc>
      </w:tr>
      <w:tr w:rsidR="1FD5E081" w:rsidTr="1FD5E081" w14:paraId="784C2142">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5183CA60" w14:textId="23E73812">
            <w:pPr>
              <w:bidi w:val="0"/>
              <w:spacing w:before="0" w:beforeAutospacing="off" w:after="0" w:afterAutospacing="off"/>
              <w:jc w:val="left"/>
            </w:pPr>
            <w:r w:rsidRPr="1FD5E081" w:rsidR="1FD5E081">
              <w:rPr>
                <w:b w:val="1"/>
                <w:bCs w:val="1"/>
              </w:rPr>
              <w:t>Shadow Replica Compatible</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1E8BF885" w14:textId="12C4BD30">
            <w:pPr>
              <w:bidi w:val="0"/>
              <w:spacing w:before="0" w:beforeAutospacing="off" w:after="0" w:afterAutospacing="off"/>
              <w:jc w:val="left"/>
            </w:pPr>
            <w:r w:rsidR="1FD5E081">
              <w:rPr/>
              <w:t>Fully compatible with Premium refresh replicas for optimized memory usage.</w:t>
            </w:r>
          </w:p>
        </w:tc>
      </w:tr>
      <w:tr w:rsidR="1FD5E081" w:rsidTr="1FD5E081" w14:paraId="1172268B">
        <w:trPr>
          <w:trHeight w:val="300"/>
        </w:trPr>
        <w:tc>
          <w:tcPr>
            <w:cnfStyle w:val="001000000000" w:firstRow="0" w:lastRow="0" w:firstColumn="1" w:lastColumn="0" w:oddVBand="0" w:evenVBand="0" w:oddHBand="0" w:evenHBand="0" w:firstRowFirstColumn="0" w:firstRowLastColumn="0" w:lastRowFirstColumn="0" w:lastRowLastColumn="0"/>
            <w:tcW w:w="4065" w:type="dxa"/>
            <w:tcMar/>
          </w:tcPr>
          <w:p w:rsidR="1FD5E081" w:rsidP="1FD5E081" w:rsidRDefault="1FD5E081" w14:paraId="05A3A726" w14:textId="5CC01FEB">
            <w:pPr>
              <w:bidi w:val="0"/>
              <w:spacing w:before="0" w:beforeAutospacing="off" w:after="0" w:afterAutospacing="off"/>
              <w:jc w:val="left"/>
            </w:pPr>
            <w:r w:rsidRPr="1FD5E081" w:rsidR="1FD5E081">
              <w:rPr>
                <w:b w:val="1"/>
                <w:bCs w:val="1"/>
              </w:rPr>
              <w:t>Scales Well</w:t>
            </w:r>
          </w:p>
        </w:tc>
        <w:tc>
          <w:tcPr>
            <w:cnfStyle w:val="000000000000" w:firstRow="0" w:lastRow="0" w:firstColumn="0" w:lastColumn="0" w:oddVBand="0" w:evenVBand="0" w:oddHBand="0" w:evenHBand="0" w:firstRowFirstColumn="0" w:firstRowLastColumn="0" w:lastRowFirstColumn="0" w:lastRowLastColumn="0"/>
            <w:tcW w:w="6320" w:type="dxa"/>
            <w:tcMar/>
          </w:tcPr>
          <w:p w:rsidR="1FD5E081" w:rsidP="1FD5E081" w:rsidRDefault="1FD5E081" w14:paraId="2F2F6998" w14:textId="217D36ED">
            <w:pPr>
              <w:bidi w:val="0"/>
              <w:spacing w:before="0" w:beforeAutospacing="off" w:after="0" w:afterAutospacing="off"/>
              <w:jc w:val="left"/>
            </w:pPr>
            <w:r w:rsidR="1FD5E081">
              <w:rPr/>
              <w:t>Ideal for enterprise-scale models with frequent or complex refresh needs.</w:t>
            </w:r>
          </w:p>
        </w:tc>
      </w:tr>
    </w:tbl>
    <w:p w:rsidR="228EC898" w:rsidP="1FD5E081" w:rsidRDefault="228EC898" w14:paraId="7B372F20" w14:textId="16E24889">
      <w:pPr>
        <w:pStyle w:val="Heading3"/>
        <w:bidi w:val="0"/>
        <w:spacing w:before="281" w:beforeAutospacing="off" w:after="281" w:afterAutospacing="off"/>
      </w:pPr>
      <w:r w:rsidRPr="1FD5E081" w:rsidR="228EC898">
        <w:rPr>
          <w:b w:val="1"/>
          <w:bCs w:val="1"/>
          <w:noProof w:val="0"/>
          <w:sz w:val="28"/>
          <w:szCs w:val="28"/>
          <w:lang w:val="en-US"/>
        </w:rPr>
        <w:t>Considerations</w:t>
      </w:r>
    </w:p>
    <w:p w:rsidR="228EC898" w:rsidP="1FD5E081" w:rsidRDefault="228EC898" w14:paraId="06C8634C" w14:textId="5C135ED5">
      <w:pPr>
        <w:pStyle w:val="ListParagraph"/>
        <w:numPr>
          <w:ilvl w:val="0"/>
          <w:numId w:val="8"/>
        </w:numPr>
        <w:bidi w:val="0"/>
        <w:spacing w:before="240" w:beforeAutospacing="off" w:after="240" w:afterAutospacing="off"/>
        <w:rPr>
          <w:noProof w:val="0"/>
          <w:lang w:val="en-US"/>
        </w:rPr>
      </w:pPr>
      <w:r w:rsidRPr="1FD5E081" w:rsidR="228EC898">
        <w:rPr>
          <w:noProof w:val="0"/>
          <w:lang w:val="en-US"/>
        </w:rPr>
        <w:t>Requires automation to manage role switching and Thin Client updates.</w:t>
      </w:r>
    </w:p>
    <w:p w:rsidR="228EC898" w:rsidP="1FD5E081" w:rsidRDefault="228EC898" w14:paraId="5FDB3714" w14:textId="4AF89E82">
      <w:pPr>
        <w:pStyle w:val="ListParagraph"/>
        <w:numPr>
          <w:ilvl w:val="0"/>
          <w:numId w:val="8"/>
        </w:numPr>
        <w:bidi w:val="0"/>
        <w:spacing w:before="240" w:beforeAutospacing="off" w:after="240" w:afterAutospacing="off"/>
        <w:rPr>
          <w:noProof w:val="0"/>
          <w:lang w:val="en-US"/>
        </w:rPr>
      </w:pPr>
      <w:r w:rsidRPr="1FD5E081" w:rsidR="228EC898">
        <w:rPr>
          <w:noProof w:val="0"/>
          <w:lang w:val="en-US"/>
        </w:rPr>
        <w:t>Higher memory usage since both full models are loaded in memory.</w:t>
      </w:r>
    </w:p>
    <w:p w:rsidR="228EC898" w:rsidP="1FD5E081" w:rsidRDefault="228EC898" w14:paraId="159D4435" w14:textId="5C7BADE5">
      <w:pPr>
        <w:pStyle w:val="ListParagraph"/>
        <w:numPr>
          <w:ilvl w:val="0"/>
          <w:numId w:val="8"/>
        </w:numPr>
        <w:bidi w:val="0"/>
        <w:spacing w:before="240" w:beforeAutospacing="off" w:after="240" w:afterAutospacing="off"/>
        <w:rPr>
          <w:noProof w:val="0"/>
          <w:lang w:val="en-US"/>
        </w:rPr>
      </w:pPr>
      <w:r w:rsidRPr="1FD5E081" w:rsidR="228EC898">
        <w:rPr>
          <w:noProof w:val="0"/>
          <w:lang w:val="en-US"/>
        </w:rPr>
        <w:t>Schema and logic changes must be deployed consistently across both nodes.</w:t>
      </w:r>
    </w:p>
    <w:p w:rsidR="228EC898" w:rsidP="1FD5E081" w:rsidRDefault="228EC898" w14:paraId="05045830" w14:textId="721CF8B2">
      <w:pPr>
        <w:pStyle w:val="ListParagraph"/>
        <w:numPr>
          <w:ilvl w:val="0"/>
          <w:numId w:val="8"/>
        </w:numPr>
        <w:bidi w:val="0"/>
        <w:spacing w:before="240" w:beforeAutospacing="off" w:after="240" w:afterAutospacing="off"/>
        <w:rPr>
          <w:noProof w:val="0"/>
          <w:lang w:val="en-US"/>
        </w:rPr>
      </w:pPr>
      <w:r w:rsidRPr="1FD5E081" w:rsidR="228EC898">
        <w:rPr>
          <w:noProof w:val="0"/>
          <w:lang w:val="en-US"/>
        </w:rPr>
        <w:t>Cache will reset when flipping to a newly refreshed model.</w:t>
      </w:r>
    </w:p>
    <w:p w:rsidR="1FD5E081" w:rsidP="1FD5E081" w:rsidRDefault="1FD5E081" w14:paraId="13D0B018" w14:textId="79DC5630">
      <w:pPr>
        <w:bidi w:val="0"/>
        <w:spacing w:before="0" w:beforeAutospacing="off" w:after="0" w:afterAutospacing="off"/>
      </w:pPr>
    </w:p>
    <w:p w:rsidR="1FD5E081" w:rsidP="1FD5E081" w:rsidRDefault="1FD5E081" w14:paraId="214E1E2F" w14:textId="5695D526">
      <w:pPr>
        <w:bidi w:val="0"/>
        <w:spacing w:before="0" w:beforeAutospacing="off" w:after="0" w:afterAutospacing="off"/>
      </w:pPr>
    </w:p>
    <w:p w:rsidR="228EC898" w:rsidP="1FD5E081" w:rsidRDefault="228EC898" w14:paraId="7059974B" w14:textId="3E5D93EC">
      <w:pPr>
        <w:pStyle w:val="Heading2"/>
        <w:bidi w:val="0"/>
        <w:spacing w:before="299" w:beforeAutospacing="off" w:after="299" w:afterAutospacing="off"/>
      </w:pPr>
      <w:r w:rsidRPr="1FD5E081" w:rsidR="228EC898">
        <w:rPr>
          <w:b w:val="1"/>
          <w:bCs w:val="1"/>
          <w:noProof w:val="0"/>
          <w:sz w:val="36"/>
          <w:szCs w:val="36"/>
          <w:lang w:val="en-US"/>
        </w:rPr>
        <w:t>Solution 2: Single Composite Model with Dynamic Query Routing via Aggregation Awareness</w:t>
      </w:r>
    </w:p>
    <w:p w:rsidR="228EC898" w:rsidP="1FD5E081" w:rsidRDefault="228EC898" w14:paraId="0E4CC683" w14:textId="60E9E4C9">
      <w:pPr>
        <w:pStyle w:val="Heading3"/>
        <w:bidi w:val="0"/>
        <w:spacing w:before="281" w:beforeAutospacing="off" w:after="281" w:afterAutospacing="off"/>
      </w:pPr>
      <w:r w:rsidRPr="1FD5E081" w:rsidR="228EC898">
        <w:rPr>
          <w:b w:val="1"/>
          <w:bCs w:val="1"/>
          <w:noProof w:val="0"/>
          <w:sz w:val="28"/>
          <w:szCs w:val="28"/>
          <w:lang w:val="en-US"/>
        </w:rPr>
        <w:t>Description</w:t>
      </w:r>
    </w:p>
    <w:p w:rsidR="228EC898" w:rsidP="1FD5E081" w:rsidRDefault="228EC898" w14:paraId="668DA4C5" w14:textId="7F77E318">
      <w:pPr>
        <w:bidi w:val="0"/>
        <w:spacing w:before="240" w:beforeAutospacing="off" w:after="240" w:afterAutospacing="off"/>
      </w:pPr>
      <w:r w:rsidRPr="1FD5E081" w:rsidR="228EC898">
        <w:rPr>
          <w:noProof w:val="0"/>
          <w:lang w:val="en-US"/>
        </w:rPr>
        <w:t xml:space="preserve">Solution 2 leverages Power BI's native </w:t>
      </w:r>
      <w:r w:rsidRPr="1FD5E081" w:rsidR="228EC898">
        <w:rPr>
          <w:b w:val="1"/>
          <w:bCs w:val="1"/>
          <w:noProof w:val="0"/>
          <w:lang w:val="en-US"/>
        </w:rPr>
        <w:t>composite model</w:t>
      </w:r>
      <w:r w:rsidRPr="1FD5E081" w:rsidR="228EC898">
        <w:rPr>
          <w:noProof w:val="0"/>
          <w:lang w:val="en-US"/>
        </w:rPr>
        <w:t xml:space="preserve"> capabilities to dynamically route queries between Import-mode and DirectQuery-mode storage, depending on the state of the model during refresh. The single semantic model (</w:t>
      </w:r>
      <w:r w:rsidRPr="1FD5E081" w:rsidR="228EC898">
        <w:rPr>
          <w:rFonts w:ascii="Consolas" w:hAnsi="Consolas" w:eastAsia="Consolas" w:cs="Consolas"/>
          <w:noProof w:val="0"/>
          <w:lang w:val="en-US"/>
        </w:rPr>
        <w:t>ARC Risk Model</w:t>
      </w:r>
      <w:r w:rsidRPr="1FD5E081" w:rsidR="228EC898">
        <w:rPr>
          <w:noProof w:val="0"/>
          <w:lang w:val="en-US"/>
        </w:rPr>
        <w:t>) consists of:</w:t>
      </w:r>
    </w:p>
    <w:p w:rsidR="228EC898" w:rsidP="1FD5E081" w:rsidRDefault="228EC898" w14:paraId="72B73D4A" w14:textId="100FEB04">
      <w:pPr>
        <w:pStyle w:val="ListParagraph"/>
        <w:numPr>
          <w:ilvl w:val="0"/>
          <w:numId w:val="9"/>
        </w:numPr>
        <w:bidi w:val="0"/>
        <w:spacing w:before="240" w:beforeAutospacing="off" w:after="240" w:afterAutospacing="off"/>
        <w:rPr>
          <w:noProof w:val="0"/>
          <w:lang w:val="en-US"/>
        </w:rPr>
      </w:pPr>
      <w:r w:rsidRPr="1FD5E081" w:rsidR="228EC898">
        <w:rPr>
          <w:noProof w:val="0"/>
          <w:lang w:val="en-US"/>
        </w:rPr>
        <w:t xml:space="preserve">An </w:t>
      </w:r>
      <w:r w:rsidRPr="1FD5E081" w:rsidR="228EC898">
        <w:rPr>
          <w:b w:val="1"/>
          <w:bCs w:val="1"/>
          <w:noProof w:val="0"/>
          <w:lang w:val="en-US"/>
        </w:rPr>
        <w:t>aggregation table</w:t>
      </w:r>
      <w:r w:rsidRPr="1FD5E081" w:rsidR="228EC898">
        <w:rPr>
          <w:noProof w:val="0"/>
          <w:lang w:val="en-US"/>
        </w:rPr>
        <w:t xml:space="preserve"> running in </w:t>
      </w:r>
      <w:r w:rsidRPr="1FD5E081" w:rsidR="228EC898">
        <w:rPr>
          <w:b w:val="1"/>
          <w:bCs w:val="1"/>
          <w:noProof w:val="0"/>
          <w:lang w:val="en-US"/>
        </w:rPr>
        <w:t>Import mode</w:t>
      </w:r>
      <w:r w:rsidRPr="1FD5E081" w:rsidR="228EC898">
        <w:rPr>
          <w:noProof w:val="0"/>
          <w:lang w:val="en-US"/>
        </w:rPr>
        <w:t>, optimized for fast in-memory analytics.</w:t>
      </w:r>
    </w:p>
    <w:p w:rsidR="228EC898" w:rsidP="1FD5E081" w:rsidRDefault="228EC898" w14:paraId="7DD37A45" w14:textId="1676236B">
      <w:pPr>
        <w:pStyle w:val="ListParagraph"/>
        <w:numPr>
          <w:ilvl w:val="0"/>
          <w:numId w:val="9"/>
        </w:numPr>
        <w:bidi w:val="0"/>
        <w:spacing w:before="240" w:beforeAutospacing="off" w:after="240" w:afterAutospacing="off"/>
        <w:rPr>
          <w:noProof w:val="0"/>
          <w:lang w:val="en-US"/>
        </w:rPr>
      </w:pPr>
      <w:r w:rsidRPr="1FD5E081" w:rsidR="228EC898">
        <w:rPr>
          <w:noProof w:val="0"/>
          <w:lang w:val="en-US"/>
        </w:rPr>
        <w:t xml:space="preserve">A </w:t>
      </w:r>
      <w:r w:rsidRPr="1FD5E081" w:rsidR="228EC898">
        <w:rPr>
          <w:b w:val="1"/>
          <w:bCs w:val="1"/>
          <w:noProof w:val="0"/>
          <w:lang w:val="en-US"/>
        </w:rPr>
        <w:t>detail table</w:t>
      </w:r>
      <w:r w:rsidRPr="1FD5E081" w:rsidR="228EC898">
        <w:rPr>
          <w:noProof w:val="0"/>
          <w:lang w:val="en-US"/>
        </w:rPr>
        <w:t xml:space="preserve"> running in </w:t>
      </w:r>
      <w:r w:rsidRPr="1FD5E081" w:rsidR="228EC898">
        <w:rPr>
          <w:b w:val="1"/>
          <w:bCs w:val="1"/>
          <w:noProof w:val="0"/>
          <w:lang w:val="en-US"/>
        </w:rPr>
        <w:t>DirectQuery mode</w:t>
      </w:r>
      <w:r w:rsidRPr="1FD5E081" w:rsidR="228EC898">
        <w:rPr>
          <w:noProof w:val="0"/>
          <w:lang w:val="en-US"/>
        </w:rPr>
        <w:t>, connected to Databricks for real-time data access.</w:t>
      </w:r>
    </w:p>
    <w:p w:rsidR="228EC898" w:rsidP="1FD5E081" w:rsidRDefault="228EC898" w14:paraId="22AD660D" w14:textId="56510502">
      <w:pPr>
        <w:bidi w:val="0"/>
        <w:spacing w:before="240" w:beforeAutospacing="off" w:after="240" w:afterAutospacing="off"/>
      </w:pPr>
      <w:r w:rsidRPr="1FD5E081" w:rsidR="228EC898">
        <w:rPr>
          <w:noProof w:val="0"/>
          <w:lang w:val="en-US"/>
        </w:rPr>
        <w:t xml:space="preserve">Power BI's </w:t>
      </w:r>
      <w:r w:rsidRPr="1FD5E081" w:rsidR="228EC898">
        <w:rPr>
          <w:b w:val="1"/>
          <w:bCs w:val="1"/>
          <w:noProof w:val="0"/>
          <w:lang w:val="en-US"/>
        </w:rPr>
        <w:t>aggregation awareness</w:t>
      </w:r>
      <w:r w:rsidRPr="1FD5E081" w:rsidR="228EC898">
        <w:rPr>
          <w:noProof w:val="0"/>
          <w:lang w:val="en-US"/>
        </w:rPr>
        <w:t xml:space="preserve"> automatically chooses between Import and DirectQuery tables based on query structure. This solution takes advantage of that behavior and introduces a mechanism to override it dynamically.</w:t>
      </w:r>
    </w:p>
    <w:p w:rsidR="228EC898" w:rsidP="1FD5E081" w:rsidRDefault="228EC898" w14:paraId="720E0745" w14:textId="4EBBB46F">
      <w:pPr>
        <w:bidi w:val="0"/>
        <w:spacing w:before="240" w:beforeAutospacing="off" w:after="240" w:afterAutospacing="off"/>
      </w:pPr>
      <w:r w:rsidRPr="1FD5E081" w:rsidR="228EC898">
        <w:rPr>
          <w:noProof w:val="0"/>
          <w:lang w:val="en-US"/>
        </w:rPr>
        <w:t xml:space="preserve">A Power BI table named </w:t>
      </w:r>
      <w:r w:rsidRPr="1FD5E081" w:rsidR="228EC898">
        <w:rPr>
          <w:rFonts w:ascii="Consolas" w:hAnsi="Consolas" w:eastAsia="Consolas" w:cs="Consolas"/>
          <w:noProof w:val="0"/>
          <w:lang w:val="en-US"/>
        </w:rPr>
        <w:t>REFRESH_CONTROL</w:t>
      </w:r>
      <w:r w:rsidRPr="1FD5E081" w:rsidR="228EC898">
        <w:rPr>
          <w:noProof w:val="0"/>
          <w:lang w:val="en-US"/>
        </w:rPr>
        <w:t xml:space="preserve"> contains a single Boolean column </w:t>
      </w:r>
      <w:r w:rsidRPr="1FD5E081" w:rsidR="228EC898">
        <w:rPr>
          <w:rFonts w:ascii="Consolas" w:hAnsi="Consolas" w:eastAsia="Consolas" w:cs="Consolas"/>
          <w:noProof w:val="0"/>
          <w:lang w:val="en-US"/>
        </w:rPr>
        <w:t>REFRESH_ACTIVE</w:t>
      </w:r>
      <w:r w:rsidRPr="1FD5E081" w:rsidR="228EC898">
        <w:rPr>
          <w:noProof w:val="0"/>
          <w:lang w:val="en-US"/>
        </w:rPr>
        <w:t>. This table is managed by the external refresh service:</w:t>
      </w:r>
    </w:p>
    <w:p w:rsidR="228EC898" w:rsidP="1FD5E081" w:rsidRDefault="228EC898" w14:paraId="0FCC17BF" w14:textId="78C655AB">
      <w:pPr>
        <w:pStyle w:val="ListParagraph"/>
        <w:numPr>
          <w:ilvl w:val="0"/>
          <w:numId w:val="10"/>
        </w:numPr>
        <w:bidi w:val="0"/>
        <w:spacing w:before="240" w:beforeAutospacing="off" w:after="240" w:afterAutospacing="off"/>
        <w:rPr>
          <w:noProof w:val="0"/>
          <w:lang w:val="en-US"/>
        </w:rPr>
      </w:pPr>
      <w:r w:rsidRPr="1FD5E081" w:rsidR="228EC898">
        <w:rPr>
          <w:noProof w:val="0"/>
          <w:lang w:val="en-US"/>
        </w:rPr>
        <w:t xml:space="preserve">When </w:t>
      </w:r>
      <w:r w:rsidRPr="1FD5E081" w:rsidR="228EC898">
        <w:rPr>
          <w:rFonts w:ascii="Consolas" w:hAnsi="Consolas" w:eastAsia="Consolas" w:cs="Consolas"/>
          <w:noProof w:val="0"/>
          <w:lang w:val="en-US"/>
        </w:rPr>
        <w:t>REFRESH_ACTIVE = FALSE</w:t>
      </w:r>
      <w:r w:rsidRPr="1FD5E081" w:rsidR="228EC898">
        <w:rPr>
          <w:noProof w:val="0"/>
          <w:lang w:val="en-US"/>
        </w:rPr>
        <w:t>, the model runs normally. Queries use the high-performance Import-mode aggregation table.</w:t>
      </w:r>
    </w:p>
    <w:p w:rsidR="228EC898" w:rsidP="1FD5E081" w:rsidRDefault="228EC898" w14:paraId="7EC72F86" w14:textId="3A469358">
      <w:pPr>
        <w:pStyle w:val="ListParagraph"/>
        <w:numPr>
          <w:ilvl w:val="0"/>
          <w:numId w:val="10"/>
        </w:numPr>
        <w:bidi w:val="0"/>
        <w:spacing w:before="240" w:beforeAutospacing="off" w:after="240" w:afterAutospacing="off"/>
        <w:rPr>
          <w:noProof w:val="0"/>
          <w:lang w:val="en-US"/>
        </w:rPr>
      </w:pPr>
      <w:r w:rsidRPr="1FD5E081" w:rsidR="228EC898">
        <w:rPr>
          <w:noProof w:val="0"/>
          <w:lang w:val="en-US"/>
        </w:rPr>
        <w:t xml:space="preserve">When </w:t>
      </w:r>
      <w:r w:rsidRPr="1FD5E081" w:rsidR="228EC898">
        <w:rPr>
          <w:rFonts w:ascii="Consolas" w:hAnsi="Consolas" w:eastAsia="Consolas" w:cs="Consolas"/>
          <w:noProof w:val="0"/>
          <w:lang w:val="en-US"/>
        </w:rPr>
        <w:t>REFRESH_ACTIVE = TRUE</w:t>
      </w:r>
      <w:r w:rsidRPr="1FD5E081" w:rsidR="228EC898">
        <w:rPr>
          <w:noProof w:val="0"/>
          <w:lang w:val="en-US"/>
        </w:rPr>
        <w:t>, base measures in the model apply a dummy, non-impactful filter to an attribute from the DirectQuery table. This forces Power BI to bypass Import tables and execute queries directly against the Databricks detail table.</w:t>
      </w:r>
    </w:p>
    <w:p w:rsidR="228EC898" w:rsidP="1FD5E081" w:rsidRDefault="228EC898" w14:paraId="711D1F55" w14:textId="34BF91DF">
      <w:pPr>
        <w:bidi w:val="0"/>
        <w:spacing w:before="240" w:beforeAutospacing="off" w:after="240" w:afterAutospacing="off"/>
      </w:pPr>
      <w:r w:rsidRPr="1FD5E081" w:rsidR="228EC898">
        <w:rPr>
          <w:noProof w:val="0"/>
          <w:lang w:val="en-US"/>
        </w:rPr>
        <w:t>This approach ensures that users can continue querying the model during refresh without receiving stale or incomplete data.</w:t>
      </w:r>
    </w:p>
    <w:p w:rsidR="228EC898" w:rsidP="1FD5E081" w:rsidRDefault="228EC898" w14:paraId="778F4249" w14:textId="7B912654">
      <w:pPr>
        <w:pStyle w:val="Heading3"/>
        <w:bidi w:val="0"/>
        <w:spacing w:before="281" w:beforeAutospacing="off" w:after="281" w:afterAutospacing="off"/>
      </w:pPr>
      <w:r w:rsidRPr="1FD5E081" w:rsidR="228EC898">
        <w:rPr>
          <w:b w:val="1"/>
          <w:bCs w:val="1"/>
          <w:noProof w:val="0"/>
          <w:sz w:val="28"/>
          <w:szCs w:val="28"/>
          <w:lang w:val="en-US"/>
        </w:rPr>
        <w:t>Architecture Components</w:t>
      </w:r>
    </w:p>
    <w:p w:rsidR="228EC898" w:rsidP="1FD5E081" w:rsidRDefault="228EC898" w14:paraId="5879C3CB" w14:textId="37A6966B">
      <w:pPr>
        <w:pStyle w:val="ListParagraph"/>
        <w:numPr>
          <w:ilvl w:val="0"/>
          <w:numId w:val="11"/>
        </w:numPr>
        <w:bidi w:val="0"/>
        <w:spacing w:before="240" w:beforeAutospacing="off" w:after="240" w:afterAutospacing="off"/>
        <w:rPr>
          <w:noProof w:val="0"/>
          <w:lang w:val="en-US"/>
        </w:rPr>
      </w:pPr>
      <w:r w:rsidRPr="1FD5E081" w:rsidR="228EC898">
        <w:rPr>
          <w:b w:val="1"/>
          <w:bCs w:val="1"/>
          <w:noProof w:val="0"/>
          <w:lang w:val="en-US"/>
        </w:rPr>
        <w:t>ARC Risk Model</w:t>
      </w:r>
      <w:r w:rsidRPr="1FD5E081" w:rsidR="228EC898">
        <w:rPr>
          <w:noProof w:val="0"/>
          <w:lang w:val="en-US"/>
        </w:rPr>
        <w:t>: Single model using both Import and DirectQuery storage modes.</w:t>
      </w:r>
    </w:p>
    <w:p w:rsidR="228EC898" w:rsidP="1FD5E081" w:rsidRDefault="228EC898" w14:paraId="4C13D9CE" w14:textId="57E09FF0">
      <w:pPr>
        <w:pStyle w:val="ListParagraph"/>
        <w:numPr>
          <w:ilvl w:val="0"/>
          <w:numId w:val="11"/>
        </w:numPr>
        <w:bidi w:val="0"/>
        <w:spacing w:before="240" w:beforeAutospacing="off" w:after="240" w:afterAutospacing="off"/>
        <w:rPr>
          <w:noProof w:val="0"/>
          <w:lang w:val="en-US"/>
        </w:rPr>
      </w:pPr>
      <w:r w:rsidRPr="1FD5E081" w:rsidR="228EC898">
        <w:rPr>
          <w:b w:val="1"/>
          <w:bCs w:val="1"/>
          <w:noProof w:val="0"/>
          <w:lang w:val="en-US"/>
        </w:rPr>
        <w:t>REFRESH_CONTROL</w:t>
      </w:r>
      <w:r w:rsidRPr="1FD5E081" w:rsidR="228EC898">
        <w:rPr>
          <w:noProof w:val="0"/>
          <w:lang w:val="en-US"/>
        </w:rPr>
        <w:t xml:space="preserve">: Power BI table with a </w:t>
      </w:r>
      <w:r w:rsidRPr="1FD5E081" w:rsidR="228EC898">
        <w:rPr>
          <w:rFonts w:ascii="Consolas" w:hAnsi="Consolas" w:eastAsia="Consolas" w:cs="Consolas"/>
          <w:noProof w:val="0"/>
          <w:lang w:val="en-US"/>
        </w:rPr>
        <w:t>REFRESH_ACTIVE</w:t>
      </w:r>
      <w:r w:rsidRPr="1FD5E081" w:rsidR="228EC898">
        <w:rPr>
          <w:noProof w:val="0"/>
          <w:lang w:val="en-US"/>
        </w:rPr>
        <w:t xml:space="preserve"> flag.</w:t>
      </w:r>
    </w:p>
    <w:p w:rsidR="228EC898" w:rsidP="1FD5E081" w:rsidRDefault="228EC898" w14:paraId="794BEAFB" w14:textId="7FC11CDF">
      <w:pPr>
        <w:pStyle w:val="ListParagraph"/>
        <w:numPr>
          <w:ilvl w:val="0"/>
          <w:numId w:val="11"/>
        </w:numPr>
        <w:bidi w:val="0"/>
        <w:spacing w:before="240" w:beforeAutospacing="off" w:after="240" w:afterAutospacing="off"/>
        <w:rPr>
          <w:noProof w:val="0"/>
          <w:lang w:val="en-US"/>
        </w:rPr>
      </w:pPr>
      <w:r w:rsidRPr="1FD5E081" w:rsidR="228EC898">
        <w:rPr>
          <w:b w:val="1"/>
          <w:bCs w:val="1"/>
          <w:noProof w:val="0"/>
          <w:lang w:val="en-US"/>
        </w:rPr>
        <w:t>Refresh Service</w:t>
      </w:r>
      <w:r w:rsidRPr="1FD5E081" w:rsidR="228EC898">
        <w:rPr>
          <w:noProof w:val="0"/>
          <w:lang w:val="en-US"/>
        </w:rPr>
        <w:t>: Maintains the flag state during feed/event processing.</w:t>
      </w:r>
    </w:p>
    <w:p w:rsidR="228EC898" w:rsidP="1FD5E081" w:rsidRDefault="228EC898" w14:paraId="0D0375FF" w14:textId="4F4D250E">
      <w:pPr>
        <w:pStyle w:val="Heading3"/>
        <w:bidi w:val="0"/>
        <w:spacing w:before="281" w:beforeAutospacing="off" w:after="281" w:afterAutospacing="off"/>
      </w:pPr>
      <w:r w:rsidRPr="1FD5E081" w:rsidR="228EC898">
        <w:rPr>
          <w:b w:val="1"/>
          <w:bCs w:val="1"/>
          <w:noProof w:val="0"/>
          <w:sz w:val="28"/>
          <w:szCs w:val="28"/>
          <w:lang w:val="en-US"/>
        </w:rPr>
        <w:t>Operational Flow</w:t>
      </w:r>
    </w:p>
    <w:p w:rsidR="228EC898" w:rsidP="1FD5E081" w:rsidRDefault="228EC898" w14:paraId="1CC97074" w14:textId="566C0C2F">
      <w:pPr>
        <w:pStyle w:val="ListParagraph"/>
        <w:numPr>
          <w:ilvl w:val="0"/>
          <w:numId w:val="12"/>
        </w:numPr>
        <w:bidi w:val="0"/>
        <w:spacing w:before="240" w:beforeAutospacing="off" w:after="240" w:afterAutospacing="off"/>
        <w:rPr>
          <w:noProof w:val="0"/>
          <w:lang w:val="en-US"/>
        </w:rPr>
      </w:pPr>
      <w:r w:rsidRPr="1FD5E081" w:rsidR="228EC898">
        <w:rPr>
          <w:b w:val="1"/>
          <w:bCs w:val="1"/>
          <w:noProof w:val="0"/>
          <w:lang w:val="en-US"/>
        </w:rPr>
        <w:t>Normal Operation (REFRESH_ACTIVE = FALSE)</w:t>
      </w:r>
      <w:r w:rsidRPr="1FD5E081" w:rsidR="228EC898">
        <w:rPr>
          <w:noProof w:val="0"/>
          <w:lang w:val="en-US"/>
        </w:rPr>
        <w:t>:</w:t>
      </w:r>
    </w:p>
    <w:p w:rsidR="228EC898" w:rsidP="1FD5E081" w:rsidRDefault="228EC898" w14:paraId="1C0CAF99" w14:textId="78CAA454">
      <w:pPr>
        <w:pStyle w:val="ListParagraph"/>
        <w:numPr>
          <w:ilvl w:val="1"/>
          <w:numId w:val="12"/>
        </w:numPr>
        <w:bidi w:val="0"/>
        <w:spacing w:before="240" w:beforeAutospacing="off" w:after="240" w:afterAutospacing="off"/>
        <w:rPr>
          <w:noProof w:val="0"/>
          <w:lang w:val="en-US"/>
        </w:rPr>
      </w:pPr>
      <w:r w:rsidRPr="1FD5E081" w:rsidR="228EC898">
        <w:rPr>
          <w:noProof w:val="0"/>
          <w:lang w:val="en-US"/>
        </w:rPr>
        <w:t>Power BI uses aggregation awareness to route most user queries to the in-memory Import-mode table.</w:t>
      </w:r>
    </w:p>
    <w:p w:rsidR="228EC898" w:rsidP="1FD5E081" w:rsidRDefault="228EC898" w14:paraId="7AA8DC83" w14:textId="0B62D98C">
      <w:pPr>
        <w:pStyle w:val="ListParagraph"/>
        <w:numPr>
          <w:ilvl w:val="1"/>
          <w:numId w:val="12"/>
        </w:numPr>
        <w:bidi w:val="0"/>
        <w:spacing w:before="240" w:beforeAutospacing="off" w:after="240" w:afterAutospacing="off"/>
        <w:rPr>
          <w:noProof w:val="0"/>
          <w:lang w:val="en-US"/>
        </w:rPr>
      </w:pPr>
      <w:r w:rsidRPr="1FD5E081" w:rsidR="228EC898">
        <w:rPr>
          <w:noProof w:val="0"/>
          <w:lang w:val="en-US"/>
        </w:rPr>
        <w:t>This ensures fast performance and efficient use of Premium resources.</w:t>
      </w:r>
    </w:p>
    <w:p w:rsidR="1FD5E081" w:rsidP="1FD5E081" w:rsidRDefault="1FD5E081" w14:paraId="71E2940E" w14:textId="0E95EFC5">
      <w:pPr>
        <w:pStyle w:val="ListParagraph"/>
        <w:bidi w:val="0"/>
        <w:spacing w:before="240" w:beforeAutospacing="off" w:after="240" w:afterAutospacing="off"/>
        <w:ind w:left="1440"/>
        <w:rPr>
          <w:noProof w:val="0"/>
          <w:lang w:val="en-US"/>
        </w:rPr>
      </w:pPr>
    </w:p>
    <w:p w:rsidR="228EC898" w:rsidP="1FD5E081" w:rsidRDefault="228EC898" w14:paraId="2901A55A" w14:textId="182E73A7">
      <w:pPr>
        <w:pStyle w:val="ListParagraph"/>
        <w:numPr>
          <w:ilvl w:val="0"/>
          <w:numId w:val="12"/>
        </w:numPr>
        <w:bidi w:val="0"/>
        <w:spacing w:before="240" w:beforeAutospacing="off" w:after="240" w:afterAutospacing="off"/>
        <w:rPr>
          <w:noProof w:val="0"/>
          <w:lang w:val="en-US"/>
        </w:rPr>
      </w:pPr>
      <w:r w:rsidRPr="1FD5E081" w:rsidR="228EC898">
        <w:rPr>
          <w:b w:val="1"/>
          <w:bCs w:val="1"/>
          <w:noProof w:val="0"/>
          <w:lang w:val="en-US"/>
        </w:rPr>
        <w:t>During Refresh (REFRESH_ACTIVE = TRUE)</w:t>
      </w:r>
      <w:r w:rsidRPr="1FD5E081" w:rsidR="228EC898">
        <w:rPr>
          <w:noProof w:val="0"/>
          <w:lang w:val="en-US"/>
        </w:rPr>
        <w:t>:</w:t>
      </w:r>
    </w:p>
    <w:p w:rsidR="228EC898" w:rsidP="1FD5E081" w:rsidRDefault="228EC898" w14:paraId="3A362426" w14:textId="5B215AB8">
      <w:pPr>
        <w:pStyle w:val="ListParagraph"/>
        <w:numPr>
          <w:ilvl w:val="1"/>
          <w:numId w:val="12"/>
        </w:numPr>
        <w:bidi w:val="0"/>
        <w:spacing w:before="240" w:beforeAutospacing="off" w:after="240" w:afterAutospacing="off"/>
        <w:rPr>
          <w:noProof w:val="0"/>
          <w:lang w:val="en-US"/>
        </w:rPr>
      </w:pPr>
      <w:r w:rsidRPr="1FD5E081" w:rsidR="228EC898">
        <w:rPr>
          <w:noProof w:val="0"/>
          <w:lang w:val="en-US"/>
        </w:rPr>
        <w:t xml:space="preserve">The refresh service sets the control flag </w:t>
      </w:r>
      <w:r w:rsidRPr="1FD5E081" w:rsidR="228EC898">
        <w:rPr>
          <w:rFonts w:ascii="Consolas" w:hAnsi="Consolas" w:eastAsia="Consolas" w:cs="Consolas"/>
          <w:noProof w:val="0"/>
          <w:lang w:val="en-US"/>
        </w:rPr>
        <w:t>REFRESH_ACTIVE</w:t>
      </w:r>
      <w:r w:rsidRPr="1FD5E081" w:rsidR="228EC898">
        <w:rPr>
          <w:noProof w:val="0"/>
          <w:lang w:val="en-US"/>
        </w:rPr>
        <w:t xml:space="preserve"> to </w:t>
      </w:r>
      <w:r w:rsidRPr="1FD5E081" w:rsidR="228EC898">
        <w:rPr>
          <w:rFonts w:ascii="Consolas" w:hAnsi="Consolas" w:eastAsia="Consolas" w:cs="Consolas"/>
          <w:noProof w:val="0"/>
          <w:lang w:val="en-US"/>
        </w:rPr>
        <w:t>TRUE</w:t>
      </w:r>
      <w:r w:rsidRPr="1FD5E081" w:rsidR="228EC898">
        <w:rPr>
          <w:noProof w:val="0"/>
          <w:lang w:val="en-US"/>
        </w:rPr>
        <w:t xml:space="preserve"> before starting any data refresh process.</w:t>
      </w:r>
    </w:p>
    <w:p w:rsidR="228EC898" w:rsidP="1FD5E081" w:rsidRDefault="228EC898" w14:paraId="7DA92777" w14:textId="46B69B34">
      <w:pPr>
        <w:pStyle w:val="ListParagraph"/>
        <w:numPr>
          <w:ilvl w:val="1"/>
          <w:numId w:val="12"/>
        </w:numPr>
        <w:bidi w:val="0"/>
        <w:spacing w:before="240" w:beforeAutospacing="off" w:after="240" w:afterAutospacing="off"/>
        <w:rPr>
          <w:noProof w:val="0"/>
          <w:lang w:val="en-US"/>
        </w:rPr>
      </w:pPr>
      <w:r w:rsidRPr="1FD5E081" w:rsidR="228EC898">
        <w:rPr>
          <w:noProof w:val="0"/>
          <w:lang w:val="en-US"/>
        </w:rPr>
        <w:t>All base measures in the model are written to check this flag.</w:t>
      </w:r>
    </w:p>
    <w:p w:rsidR="228EC898" w:rsidP="1FD5E081" w:rsidRDefault="228EC898" w14:paraId="4A152FC8" w14:textId="286CF485">
      <w:pPr>
        <w:pStyle w:val="ListParagraph"/>
        <w:numPr>
          <w:ilvl w:val="1"/>
          <w:numId w:val="12"/>
        </w:numPr>
        <w:bidi w:val="0"/>
        <w:spacing w:before="240" w:beforeAutospacing="off" w:after="240" w:afterAutospacing="off"/>
        <w:rPr>
          <w:noProof w:val="0"/>
          <w:lang w:val="en-US"/>
        </w:rPr>
      </w:pPr>
      <w:r w:rsidRPr="1FD5E081" w:rsidR="228EC898">
        <w:rPr>
          <w:noProof w:val="0"/>
          <w:lang w:val="en-US"/>
        </w:rPr>
        <w:t xml:space="preserve">When the flag is </w:t>
      </w:r>
      <w:r w:rsidRPr="1FD5E081" w:rsidR="228EC898">
        <w:rPr>
          <w:rFonts w:ascii="Consolas" w:hAnsi="Consolas" w:eastAsia="Consolas" w:cs="Consolas"/>
          <w:noProof w:val="0"/>
          <w:lang w:val="en-US"/>
        </w:rPr>
        <w:t>TRUE</w:t>
      </w:r>
      <w:r w:rsidRPr="1FD5E081" w:rsidR="228EC898">
        <w:rPr>
          <w:noProof w:val="0"/>
          <w:lang w:val="en-US"/>
        </w:rPr>
        <w:t xml:space="preserve">, a dummy filter (e.g., </w:t>
      </w:r>
      <w:r w:rsidRPr="1FD5E081" w:rsidR="228EC898">
        <w:rPr>
          <w:rFonts w:ascii="Consolas" w:hAnsi="Consolas" w:eastAsia="Consolas" w:cs="Consolas"/>
          <w:noProof w:val="0"/>
          <w:lang w:val="en-US"/>
        </w:rPr>
        <w:t>DetailTable[ID] &lt;&gt; -1</w:t>
      </w:r>
      <w:r w:rsidRPr="1FD5E081" w:rsidR="228EC898">
        <w:rPr>
          <w:noProof w:val="0"/>
          <w:lang w:val="en-US"/>
        </w:rPr>
        <w:t>) is applied within the DAX measure logic.</w:t>
      </w:r>
    </w:p>
    <w:p w:rsidR="228EC898" w:rsidP="1FD5E081" w:rsidRDefault="228EC898" w14:paraId="7CF1659E" w14:textId="25778524">
      <w:pPr>
        <w:pStyle w:val="ListParagraph"/>
        <w:numPr>
          <w:ilvl w:val="1"/>
          <w:numId w:val="12"/>
        </w:numPr>
        <w:bidi w:val="0"/>
        <w:spacing w:before="240" w:beforeAutospacing="off" w:after="240" w:afterAutospacing="off"/>
        <w:rPr>
          <w:noProof w:val="0"/>
          <w:lang w:val="en-US"/>
        </w:rPr>
      </w:pPr>
      <w:r w:rsidRPr="1FD5E081" w:rsidR="228EC898">
        <w:rPr>
          <w:noProof w:val="0"/>
          <w:lang w:val="en-US"/>
        </w:rPr>
        <w:t>This causes Power BI’s storage engine to bypass the Import table and execute the query using the DirectQuery detail table in Databricks.</w:t>
      </w:r>
    </w:p>
    <w:p w:rsidR="228EC898" w:rsidP="1FD5E081" w:rsidRDefault="228EC898" w14:paraId="709AE2AA" w14:textId="3EADC8CD">
      <w:pPr>
        <w:pStyle w:val="ListParagraph"/>
        <w:numPr>
          <w:ilvl w:val="1"/>
          <w:numId w:val="12"/>
        </w:numPr>
        <w:bidi w:val="0"/>
        <w:spacing w:before="240" w:beforeAutospacing="off" w:after="240" w:afterAutospacing="off"/>
        <w:rPr>
          <w:noProof w:val="0"/>
          <w:lang w:val="en-US"/>
        </w:rPr>
      </w:pPr>
      <w:r w:rsidRPr="1FD5E081" w:rsidR="228EC898">
        <w:rPr>
          <w:noProof w:val="0"/>
          <w:lang w:val="en-US"/>
        </w:rPr>
        <w:t>This ensures users receive up-to-date results from Databricks, even if Import tables are mid-refresh or incomplete.</w:t>
      </w:r>
    </w:p>
    <w:p w:rsidR="1FD5E081" w:rsidP="1FD5E081" w:rsidRDefault="1FD5E081" w14:paraId="6C7480D0" w14:textId="4775BCB5">
      <w:pPr>
        <w:pStyle w:val="ListParagraph"/>
        <w:bidi w:val="0"/>
        <w:spacing w:before="240" w:beforeAutospacing="off" w:after="240" w:afterAutospacing="off"/>
        <w:ind w:left="1440"/>
        <w:rPr>
          <w:noProof w:val="0"/>
          <w:lang w:val="en-US"/>
        </w:rPr>
      </w:pPr>
    </w:p>
    <w:p w:rsidR="228EC898" w:rsidP="1FD5E081" w:rsidRDefault="228EC898" w14:paraId="4E81F3F9" w14:textId="6026E474">
      <w:pPr>
        <w:pStyle w:val="ListParagraph"/>
        <w:numPr>
          <w:ilvl w:val="0"/>
          <w:numId w:val="12"/>
        </w:numPr>
        <w:bidi w:val="0"/>
        <w:spacing w:before="240" w:beforeAutospacing="off" w:after="240" w:afterAutospacing="off"/>
        <w:rPr>
          <w:noProof w:val="0"/>
          <w:lang w:val="en-US"/>
        </w:rPr>
      </w:pPr>
      <w:r w:rsidRPr="1FD5E081" w:rsidR="228EC898">
        <w:rPr>
          <w:b w:val="1"/>
          <w:bCs w:val="1"/>
          <w:noProof w:val="0"/>
          <w:lang w:val="en-US"/>
        </w:rPr>
        <w:t>After Refresh Completion</w:t>
      </w:r>
      <w:r w:rsidRPr="1FD5E081" w:rsidR="228EC898">
        <w:rPr>
          <w:noProof w:val="0"/>
          <w:lang w:val="en-US"/>
        </w:rPr>
        <w:t>:</w:t>
      </w:r>
    </w:p>
    <w:p w:rsidR="228EC898" w:rsidP="1FD5E081" w:rsidRDefault="228EC898" w14:paraId="10831279" w14:textId="69EE2E44">
      <w:pPr>
        <w:pStyle w:val="ListParagraph"/>
        <w:numPr>
          <w:ilvl w:val="1"/>
          <w:numId w:val="12"/>
        </w:numPr>
        <w:bidi w:val="0"/>
        <w:spacing w:before="240" w:beforeAutospacing="off" w:after="240" w:afterAutospacing="off"/>
        <w:rPr>
          <w:noProof w:val="0"/>
          <w:lang w:val="en-US"/>
        </w:rPr>
      </w:pPr>
      <w:r w:rsidRPr="1FD5E081" w:rsidR="228EC898">
        <w:rPr>
          <w:noProof w:val="0"/>
          <w:lang w:val="en-US"/>
        </w:rPr>
        <w:t xml:space="preserve">The refresh service sets </w:t>
      </w:r>
      <w:r w:rsidRPr="1FD5E081" w:rsidR="228EC898">
        <w:rPr>
          <w:rFonts w:ascii="Consolas" w:hAnsi="Consolas" w:eastAsia="Consolas" w:cs="Consolas"/>
          <w:noProof w:val="0"/>
          <w:lang w:val="en-US"/>
        </w:rPr>
        <w:t>REFRESH_ACTIVE</w:t>
      </w:r>
      <w:r w:rsidRPr="1FD5E081" w:rsidR="228EC898">
        <w:rPr>
          <w:noProof w:val="0"/>
          <w:lang w:val="en-US"/>
        </w:rPr>
        <w:t xml:space="preserve"> back to </w:t>
      </w:r>
      <w:r w:rsidRPr="1FD5E081" w:rsidR="228EC898">
        <w:rPr>
          <w:rFonts w:ascii="Consolas" w:hAnsi="Consolas" w:eastAsia="Consolas" w:cs="Consolas"/>
          <w:noProof w:val="0"/>
          <w:lang w:val="en-US"/>
        </w:rPr>
        <w:t>FALSE</w:t>
      </w:r>
      <w:r w:rsidRPr="1FD5E081" w:rsidR="228EC898">
        <w:rPr>
          <w:noProof w:val="0"/>
          <w:lang w:val="en-US"/>
        </w:rPr>
        <w:t xml:space="preserve"> once the data loading and processing operations are complete.</w:t>
      </w:r>
    </w:p>
    <w:p w:rsidR="228EC898" w:rsidP="1FD5E081" w:rsidRDefault="228EC898" w14:paraId="757319CA" w14:textId="7B08E884">
      <w:pPr>
        <w:pStyle w:val="ListParagraph"/>
        <w:numPr>
          <w:ilvl w:val="1"/>
          <w:numId w:val="12"/>
        </w:numPr>
        <w:bidi w:val="0"/>
        <w:spacing w:before="240" w:beforeAutospacing="off" w:after="240" w:afterAutospacing="off"/>
        <w:rPr>
          <w:noProof w:val="0"/>
          <w:lang w:val="en-US"/>
        </w:rPr>
      </w:pPr>
      <w:r w:rsidRPr="1FD5E081" w:rsidR="228EC898">
        <w:rPr>
          <w:noProof w:val="0"/>
          <w:lang w:val="en-US"/>
        </w:rPr>
        <w:t>Queries automatically resume running against the optimized Import-mode aggregation table without requiring model switching or reprocessing.</w:t>
      </w:r>
    </w:p>
    <w:p w:rsidR="228EC898" w:rsidP="1FD5E081" w:rsidRDefault="228EC898" w14:paraId="081E4779" w14:textId="5C206833">
      <w:pPr>
        <w:pStyle w:val="Heading3"/>
        <w:bidi w:val="0"/>
        <w:spacing w:before="281" w:beforeAutospacing="off" w:after="281" w:afterAutospacing="off"/>
      </w:pPr>
      <w:r w:rsidRPr="1FD5E081" w:rsidR="228EC898">
        <w:rPr>
          <w:b w:val="1"/>
          <w:bCs w:val="1"/>
          <w:noProof w:val="0"/>
          <w:sz w:val="28"/>
          <w:szCs w:val="28"/>
          <w:lang w:val="en-US"/>
        </w:rPr>
        <w:t>Benefits</w:t>
      </w:r>
    </w:p>
    <w:tbl>
      <w:tblPr>
        <w:tblStyle w:val="PlainTable2"/>
        <w:bidiVisual w:val="0"/>
        <w:tblW w:w="0" w:type="auto"/>
        <w:tblLayout w:type="fixed"/>
        <w:tblLook w:val="06A0" w:firstRow="1" w:lastRow="0" w:firstColumn="1" w:lastColumn="0" w:noHBand="1" w:noVBand="1"/>
      </w:tblPr>
      <w:tblGrid>
        <w:gridCol w:w="4425"/>
        <w:gridCol w:w="4935"/>
      </w:tblGrid>
      <w:tr w:rsidR="1FD5E081" w:rsidTr="1FD5E081" w14:paraId="4163B7FE">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00A91C18" w14:textId="557F0CE6">
            <w:pPr>
              <w:bidi w:val="0"/>
              <w:spacing w:before="0" w:beforeAutospacing="off" w:after="0" w:afterAutospacing="off"/>
              <w:jc w:val="left"/>
            </w:pPr>
            <w:r w:rsidR="1FD5E081">
              <w:rPr/>
              <w:t>Benefit</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5850502C" w14:textId="3414945D">
            <w:pPr>
              <w:bidi w:val="0"/>
              <w:spacing w:before="0" w:beforeAutospacing="off" w:after="0" w:afterAutospacing="off"/>
              <w:jc w:val="left"/>
            </w:pPr>
            <w:r w:rsidR="1FD5E081">
              <w:rPr/>
              <w:t>Description</w:t>
            </w:r>
          </w:p>
        </w:tc>
      </w:tr>
      <w:tr w:rsidR="1FD5E081" w:rsidTr="1FD5E081" w14:paraId="1DE2EE07">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2281E49C" w14:textId="68BDE782">
            <w:pPr>
              <w:bidi w:val="0"/>
              <w:spacing w:before="0" w:beforeAutospacing="off" w:after="0" w:afterAutospacing="off"/>
              <w:jc w:val="left"/>
            </w:pPr>
            <w:r w:rsidRPr="1FD5E081" w:rsidR="1FD5E081">
              <w:rPr>
                <w:b w:val="1"/>
                <w:bCs w:val="1"/>
              </w:rPr>
              <w:t>Single model deployment</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30615FF9" w14:textId="309792F0">
            <w:pPr>
              <w:bidi w:val="0"/>
              <w:spacing w:before="0" w:beforeAutospacing="off" w:after="0" w:afterAutospacing="off"/>
              <w:jc w:val="left"/>
            </w:pPr>
            <w:r w:rsidR="1FD5E081">
              <w:rPr/>
              <w:t xml:space="preserve">Simplifies lifecycle management—only one semantic model to </w:t>
            </w:r>
            <w:r w:rsidR="1FD5E081">
              <w:rPr/>
              <w:t>maintain</w:t>
            </w:r>
            <w:r w:rsidR="1FD5E081">
              <w:rPr/>
              <w:t xml:space="preserve"> and version.</w:t>
            </w:r>
          </w:p>
          <w:p w:rsidR="1FD5E081" w:rsidP="1FD5E081" w:rsidRDefault="1FD5E081" w14:paraId="31C38810" w14:textId="772E60F4">
            <w:pPr>
              <w:bidi w:val="0"/>
              <w:spacing w:before="0" w:beforeAutospacing="off" w:after="0" w:afterAutospacing="off"/>
              <w:jc w:val="left"/>
            </w:pPr>
          </w:p>
        </w:tc>
      </w:tr>
      <w:tr w:rsidR="1FD5E081" w:rsidTr="1FD5E081" w14:paraId="6B92866E">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32294E89" w14:textId="1EDE40BE">
            <w:pPr>
              <w:bidi w:val="0"/>
              <w:spacing w:before="0" w:beforeAutospacing="off" w:after="0" w:afterAutospacing="off"/>
              <w:jc w:val="left"/>
            </w:pPr>
            <w:r w:rsidRPr="1FD5E081" w:rsidR="1FD5E081">
              <w:rPr>
                <w:b w:val="1"/>
                <w:bCs w:val="1"/>
              </w:rPr>
              <w:t>Continued availability during refresh</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7492B213" w14:textId="16BA4E04">
            <w:pPr>
              <w:bidi w:val="0"/>
              <w:spacing w:before="0" w:beforeAutospacing="off" w:after="0" w:afterAutospacing="off"/>
              <w:jc w:val="left"/>
            </w:pPr>
            <w:r w:rsidR="1FD5E081">
              <w:rPr/>
              <w:t>Users can query the model even when refresh is in progress. Queries are redirected to Databricks.</w:t>
            </w:r>
          </w:p>
          <w:p w:rsidR="1FD5E081" w:rsidP="1FD5E081" w:rsidRDefault="1FD5E081" w14:paraId="2A4013D1" w14:textId="639FD0FA">
            <w:pPr>
              <w:bidi w:val="0"/>
              <w:spacing w:before="0" w:beforeAutospacing="off" w:after="0" w:afterAutospacing="off"/>
              <w:jc w:val="left"/>
            </w:pPr>
          </w:p>
        </w:tc>
      </w:tr>
      <w:tr w:rsidR="1FD5E081" w:rsidTr="1FD5E081" w14:paraId="4AEAEC79">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007C5DD0" w14:textId="294DA470">
            <w:pPr>
              <w:bidi w:val="0"/>
              <w:spacing w:before="0" w:beforeAutospacing="off" w:after="0" w:afterAutospacing="off"/>
              <w:jc w:val="left"/>
            </w:pPr>
            <w:r w:rsidRPr="1FD5E081" w:rsidR="1FD5E081">
              <w:rPr>
                <w:b w:val="1"/>
                <w:bCs w:val="1"/>
              </w:rPr>
              <w:t>Efficient use of composite model design</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1BF7C9D7" w14:textId="6523139E">
            <w:pPr>
              <w:bidi w:val="0"/>
              <w:spacing w:before="0" w:beforeAutospacing="off" w:after="0" w:afterAutospacing="off"/>
              <w:jc w:val="left"/>
            </w:pPr>
            <w:r w:rsidR="1FD5E081">
              <w:rPr/>
              <w:t xml:space="preserve">Leverages Power BI’s aggregation awareness for </w:t>
            </w:r>
            <w:r w:rsidR="1FD5E081">
              <w:rPr/>
              <w:t>optimal</w:t>
            </w:r>
            <w:r w:rsidR="1FD5E081">
              <w:rPr/>
              <w:t xml:space="preserve"> performance and flexibility.</w:t>
            </w:r>
          </w:p>
          <w:p w:rsidR="1FD5E081" w:rsidP="1FD5E081" w:rsidRDefault="1FD5E081" w14:paraId="1BF7E8A0" w14:textId="31EF5420">
            <w:pPr>
              <w:bidi w:val="0"/>
              <w:spacing w:before="0" w:beforeAutospacing="off" w:after="0" w:afterAutospacing="off"/>
              <w:jc w:val="left"/>
            </w:pPr>
          </w:p>
        </w:tc>
      </w:tr>
      <w:tr w:rsidR="1FD5E081" w:rsidTr="1FD5E081" w14:paraId="784C47B2">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059CE08C" w14:textId="4002BA77">
            <w:pPr>
              <w:bidi w:val="0"/>
              <w:spacing w:before="0" w:beforeAutospacing="off" w:after="0" w:afterAutospacing="off"/>
              <w:jc w:val="left"/>
            </w:pPr>
            <w:r w:rsidRPr="1FD5E081" w:rsidR="1FD5E081">
              <w:rPr>
                <w:b w:val="1"/>
                <w:bCs w:val="1"/>
              </w:rPr>
              <w:t>Lower memory footprint</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65BE16F7" w14:textId="5834DBB4">
            <w:pPr>
              <w:bidi w:val="0"/>
              <w:spacing w:before="0" w:beforeAutospacing="off" w:after="0" w:afterAutospacing="off"/>
              <w:jc w:val="left"/>
            </w:pPr>
            <w:r w:rsidR="1FD5E081">
              <w:rPr/>
              <w:t>No duplication of semantic models—only one model occupies Premium memory.</w:t>
            </w:r>
          </w:p>
          <w:p w:rsidR="1FD5E081" w:rsidP="1FD5E081" w:rsidRDefault="1FD5E081" w14:paraId="026C80F0" w14:textId="67C4C4AB">
            <w:pPr>
              <w:bidi w:val="0"/>
              <w:spacing w:before="0" w:beforeAutospacing="off" w:after="0" w:afterAutospacing="off"/>
              <w:jc w:val="left"/>
            </w:pPr>
          </w:p>
        </w:tc>
      </w:tr>
      <w:tr w:rsidR="1FD5E081" w:rsidTr="1FD5E081" w14:paraId="54E9B9CC">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1AFA66B5" w14:textId="60E4EB4F">
            <w:pPr>
              <w:bidi w:val="0"/>
              <w:spacing w:before="0" w:beforeAutospacing="off" w:after="0" w:afterAutospacing="off"/>
              <w:jc w:val="left"/>
              <w:rPr>
                <w:b w:val="1"/>
                <w:bCs w:val="1"/>
              </w:rPr>
            </w:pPr>
            <w:r w:rsidRPr="1FD5E081" w:rsidR="1FD5E081">
              <w:rPr>
                <w:b w:val="1"/>
                <w:bCs w:val="1"/>
              </w:rPr>
              <w:t xml:space="preserve">No external switching logic </w:t>
            </w:r>
            <w:r w:rsidRPr="1FD5E081" w:rsidR="1FD5E081">
              <w:rPr>
                <w:b w:val="1"/>
                <w:bCs w:val="1"/>
              </w:rPr>
              <w:t>required</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5D665FF0" w14:textId="5DCF6BF2">
            <w:pPr>
              <w:bidi w:val="0"/>
              <w:spacing w:before="0" w:beforeAutospacing="off" w:after="0" w:afterAutospacing="off"/>
              <w:jc w:val="left"/>
            </w:pPr>
            <w:r w:rsidR="1FD5E081">
              <w:rPr/>
              <w:t xml:space="preserve">The query path is automatically managed by DAX logic and the </w:t>
            </w:r>
            <w:r w:rsidRPr="1FD5E081" w:rsidR="1FD5E081">
              <w:rPr>
                <w:rFonts w:ascii="Consolas" w:hAnsi="Consolas" w:eastAsia="Consolas" w:cs="Consolas"/>
              </w:rPr>
              <w:t>REFRESH_CONTROL</w:t>
            </w:r>
            <w:r w:rsidR="1FD5E081">
              <w:rPr/>
              <w:t xml:space="preserve"> table.</w:t>
            </w:r>
          </w:p>
          <w:p w:rsidR="1FD5E081" w:rsidP="1FD5E081" w:rsidRDefault="1FD5E081" w14:paraId="48F3DB2D" w14:textId="798129E2">
            <w:pPr>
              <w:bidi w:val="0"/>
              <w:spacing w:before="0" w:beforeAutospacing="off" w:after="0" w:afterAutospacing="off"/>
              <w:jc w:val="left"/>
            </w:pPr>
          </w:p>
        </w:tc>
      </w:tr>
      <w:tr w:rsidR="1FD5E081" w:rsidTr="1FD5E081" w14:paraId="2B49E710">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601028BB" w14:textId="1739FF35">
            <w:pPr>
              <w:bidi w:val="0"/>
              <w:spacing w:before="0" w:beforeAutospacing="off" w:after="0" w:afterAutospacing="off"/>
              <w:jc w:val="left"/>
            </w:pPr>
            <w:r w:rsidRPr="1FD5E081" w:rsidR="1FD5E081">
              <w:rPr>
                <w:b w:val="1"/>
                <w:bCs w:val="1"/>
              </w:rPr>
              <w:t>Seamless user experience</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207774FD" w14:textId="55930805">
            <w:pPr>
              <w:bidi w:val="0"/>
              <w:spacing w:before="0" w:beforeAutospacing="off" w:after="0" w:afterAutospacing="off"/>
              <w:jc w:val="left"/>
            </w:pPr>
            <w:r w:rsidR="1FD5E081">
              <w:rPr/>
              <w:t xml:space="preserve">Transitions between Import and </w:t>
            </w:r>
            <w:r w:rsidR="1FD5E081">
              <w:rPr/>
              <w:t>DirectQuery</w:t>
            </w:r>
            <w:r w:rsidR="1FD5E081">
              <w:rPr/>
              <w:t xml:space="preserve"> modes are invisible to end users.</w:t>
            </w:r>
          </w:p>
          <w:p w:rsidR="1FD5E081" w:rsidP="1FD5E081" w:rsidRDefault="1FD5E081" w14:paraId="791BE2AC" w14:textId="7735DE3B">
            <w:pPr>
              <w:bidi w:val="0"/>
              <w:spacing w:before="0" w:beforeAutospacing="off" w:after="0" w:afterAutospacing="off"/>
              <w:jc w:val="left"/>
            </w:pPr>
          </w:p>
        </w:tc>
      </w:tr>
      <w:tr w:rsidR="1FD5E081" w:rsidTr="1FD5E081" w14:paraId="09249FED">
        <w:trPr>
          <w:trHeight w:val="300"/>
        </w:trPr>
        <w:tc>
          <w:tcPr>
            <w:cnfStyle w:val="001000000000" w:firstRow="0" w:lastRow="0" w:firstColumn="1" w:lastColumn="0" w:oddVBand="0" w:evenVBand="0" w:oddHBand="0" w:evenHBand="0" w:firstRowFirstColumn="0" w:firstRowLastColumn="0" w:lastRowFirstColumn="0" w:lastRowLastColumn="0"/>
            <w:tcW w:w="4425" w:type="dxa"/>
            <w:tcMar/>
          </w:tcPr>
          <w:p w:rsidR="1FD5E081" w:rsidP="1FD5E081" w:rsidRDefault="1FD5E081" w14:paraId="4BFC0AD0" w14:textId="2D969ABF">
            <w:pPr>
              <w:bidi w:val="0"/>
              <w:spacing w:before="0" w:beforeAutospacing="off" w:after="0" w:afterAutospacing="off"/>
              <w:jc w:val="left"/>
            </w:pPr>
            <w:r w:rsidRPr="1FD5E081" w:rsidR="1FD5E081">
              <w:rPr>
                <w:b w:val="1"/>
                <w:bCs w:val="1"/>
              </w:rPr>
              <w:t>Ideal for near real-time scenarios</w:t>
            </w:r>
          </w:p>
        </w:tc>
        <w:tc>
          <w:tcPr>
            <w:cnfStyle w:val="000000000000" w:firstRow="0" w:lastRow="0" w:firstColumn="0" w:lastColumn="0" w:oddVBand="0" w:evenVBand="0" w:oddHBand="0" w:evenHBand="0" w:firstRowFirstColumn="0" w:firstRowLastColumn="0" w:lastRowFirstColumn="0" w:lastRowLastColumn="0"/>
            <w:tcW w:w="4935" w:type="dxa"/>
            <w:tcMar/>
          </w:tcPr>
          <w:p w:rsidR="1FD5E081" w:rsidP="1FD5E081" w:rsidRDefault="1FD5E081" w14:paraId="4285FC3B" w14:textId="3475318A">
            <w:pPr>
              <w:bidi w:val="0"/>
              <w:spacing w:before="0" w:beforeAutospacing="off" w:after="0" w:afterAutospacing="off"/>
              <w:jc w:val="left"/>
            </w:pPr>
            <w:r w:rsidR="1FD5E081">
              <w:rPr/>
              <w:t>Works well with event-driven or feed-based refresh pipelines.</w:t>
            </w:r>
          </w:p>
        </w:tc>
      </w:tr>
    </w:tbl>
    <w:p w:rsidR="228EC898" w:rsidP="1FD5E081" w:rsidRDefault="228EC898" w14:paraId="49153E59" w14:textId="0FAFBE77">
      <w:pPr>
        <w:pStyle w:val="ListParagraph"/>
        <w:numPr>
          <w:ilvl w:val="0"/>
          <w:numId w:val="13"/>
        </w:numPr>
        <w:bidi w:val="0"/>
        <w:spacing w:before="240" w:beforeAutospacing="off" w:after="240" w:afterAutospacing="off"/>
        <w:rPr>
          <w:noProof w:val="0"/>
          <w:lang w:val="en-US"/>
        </w:rPr>
      </w:pPr>
      <w:r w:rsidRPr="1FD5E081" w:rsidR="228EC898">
        <w:rPr>
          <w:noProof w:val="0"/>
          <w:lang w:val="en-US"/>
        </w:rPr>
        <w:t>Lower memory footprint</w:t>
      </w:r>
    </w:p>
    <w:p w:rsidR="228EC898" w:rsidP="1FD5E081" w:rsidRDefault="228EC898" w14:paraId="1E849E5A" w14:textId="4B768CF6">
      <w:pPr>
        <w:pStyle w:val="ListParagraph"/>
        <w:numPr>
          <w:ilvl w:val="0"/>
          <w:numId w:val="13"/>
        </w:numPr>
        <w:bidi w:val="0"/>
        <w:spacing w:before="240" w:beforeAutospacing="off" w:after="240" w:afterAutospacing="off"/>
        <w:rPr>
          <w:noProof w:val="0"/>
          <w:lang w:val="en-US"/>
        </w:rPr>
      </w:pPr>
      <w:r w:rsidRPr="1FD5E081" w:rsidR="228EC898">
        <w:rPr>
          <w:noProof w:val="0"/>
          <w:lang w:val="en-US"/>
        </w:rPr>
        <w:t>No need for model switching or thin client updates</w:t>
      </w:r>
    </w:p>
    <w:p w:rsidR="228EC898" w:rsidP="1FD5E081" w:rsidRDefault="228EC898" w14:paraId="788C4E45" w14:textId="2017AA9B">
      <w:pPr>
        <w:pStyle w:val="ListParagraph"/>
        <w:numPr>
          <w:ilvl w:val="0"/>
          <w:numId w:val="13"/>
        </w:numPr>
        <w:bidi w:val="0"/>
        <w:spacing w:before="240" w:beforeAutospacing="off" w:after="240" w:afterAutospacing="off"/>
        <w:rPr>
          <w:noProof w:val="0"/>
          <w:lang w:val="en-US"/>
        </w:rPr>
      </w:pPr>
      <w:r w:rsidRPr="1FD5E081" w:rsidR="228EC898">
        <w:rPr>
          <w:noProof w:val="0"/>
          <w:lang w:val="en-US"/>
        </w:rPr>
        <w:t>Seamless fallback to real-time data during refresh</w:t>
      </w:r>
    </w:p>
    <w:p w:rsidR="1FD5E081" w:rsidP="1FD5E081" w:rsidRDefault="1FD5E081" w14:paraId="63F400BF" w14:textId="6B495651">
      <w:pPr>
        <w:bidi w:val="0"/>
        <w:spacing w:before="0" w:beforeAutospacing="off" w:after="0" w:afterAutospacing="off"/>
      </w:pPr>
    </w:p>
    <w:p w:rsidR="228EC898" w:rsidP="1FD5E081" w:rsidRDefault="228EC898" w14:paraId="762FB561" w14:textId="66F86A1C">
      <w:pPr>
        <w:pStyle w:val="Heading2"/>
        <w:bidi w:val="0"/>
        <w:spacing w:before="299" w:beforeAutospacing="off" w:after="299" w:afterAutospacing="off"/>
      </w:pPr>
      <w:r w:rsidRPr="1FD5E081" w:rsidR="228EC898">
        <w:rPr>
          <w:b w:val="1"/>
          <w:bCs w:val="1"/>
          <w:noProof w:val="0"/>
          <w:sz w:val="36"/>
          <w:szCs w:val="36"/>
          <w:lang w:val="en-US"/>
        </w:rPr>
        <w:t>Side-by-Side Comparison</w:t>
      </w:r>
    </w:p>
    <w:tbl>
      <w:tblPr>
        <w:tblStyle w:val="PlainTable2"/>
        <w:bidiVisual w:val="0"/>
        <w:tblW w:w="0" w:type="auto"/>
        <w:tblLayout w:type="fixed"/>
        <w:tblLook w:val="06A0" w:firstRow="1" w:lastRow="0" w:firstColumn="1" w:lastColumn="0" w:noHBand="1" w:noVBand="1"/>
      </w:tblPr>
      <w:tblGrid>
        <w:gridCol w:w="2857"/>
        <w:gridCol w:w="2747"/>
        <w:gridCol w:w="3756"/>
      </w:tblGrid>
      <w:tr w:rsidR="1FD5E081" w:rsidTr="1FD5E081" w14:paraId="0B8D1062">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4E370215" w14:textId="121236FD">
            <w:pPr>
              <w:bidi w:val="0"/>
              <w:spacing w:before="0" w:beforeAutospacing="off" w:after="0" w:afterAutospacing="off"/>
              <w:jc w:val="left"/>
            </w:pPr>
            <w:r w:rsidR="1FD5E081">
              <w:rPr/>
              <w:t>Feature / Criteria</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6970172E" w14:textId="5A5782DB">
            <w:pPr>
              <w:bidi w:val="0"/>
              <w:spacing w:before="0" w:beforeAutospacing="off" w:after="0" w:afterAutospacing="off"/>
              <w:jc w:val="left"/>
            </w:pPr>
            <w:r w:rsidR="1FD5E081">
              <w:rPr/>
              <w:t>Solution 1: Dual-Model + Thin Client</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247B846D" w14:textId="35D7A270">
            <w:pPr>
              <w:bidi w:val="0"/>
              <w:spacing w:before="0" w:beforeAutospacing="off" w:after="0" w:afterAutospacing="off"/>
              <w:jc w:val="left"/>
            </w:pPr>
            <w:r w:rsidR="1FD5E081">
              <w:rPr/>
              <w:t>Solution 2: Single Model + REFRESH_CONTROL</w:t>
            </w:r>
          </w:p>
        </w:tc>
      </w:tr>
      <w:tr w:rsidR="1FD5E081" w:rsidTr="1FD5E081" w14:paraId="054BC3D1">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51BFAEA3" w14:textId="0D1F66A0">
            <w:pPr>
              <w:bidi w:val="0"/>
              <w:spacing w:before="0" w:beforeAutospacing="off" w:after="0" w:afterAutospacing="off"/>
              <w:jc w:val="left"/>
            </w:pPr>
            <w:r w:rsidRPr="1FD5E081" w:rsidR="1FD5E081">
              <w:rPr>
                <w:b w:val="1"/>
                <w:bCs w:val="1"/>
              </w:rPr>
              <w:t>User Query Isolation During Refresh</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072D4B7A" w14:textId="401EA90F">
            <w:pPr>
              <w:bidi w:val="0"/>
              <w:spacing w:before="0" w:beforeAutospacing="off" w:after="0" w:afterAutospacing="off"/>
              <w:jc w:val="left"/>
            </w:pPr>
            <w:r w:rsidR="1FD5E081">
              <w:rPr/>
              <w:t>✅ Fully isolated</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100A7CD3" w14:textId="4D35CA27">
            <w:pPr>
              <w:bidi w:val="0"/>
              <w:spacing w:before="0" w:beforeAutospacing="off" w:after="0" w:afterAutospacing="off"/>
              <w:jc w:val="left"/>
            </w:pPr>
            <w:r w:rsidR="1FD5E081">
              <w:rPr/>
              <w:t xml:space="preserve">⚠️ Partial (uses </w:t>
            </w:r>
            <w:r w:rsidR="1FD5E081">
              <w:rPr/>
              <w:t>DirectQuery</w:t>
            </w:r>
            <w:r w:rsidR="1FD5E081">
              <w:rPr/>
              <w:t xml:space="preserve"> during refresh)</w:t>
            </w:r>
          </w:p>
        </w:tc>
      </w:tr>
      <w:tr w:rsidR="1FD5E081" w:rsidTr="1FD5E081" w14:paraId="57F692B2">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340ADF18" w14:textId="60950053">
            <w:pPr>
              <w:bidi w:val="0"/>
              <w:spacing w:before="0" w:beforeAutospacing="off" w:after="0" w:afterAutospacing="off"/>
              <w:jc w:val="left"/>
            </w:pPr>
            <w:r w:rsidRPr="1FD5E081" w:rsidR="1FD5E081">
              <w:rPr>
                <w:b w:val="1"/>
                <w:bCs w:val="1"/>
              </w:rPr>
              <w:t>Query Performance During Refresh</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3047C75A" w14:textId="704A9387">
            <w:pPr>
              <w:bidi w:val="0"/>
              <w:spacing w:before="0" w:beforeAutospacing="off" w:after="0" w:afterAutospacing="off"/>
              <w:jc w:val="left"/>
            </w:pPr>
            <w:r w:rsidR="1FD5E081">
              <w:rPr/>
              <w:t>✅ Always fast (Import)</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4FA223C9" w14:textId="561260FA">
            <w:pPr>
              <w:bidi w:val="0"/>
              <w:spacing w:before="0" w:beforeAutospacing="off" w:after="0" w:afterAutospacing="off"/>
              <w:jc w:val="left"/>
            </w:pPr>
            <w:r w:rsidR="1FD5E081">
              <w:rPr/>
              <w:t>❌ Slower (</w:t>
            </w:r>
            <w:r w:rsidR="1FD5E081">
              <w:rPr/>
              <w:t>DirectQuery</w:t>
            </w:r>
            <w:r w:rsidR="1FD5E081">
              <w:rPr/>
              <w:t xml:space="preserve"> fallback)</w:t>
            </w:r>
          </w:p>
        </w:tc>
      </w:tr>
      <w:tr w:rsidR="1FD5E081" w:rsidTr="1FD5E081" w14:paraId="7CA7495C">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332BC69A" w14:textId="750E8246">
            <w:pPr>
              <w:bidi w:val="0"/>
              <w:spacing w:before="0" w:beforeAutospacing="off" w:after="0" w:afterAutospacing="off"/>
              <w:jc w:val="left"/>
            </w:pPr>
            <w:r w:rsidRPr="1FD5E081" w:rsidR="1FD5E081">
              <w:rPr>
                <w:b w:val="1"/>
                <w:bCs w:val="1"/>
              </w:rPr>
              <w:t>Model Complexity</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6D334A16" w14:textId="742957B4">
            <w:pPr>
              <w:bidi w:val="0"/>
              <w:spacing w:before="0" w:beforeAutospacing="off" w:after="0" w:afterAutospacing="off"/>
              <w:jc w:val="left"/>
            </w:pPr>
            <w:r w:rsidR="1FD5E081">
              <w:rPr/>
              <w:t>Moderate (3 datasets)</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7D07A053" w14:textId="0950AD1A">
            <w:pPr>
              <w:bidi w:val="0"/>
              <w:spacing w:before="0" w:beforeAutospacing="off" w:after="0" w:afterAutospacing="off"/>
              <w:jc w:val="left"/>
            </w:pPr>
            <w:r w:rsidR="1FD5E081">
              <w:rPr/>
              <w:t xml:space="preserve">High (DAX conditional logic </w:t>
            </w:r>
            <w:r w:rsidR="1FD5E081">
              <w:rPr/>
              <w:t>required</w:t>
            </w:r>
            <w:r w:rsidR="1FD5E081">
              <w:rPr/>
              <w:t>)</w:t>
            </w:r>
          </w:p>
        </w:tc>
      </w:tr>
      <w:tr w:rsidR="1FD5E081" w:rsidTr="1FD5E081" w14:paraId="2B56A600">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26CA4BD2" w14:textId="63C5AED9">
            <w:pPr>
              <w:bidi w:val="0"/>
              <w:spacing w:before="0" w:beforeAutospacing="off" w:after="0" w:afterAutospacing="off"/>
              <w:jc w:val="left"/>
            </w:pPr>
            <w:r w:rsidRPr="1FD5E081" w:rsidR="1FD5E081">
              <w:rPr>
                <w:b w:val="1"/>
                <w:bCs w:val="1"/>
              </w:rPr>
              <w:t>Deployment Overhead</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78F947BC" w14:textId="095A46F2">
            <w:pPr>
              <w:bidi w:val="0"/>
              <w:spacing w:before="0" w:beforeAutospacing="off" w:after="0" w:afterAutospacing="off"/>
              <w:jc w:val="left"/>
            </w:pPr>
            <w:r w:rsidR="1FD5E081">
              <w:rPr/>
              <w:t>❌ Two full models to deploy</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46EC32E0" w14:textId="0E545214">
            <w:pPr>
              <w:bidi w:val="0"/>
              <w:spacing w:before="0" w:beforeAutospacing="off" w:after="0" w:afterAutospacing="off"/>
              <w:jc w:val="left"/>
            </w:pPr>
            <w:r w:rsidR="1FD5E081">
              <w:rPr/>
              <w:t>✅ One model only</w:t>
            </w:r>
          </w:p>
        </w:tc>
      </w:tr>
      <w:tr w:rsidR="1FD5E081" w:rsidTr="1FD5E081" w14:paraId="372042C2">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746D79DB" w14:textId="0AD67CBD">
            <w:pPr>
              <w:bidi w:val="0"/>
              <w:spacing w:before="0" w:beforeAutospacing="off" w:after="0" w:afterAutospacing="off"/>
              <w:jc w:val="left"/>
            </w:pPr>
            <w:r w:rsidRPr="1FD5E081" w:rsidR="1FD5E081">
              <w:rPr>
                <w:b w:val="1"/>
                <w:bCs w:val="1"/>
              </w:rPr>
              <w:t>Automation Requirements</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61A54F64" w14:textId="2C3A4659">
            <w:pPr>
              <w:bidi w:val="0"/>
              <w:spacing w:before="0" w:beforeAutospacing="off" w:after="0" w:afterAutospacing="off"/>
              <w:jc w:val="left"/>
            </w:pPr>
            <w:r w:rsidR="1FD5E081">
              <w:rPr/>
              <w:t>Requires slot switching &amp; routing</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741EA8A8" w14:textId="27DE8B28">
            <w:pPr>
              <w:bidi w:val="0"/>
              <w:spacing w:before="0" w:beforeAutospacing="off" w:after="0" w:afterAutospacing="off"/>
              <w:jc w:val="left"/>
            </w:pPr>
            <w:r w:rsidR="1FD5E081">
              <w:rPr/>
              <w:t>Simple flag update by refresh service</w:t>
            </w:r>
          </w:p>
        </w:tc>
      </w:tr>
      <w:tr w:rsidR="1FD5E081" w:rsidTr="1FD5E081" w14:paraId="32EF315D">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6A29E60C" w14:textId="24F6FB08">
            <w:pPr>
              <w:bidi w:val="0"/>
              <w:spacing w:before="0" w:beforeAutospacing="off" w:after="0" w:afterAutospacing="off"/>
              <w:jc w:val="left"/>
            </w:pPr>
            <w:r w:rsidRPr="1FD5E081" w:rsidR="1FD5E081">
              <w:rPr>
                <w:b w:val="1"/>
                <w:bCs w:val="1"/>
              </w:rPr>
              <w:t>Memory Usage</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223AD93C" w14:textId="493CE652">
            <w:pPr>
              <w:bidi w:val="0"/>
              <w:spacing w:before="0" w:beforeAutospacing="off" w:after="0" w:afterAutospacing="off"/>
              <w:jc w:val="left"/>
            </w:pPr>
            <w:r w:rsidR="1FD5E081">
              <w:rPr/>
              <w:t>❌ High (both models loaded)</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6E11BDE3" w14:textId="3E14B9EC">
            <w:pPr>
              <w:bidi w:val="0"/>
              <w:spacing w:before="0" w:beforeAutospacing="off" w:after="0" w:afterAutospacing="off"/>
              <w:jc w:val="left"/>
            </w:pPr>
            <w:r w:rsidR="1FD5E081">
              <w:rPr/>
              <w:t>✅ Low (one model)</w:t>
            </w:r>
          </w:p>
        </w:tc>
      </w:tr>
      <w:tr w:rsidR="1FD5E081" w:rsidTr="1FD5E081" w14:paraId="3B6A977D">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7F048786" w14:textId="5BC9F956">
            <w:pPr>
              <w:bidi w:val="0"/>
              <w:spacing w:before="0" w:beforeAutospacing="off" w:after="0" w:afterAutospacing="off"/>
              <w:jc w:val="left"/>
            </w:pPr>
            <w:r w:rsidRPr="1FD5E081" w:rsidR="1FD5E081">
              <w:rPr>
                <w:b w:val="1"/>
                <w:bCs w:val="1"/>
              </w:rPr>
              <w:t>DAX Maintenance Burden</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40C9BC73" w14:textId="7F4D48FF">
            <w:pPr>
              <w:bidi w:val="0"/>
              <w:spacing w:before="0" w:beforeAutospacing="off" w:after="0" w:afterAutospacing="off"/>
              <w:jc w:val="left"/>
            </w:pPr>
            <w:r w:rsidR="1FD5E081">
              <w:rPr/>
              <w:t>✅ Clean logic</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0C076A24" w14:textId="35FAC9A5">
            <w:pPr>
              <w:bidi w:val="0"/>
              <w:spacing w:before="0" w:beforeAutospacing="off" w:after="0" w:afterAutospacing="off"/>
              <w:jc w:val="left"/>
            </w:pPr>
            <w:r w:rsidR="1FD5E081">
              <w:rPr/>
              <w:t xml:space="preserve">❌ Measures must check </w:t>
            </w:r>
            <w:r w:rsidRPr="1FD5E081" w:rsidR="1FD5E081">
              <w:rPr>
                <w:rFonts w:ascii="Consolas" w:hAnsi="Consolas" w:eastAsia="Consolas" w:cs="Consolas"/>
              </w:rPr>
              <w:t>REFRESH_ACTIVE</w:t>
            </w:r>
          </w:p>
        </w:tc>
      </w:tr>
      <w:tr w:rsidR="1FD5E081" w:rsidTr="1FD5E081" w14:paraId="566056C0">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74630CFB" w14:textId="3B321C33">
            <w:pPr>
              <w:bidi w:val="0"/>
              <w:spacing w:before="0" w:beforeAutospacing="off" w:after="0" w:afterAutospacing="off"/>
              <w:jc w:val="left"/>
            </w:pPr>
            <w:r w:rsidRPr="1FD5E081" w:rsidR="1FD5E081">
              <w:rPr>
                <w:b w:val="1"/>
                <w:bCs w:val="1"/>
              </w:rPr>
              <w:t>Refresh Validation Control</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7BFCF698" w14:textId="5B4F0B1C">
            <w:pPr>
              <w:bidi w:val="0"/>
              <w:spacing w:before="0" w:beforeAutospacing="off" w:after="0" w:afterAutospacing="off"/>
              <w:jc w:val="left"/>
            </w:pPr>
            <w:r w:rsidR="1FD5E081">
              <w:rPr/>
              <w:t xml:space="preserve">✅ Can </w:t>
            </w:r>
            <w:r w:rsidR="1FD5E081">
              <w:rPr/>
              <w:t>validate</w:t>
            </w:r>
            <w:r w:rsidR="1FD5E081">
              <w:rPr/>
              <w:t xml:space="preserve"> Writer model</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41045456" w14:textId="66C6E05A">
            <w:pPr>
              <w:bidi w:val="0"/>
              <w:spacing w:before="0" w:beforeAutospacing="off" w:after="0" w:afterAutospacing="off"/>
              <w:jc w:val="left"/>
            </w:pPr>
            <w:r w:rsidR="1FD5E081">
              <w:rPr/>
              <w:t>⚠️ Not natively supported</w:t>
            </w:r>
          </w:p>
        </w:tc>
      </w:tr>
      <w:tr w:rsidR="1FD5E081" w:rsidTr="1FD5E081" w14:paraId="4F04BB44">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093016D1" w14:textId="19A35A17">
            <w:pPr>
              <w:bidi w:val="0"/>
              <w:spacing w:before="0" w:beforeAutospacing="off" w:after="0" w:afterAutospacing="off"/>
              <w:jc w:val="left"/>
            </w:pPr>
            <w:r w:rsidRPr="1FD5E081" w:rsidR="1FD5E081">
              <w:rPr>
                <w:b w:val="1"/>
                <w:bCs w:val="1"/>
              </w:rPr>
              <w:t>Shadow Replica Compatibility</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7766505A" w14:textId="64FDC26A">
            <w:pPr>
              <w:bidi w:val="0"/>
              <w:spacing w:before="0" w:beforeAutospacing="off" w:after="0" w:afterAutospacing="off"/>
              <w:jc w:val="left"/>
            </w:pPr>
            <w:r w:rsidR="1FD5E081">
              <w:rPr/>
              <w:t>✅ Fully supported</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71EA21E0" w14:textId="36A69C7E">
            <w:pPr>
              <w:bidi w:val="0"/>
              <w:spacing w:before="0" w:beforeAutospacing="off" w:after="0" w:afterAutospacing="off"/>
              <w:jc w:val="left"/>
            </w:pPr>
            <w:r w:rsidR="1FD5E081">
              <w:rPr/>
              <w:t>✅ Supported (but less beneficial)</w:t>
            </w:r>
          </w:p>
        </w:tc>
      </w:tr>
      <w:tr w:rsidR="1FD5E081" w:rsidTr="1FD5E081" w14:paraId="6E2B98EE">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3763CE38" w14:textId="52E2414C">
            <w:pPr>
              <w:bidi w:val="0"/>
              <w:spacing w:before="0" w:beforeAutospacing="off" w:after="0" w:afterAutospacing="off"/>
              <w:jc w:val="left"/>
            </w:pPr>
            <w:r w:rsidRPr="1FD5E081" w:rsidR="1FD5E081">
              <w:rPr>
                <w:b w:val="1"/>
                <w:bCs w:val="1"/>
              </w:rPr>
              <w:t>Cold Cache Impact</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3267A744" w14:textId="553CDAF7">
            <w:pPr>
              <w:bidi w:val="0"/>
              <w:spacing w:before="0" w:beforeAutospacing="off" w:after="0" w:afterAutospacing="off"/>
              <w:jc w:val="left"/>
            </w:pPr>
            <w:r w:rsidR="1FD5E081">
              <w:rPr/>
              <w:t>⚠️ Cache resets after model switch</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4D1E3FF4" w14:textId="5B2E33BB">
            <w:pPr>
              <w:bidi w:val="0"/>
              <w:spacing w:before="0" w:beforeAutospacing="off" w:after="0" w:afterAutospacing="off"/>
              <w:jc w:val="left"/>
            </w:pPr>
            <w:r w:rsidR="1FD5E081">
              <w:rPr/>
              <w:t xml:space="preserve">✅ Cache </w:t>
            </w:r>
            <w:r w:rsidR="1FD5E081">
              <w:rPr/>
              <w:t>remains</w:t>
            </w:r>
            <w:r w:rsidR="1FD5E081">
              <w:rPr/>
              <w:t xml:space="preserve"> intact</w:t>
            </w:r>
          </w:p>
        </w:tc>
      </w:tr>
      <w:tr w:rsidR="1FD5E081" w:rsidTr="1FD5E081" w14:paraId="3FEE1C3E">
        <w:trPr>
          <w:trHeight w:val="300"/>
        </w:trPr>
        <w:tc>
          <w:tcPr>
            <w:cnfStyle w:val="001000000000" w:firstRow="0" w:lastRow="0" w:firstColumn="1" w:lastColumn="0" w:oddVBand="0" w:evenVBand="0" w:oddHBand="0" w:evenHBand="0" w:firstRowFirstColumn="0" w:firstRowLastColumn="0" w:lastRowFirstColumn="0" w:lastRowLastColumn="0"/>
            <w:tcW w:w="2857" w:type="dxa"/>
            <w:tcMar/>
          </w:tcPr>
          <w:p w:rsidR="1FD5E081" w:rsidP="1FD5E081" w:rsidRDefault="1FD5E081" w14:paraId="04BA6341" w14:textId="43BF7ADF">
            <w:pPr>
              <w:bidi w:val="0"/>
              <w:spacing w:before="0" w:beforeAutospacing="off" w:after="0" w:afterAutospacing="off"/>
              <w:jc w:val="left"/>
            </w:pPr>
            <w:r w:rsidRPr="1FD5E081" w:rsidR="1FD5E081">
              <w:rPr>
                <w:b w:val="1"/>
                <w:bCs w:val="1"/>
              </w:rPr>
              <w:t>Ideal Use Case</w:t>
            </w:r>
          </w:p>
        </w:tc>
        <w:tc>
          <w:tcPr>
            <w:cnfStyle w:val="000000000000" w:firstRow="0" w:lastRow="0" w:firstColumn="0" w:lastColumn="0" w:oddVBand="0" w:evenVBand="0" w:oddHBand="0" w:evenHBand="0" w:firstRowFirstColumn="0" w:firstRowLastColumn="0" w:lastRowFirstColumn="0" w:lastRowLastColumn="0"/>
            <w:tcW w:w="2747" w:type="dxa"/>
            <w:tcMar/>
          </w:tcPr>
          <w:p w:rsidR="1FD5E081" w:rsidP="1FD5E081" w:rsidRDefault="1FD5E081" w14:paraId="46CCD030" w14:textId="114946F1">
            <w:pPr>
              <w:bidi w:val="0"/>
              <w:spacing w:before="0" w:beforeAutospacing="off" w:after="0" w:afterAutospacing="off"/>
              <w:jc w:val="left"/>
            </w:pPr>
            <w:r w:rsidR="1FD5E081">
              <w:rPr/>
              <w:t>High availability, frequent refresh</w:t>
            </w:r>
          </w:p>
        </w:tc>
        <w:tc>
          <w:tcPr>
            <w:cnfStyle w:val="000000000000" w:firstRow="0" w:lastRow="0" w:firstColumn="0" w:lastColumn="0" w:oddVBand="0" w:evenVBand="0" w:oddHBand="0" w:evenHBand="0" w:firstRowFirstColumn="0" w:firstRowLastColumn="0" w:lastRowFirstColumn="0" w:lastRowLastColumn="0"/>
            <w:tcW w:w="3756" w:type="dxa"/>
            <w:tcMar/>
          </w:tcPr>
          <w:p w:rsidR="1FD5E081" w:rsidP="1FD5E081" w:rsidRDefault="1FD5E081" w14:paraId="2915F8B4" w14:textId="443E6086">
            <w:pPr>
              <w:bidi w:val="0"/>
              <w:spacing w:before="0" w:beforeAutospacing="off" w:after="0" w:afterAutospacing="off"/>
              <w:jc w:val="left"/>
            </w:pPr>
            <w:r w:rsidR="1FD5E081">
              <w:rPr/>
              <w:t>Simpler refresh needs, tighter resources</w:t>
            </w:r>
          </w:p>
        </w:tc>
      </w:tr>
    </w:tbl>
    <w:p w:rsidR="1FD5E081" w:rsidP="1FD5E081" w:rsidRDefault="1FD5E081" w14:paraId="5D730CA2" w14:textId="50DBAB93">
      <w:pPr>
        <w:bidi w:val="0"/>
        <w:spacing w:before="0" w:beforeAutospacing="off" w:after="0" w:afterAutospacing="off"/>
      </w:pPr>
    </w:p>
    <w:p w:rsidR="228EC898" w:rsidP="1FD5E081" w:rsidRDefault="228EC898" w14:paraId="1C907B05" w14:textId="2729E811">
      <w:pPr>
        <w:pStyle w:val="Heading2"/>
        <w:bidi w:val="0"/>
        <w:spacing w:before="299" w:beforeAutospacing="off" w:after="299" w:afterAutospacing="off"/>
      </w:pPr>
      <w:r w:rsidRPr="1FD5E081" w:rsidR="228EC898">
        <w:rPr>
          <w:b w:val="1"/>
          <w:bCs w:val="1"/>
          <w:noProof w:val="0"/>
          <w:sz w:val="36"/>
          <w:szCs w:val="36"/>
          <w:lang w:val="en-US"/>
        </w:rPr>
        <w:t>Summary Recommendations</w:t>
      </w:r>
    </w:p>
    <w:tbl>
      <w:tblPr>
        <w:tblStyle w:val="PlainTable2"/>
        <w:bidiVisual w:val="0"/>
        <w:tblW w:w="0" w:type="auto"/>
        <w:tblLayout w:type="fixed"/>
        <w:tblLook w:val="06A0" w:firstRow="1" w:lastRow="0" w:firstColumn="1" w:lastColumn="0" w:noHBand="1" w:noVBand="1"/>
      </w:tblPr>
      <w:tblGrid>
        <w:gridCol w:w="4905"/>
        <w:gridCol w:w="4568"/>
      </w:tblGrid>
      <w:tr w:rsidR="1FD5E081" w:rsidTr="1FD5E081" w14:paraId="12FA3756">
        <w:trPr>
          <w:trHeight w:val="300"/>
        </w:trPr>
        <w:tc>
          <w:tcPr>
            <w:cnfStyle w:val="001000000000" w:firstRow="0" w:lastRow="0" w:firstColumn="1" w:lastColumn="0" w:oddVBand="0" w:evenVBand="0" w:oddHBand="0" w:evenHBand="0" w:firstRowFirstColumn="0" w:firstRowLastColumn="0" w:lastRowFirstColumn="0" w:lastRowLastColumn="0"/>
            <w:tcW w:w="4905" w:type="dxa"/>
            <w:tcMar/>
          </w:tcPr>
          <w:p w:rsidR="1FD5E081" w:rsidP="1FD5E081" w:rsidRDefault="1FD5E081" w14:paraId="31242EA3" w14:textId="5E790338">
            <w:pPr>
              <w:bidi w:val="0"/>
              <w:spacing w:before="0" w:beforeAutospacing="off" w:after="0" w:afterAutospacing="off"/>
            </w:pPr>
            <w:r w:rsidR="1FD5E081">
              <w:rPr/>
              <w:t>Priority</w:t>
            </w:r>
          </w:p>
        </w:tc>
        <w:tc>
          <w:tcPr>
            <w:cnfStyle w:val="000000000000" w:firstRow="0" w:lastRow="0" w:firstColumn="0" w:lastColumn="0" w:oddVBand="0" w:evenVBand="0" w:oddHBand="0" w:evenHBand="0" w:firstRowFirstColumn="0" w:firstRowLastColumn="0" w:lastRowFirstColumn="0" w:lastRowLastColumn="0"/>
            <w:tcW w:w="4568" w:type="dxa"/>
            <w:tcMar/>
          </w:tcPr>
          <w:p w:rsidR="1FD5E081" w:rsidP="1FD5E081" w:rsidRDefault="1FD5E081" w14:paraId="6AE80AC4" w14:textId="01F15577">
            <w:pPr>
              <w:bidi w:val="0"/>
              <w:spacing w:before="0" w:beforeAutospacing="off" w:after="0" w:afterAutospacing="off"/>
            </w:pPr>
            <w:r w:rsidR="1FD5E081">
              <w:rPr/>
              <w:t>Recommended Solution</w:t>
            </w:r>
          </w:p>
        </w:tc>
      </w:tr>
      <w:tr w:rsidR="1FD5E081" w:rsidTr="1FD5E081" w14:paraId="04AE3763">
        <w:trPr>
          <w:trHeight w:val="300"/>
        </w:trPr>
        <w:tc>
          <w:tcPr>
            <w:cnfStyle w:val="001000000000" w:firstRow="0" w:lastRow="0" w:firstColumn="1" w:lastColumn="0" w:oddVBand="0" w:evenVBand="0" w:oddHBand="0" w:evenHBand="0" w:firstRowFirstColumn="0" w:firstRowLastColumn="0" w:lastRowFirstColumn="0" w:lastRowLastColumn="0"/>
            <w:tcW w:w="4905" w:type="dxa"/>
            <w:tcMar/>
          </w:tcPr>
          <w:p w:rsidR="1FD5E081" w:rsidP="1FD5E081" w:rsidRDefault="1FD5E081" w14:paraId="2284BA08" w14:textId="03DC4633">
            <w:pPr>
              <w:bidi w:val="0"/>
              <w:spacing w:before="0" w:beforeAutospacing="off" w:after="0" w:afterAutospacing="off"/>
            </w:pPr>
            <w:r w:rsidR="1FD5E081">
              <w:rPr/>
              <w:t>Uninterrupted Import performance</w:t>
            </w:r>
          </w:p>
          <w:p w:rsidR="1FD5E081" w:rsidP="1FD5E081" w:rsidRDefault="1FD5E081" w14:paraId="174AD1AE" w14:textId="38139903">
            <w:pPr>
              <w:bidi w:val="0"/>
              <w:spacing w:before="0" w:beforeAutospacing="off" w:after="0" w:afterAutospacing="off"/>
            </w:pPr>
          </w:p>
        </w:tc>
        <w:tc>
          <w:tcPr>
            <w:cnfStyle w:val="000000000000" w:firstRow="0" w:lastRow="0" w:firstColumn="0" w:lastColumn="0" w:oddVBand="0" w:evenVBand="0" w:oddHBand="0" w:evenHBand="0" w:firstRowFirstColumn="0" w:firstRowLastColumn="0" w:lastRowFirstColumn="0" w:lastRowLastColumn="0"/>
            <w:tcW w:w="4568" w:type="dxa"/>
            <w:tcMar/>
          </w:tcPr>
          <w:p w:rsidR="1FD5E081" w:rsidP="1FD5E081" w:rsidRDefault="1FD5E081" w14:paraId="0605B11B" w14:textId="282A0FF3">
            <w:pPr>
              <w:bidi w:val="0"/>
              <w:spacing w:before="0" w:beforeAutospacing="off" w:after="0" w:afterAutospacing="off"/>
            </w:pPr>
            <w:r w:rsidR="1FD5E081">
              <w:rPr/>
              <w:t>Solution 1</w:t>
            </w:r>
          </w:p>
        </w:tc>
      </w:tr>
      <w:tr w:rsidR="1FD5E081" w:rsidTr="1FD5E081" w14:paraId="1A80C81A">
        <w:trPr>
          <w:trHeight w:val="300"/>
        </w:trPr>
        <w:tc>
          <w:tcPr>
            <w:cnfStyle w:val="001000000000" w:firstRow="0" w:lastRow="0" w:firstColumn="1" w:lastColumn="0" w:oddVBand="0" w:evenVBand="0" w:oddHBand="0" w:evenHBand="0" w:firstRowFirstColumn="0" w:firstRowLastColumn="0" w:lastRowFirstColumn="0" w:lastRowLastColumn="0"/>
            <w:tcW w:w="4905" w:type="dxa"/>
            <w:tcMar/>
          </w:tcPr>
          <w:p w:rsidR="1FD5E081" w:rsidP="1FD5E081" w:rsidRDefault="1FD5E081" w14:paraId="77A62817" w14:textId="7494AF14">
            <w:pPr>
              <w:bidi w:val="0"/>
              <w:spacing w:before="0" w:beforeAutospacing="off" w:after="0" w:afterAutospacing="off"/>
            </w:pPr>
            <w:r w:rsidR="1FD5E081">
              <w:rPr/>
              <w:t>Simple deployment</w:t>
            </w:r>
          </w:p>
          <w:p w:rsidR="1FD5E081" w:rsidP="1FD5E081" w:rsidRDefault="1FD5E081" w14:paraId="21AFEDEE" w14:textId="096FEECC">
            <w:pPr>
              <w:bidi w:val="0"/>
              <w:spacing w:before="0" w:beforeAutospacing="off" w:after="0" w:afterAutospacing="off"/>
            </w:pPr>
          </w:p>
        </w:tc>
        <w:tc>
          <w:tcPr>
            <w:cnfStyle w:val="000000000000" w:firstRow="0" w:lastRow="0" w:firstColumn="0" w:lastColumn="0" w:oddVBand="0" w:evenVBand="0" w:oddHBand="0" w:evenHBand="0" w:firstRowFirstColumn="0" w:firstRowLastColumn="0" w:lastRowFirstColumn="0" w:lastRowLastColumn="0"/>
            <w:tcW w:w="4568" w:type="dxa"/>
            <w:tcMar/>
          </w:tcPr>
          <w:p w:rsidR="1FD5E081" w:rsidP="1FD5E081" w:rsidRDefault="1FD5E081" w14:paraId="4D4D9DF6" w14:textId="2BACF08D">
            <w:pPr>
              <w:bidi w:val="0"/>
              <w:spacing w:before="0" w:beforeAutospacing="off" w:after="0" w:afterAutospacing="off"/>
            </w:pPr>
            <w:r w:rsidR="1FD5E081">
              <w:rPr/>
              <w:t>Solution 2</w:t>
            </w:r>
          </w:p>
        </w:tc>
      </w:tr>
      <w:tr w:rsidR="1FD5E081" w:rsidTr="1FD5E081" w14:paraId="1C07C205">
        <w:trPr>
          <w:trHeight w:val="300"/>
        </w:trPr>
        <w:tc>
          <w:tcPr>
            <w:cnfStyle w:val="001000000000" w:firstRow="0" w:lastRow="0" w:firstColumn="1" w:lastColumn="0" w:oddVBand="0" w:evenVBand="0" w:oddHBand="0" w:evenHBand="0" w:firstRowFirstColumn="0" w:firstRowLastColumn="0" w:lastRowFirstColumn="0" w:lastRowLastColumn="0"/>
            <w:tcW w:w="4905" w:type="dxa"/>
            <w:tcMar/>
          </w:tcPr>
          <w:p w:rsidR="1FD5E081" w:rsidP="1FD5E081" w:rsidRDefault="1FD5E081" w14:paraId="2E9A0733" w14:textId="7D570372">
            <w:pPr>
              <w:bidi w:val="0"/>
              <w:spacing w:before="0" w:beforeAutospacing="off" w:after="0" w:afterAutospacing="off"/>
            </w:pPr>
            <w:r w:rsidR="1FD5E081">
              <w:rPr/>
              <w:t>Frequent event-driven refreshes</w:t>
            </w:r>
          </w:p>
          <w:p w:rsidR="1FD5E081" w:rsidP="1FD5E081" w:rsidRDefault="1FD5E081" w14:paraId="0D34EA58" w14:textId="6ABE372C">
            <w:pPr>
              <w:bidi w:val="0"/>
              <w:spacing w:before="0" w:beforeAutospacing="off" w:after="0" w:afterAutospacing="off"/>
            </w:pPr>
          </w:p>
        </w:tc>
        <w:tc>
          <w:tcPr>
            <w:cnfStyle w:val="000000000000" w:firstRow="0" w:lastRow="0" w:firstColumn="0" w:lastColumn="0" w:oddVBand="0" w:evenVBand="0" w:oddHBand="0" w:evenHBand="0" w:firstRowFirstColumn="0" w:firstRowLastColumn="0" w:lastRowFirstColumn="0" w:lastRowLastColumn="0"/>
            <w:tcW w:w="4568" w:type="dxa"/>
            <w:tcMar/>
          </w:tcPr>
          <w:p w:rsidR="1FD5E081" w:rsidP="1FD5E081" w:rsidRDefault="1FD5E081" w14:paraId="1CA09844" w14:textId="537CB33B">
            <w:pPr>
              <w:bidi w:val="0"/>
              <w:spacing w:before="0" w:beforeAutospacing="off" w:after="0" w:afterAutospacing="off"/>
            </w:pPr>
            <w:r w:rsidR="1FD5E081">
              <w:rPr/>
              <w:t>Solution 1</w:t>
            </w:r>
          </w:p>
        </w:tc>
      </w:tr>
      <w:tr w:rsidR="1FD5E081" w:rsidTr="1FD5E081" w14:paraId="1000962D">
        <w:trPr>
          <w:trHeight w:val="300"/>
        </w:trPr>
        <w:tc>
          <w:tcPr>
            <w:cnfStyle w:val="001000000000" w:firstRow="0" w:lastRow="0" w:firstColumn="1" w:lastColumn="0" w:oddVBand="0" w:evenVBand="0" w:oddHBand="0" w:evenHBand="0" w:firstRowFirstColumn="0" w:firstRowLastColumn="0" w:lastRowFirstColumn="0" w:lastRowLastColumn="0"/>
            <w:tcW w:w="4905" w:type="dxa"/>
            <w:tcMar/>
          </w:tcPr>
          <w:p w:rsidR="1FD5E081" w:rsidP="1FD5E081" w:rsidRDefault="1FD5E081" w14:paraId="727DD90D" w14:textId="19A876A1">
            <w:pPr>
              <w:bidi w:val="0"/>
              <w:spacing w:before="0" w:beforeAutospacing="off" w:after="0" w:afterAutospacing="off"/>
            </w:pPr>
            <w:r w:rsidR="1FD5E081">
              <w:rPr/>
              <w:t>Memory-constrained environments</w:t>
            </w:r>
          </w:p>
          <w:p w:rsidR="1FD5E081" w:rsidP="1FD5E081" w:rsidRDefault="1FD5E081" w14:paraId="3D50BD35" w14:textId="3BF5D0CB">
            <w:pPr>
              <w:bidi w:val="0"/>
              <w:spacing w:before="0" w:beforeAutospacing="off" w:after="0" w:afterAutospacing="off"/>
            </w:pPr>
          </w:p>
        </w:tc>
        <w:tc>
          <w:tcPr>
            <w:cnfStyle w:val="000000000000" w:firstRow="0" w:lastRow="0" w:firstColumn="0" w:lastColumn="0" w:oddVBand="0" w:evenVBand="0" w:oddHBand="0" w:evenHBand="0" w:firstRowFirstColumn="0" w:firstRowLastColumn="0" w:lastRowFirstColumn="0" w:lastRowLastColumn="0"/>
            <w:tcW w:w="4568" w:type="dxa"/>
            <w:tcMar/>
          </w:tcPr>
          <w:p w:rsidR="1FD5E081" w:rsidP="1FD5E081" w:rsidRDefault="1FD5E081" w14:paraId="2E9DF884" w14:textId="5CE1CD65">
            <w:pPr>
              <w:bidi w:val="0"/>
              <w:spacing w:before="0" w:beforeAutospacing="off" w:after="0" w:afterAutospacing="off"/>
            </w:pPr>
            <w:r w:rsidR="1FD5E081">
              <w:rPr/>
              <w:t>Solution 2</w:t>
            </w:r>
          </w:p>
        </w:tc>
      </w:tr>
      <w:tr w:rsidR="1FD5E081" w:rsidTr="1FD5E081" w14:paraId="2A74464D">
        <w:trPr>
          <w:trHeight w:val="300"/>
        </w:trPr>
        <w:tc>
          <w:tcPr>
            <w:cnfStyle w:val="001000000000" w:firstRow="0" w:lastRow="0" w:firstColumn="1" w:lastColumn="0" w:oddVBand="0" w:evenVBand="0" w:oddHBand="0" w:evenHBand="0" w:firstRowFirstColumn="0" w:firstRowLastColumn="0" w:lastRowFirstColumn="0" w:lastRowLastColumn="0"/>
            <w:tcW w:w="4905" w:type="dxa"/>
            <w:tcMar/>
          </w:tcPr>
          <w:p w:rsidR="1FD5E081" w:rsidP="1FD5E081" w:rsidRDefault="1FD5E081" w14:paraId="202B7876" w14:textId="40DF256C">
            <w:pPr>
              <w:bidi w:val="0"/>
              <w:spacing w:before="0" w:beforeAutospacing="off" w:after="0" w:afterAutospacing="off"/>
            </w:pPr>
            <w:r w:rsidR="1FD5E081">
              <w:rPr/>
              <w:t>Need for pre-refresh validation</w:t>
            </w:r>
          </w:p>
        </w:tc>
        <w:tc>
          <w:tcPr>
            <w:cnfStyle w:val="000000000000" w:firstRow="0" w:lastRow="0" w:firstColumn="0" w:lastColumn="0" w:oddVBand="0" w:evenVBand="0" w:oddHBand="0" w:evenHBand="0" w:firstRowFirstColumn="0" w:firstRowLastColumn="0" w:lastRowFirstColumn="0" w:lastRowLastColumn="0"/>
            <w:tcW w:w="4568" w:type="dxa"/>
            <w:tcMar/>
          </w:tcPr>
          <w:p w:rsidR="1FD5E081" w:rsidP="1FD5E081" w:rsidRDefault="1FD5E081" w14:paraId="679ECC28" w14:textId="3799275C">
            <w:pPr>
              <w:bidi w:val="0"/>
              <w:spacing w:before="0" w:beforeAutospacing="off" w:after="0" w:afterAutospacing="off"/>
            </w:pPr>
            <w:r w:rsidR="1FD5E081">
              <w:rPr/>
              <w:t>Solution 1</w:t>
            </w:r>
          </w:p>
        </w:tc>
      </w:tr>
    </w:tbl>
    <w:p w:rsidR="1FD5E081" w:rsidP="1FD5E081" w:rsidRDefault="1FD5E081" w14:paraId="4D52195D" w14:textId="270FB035">
      <w:pPr>
        <w:bidi w:val="0"/>
        <w:spacing w:before="0" w:beforeAutospacing="off" w:after="0" w:afterAutospacing="off"/>
      </w:pPr>
    </w:p>
    <w:p w:rsidR="1FD5E081" w:rsidP="1FD5E081" w:rsidRDefault="1FD5E081" w14:paraId="2E6514CC" w14:textId="0BFA6DFB">
      <w:pPr>
        <w:pStyle w:val="Normal"/>
        <w:rPr>
          <w:noProof w:val="0"/>
          <w:lang w:val="en-US"/>
        </w:rPr>
      </w:pPr>
    </w:p>
    <w:p w:rsidR="1FD5E081" w:rsidP="1FD5E081" w:rsidRDefault="1FD5E081" w14:paraId="6FDA3C77" w14:textId="6814C040">
      <w:pPr>
        <w:pStyle w:val="Normal"/>
        <w:rPr>
          <w:noProof w:val="0"/>
          <w:lang w:val="en-US"/>
        </w:rPr>
      </w:pPr>
    </w:p>
    <w:p w:rsidR="1FD5E081" w:rsidP="1FD5E081" w:rsidRDefault="1FD5E081" w14:paraId="500BB3E4" w14:textId="48268C4B">
      <w:pPr>
        <w:pStyle w:val="Normal"/>
        <w:rPr>
          <w:noProof w:val="0"/>
          <w:lang w:val="en-US"/>
        </w:rPr>
      </w:pPr>
    </w:p>
    <w:p w:rsidR="1FD5E081" w:rsidP="1FD5E081" w:rsidRDefault="1FD5E081" w14:paraId="5C014F22" w14:textId="476C10B6">
      <w:pPr>
        <w:pStyle w:val="Normal"/>
        <w:rPr>
          <w:noProof w:val="0"/>
          <w:lang w:val="en-US"/>
        </w:rPr>
      </w:pPr>
    </w:p>
    <w:p w:rsidR="1FD5E081" w:rsidP="1FD5E081" w:rsidRDefault="1FD5E081" w14:paraId="4163C1DC" w14:textId="115C45C2">
      <w:pPr>
        <w:pStyle w:val="Normal"/>
        <w:rPr>
          <w:noProof w:val="0"/>
          <w:lang w:val="en-US"/>
        </w:rPr>
      </w:pPr>
    </w:p>
    <w:p w:rsidR="1FD5E081" w:rsidP="1FD5E081" w:rsidRDefault="1FD5E081" w14:paraId="272BD081" w14:textId="7A484D69">
      <w:pPr>
        <w:pStyle w:val="Normal"/>
        <w:rPr>
          <w:noProof w:val="0"/>
          <w:lang w:val="en-US"/>
        </w:rPr>
      </w:pPr>
    </w:p>
    <w:p w:rsidR="1FD5E081" w:rsidP="1FD5E081" w:rsidRDefault="1FD5E081" w14:paraId="66B1B80C" w14:textId="7C657985">
      <w:pPr>
        <w:pStyle w:val="Normal"/>
        <w:rPr>
          <w:noProof w:val="0"/>
          <w:lang w:val="en-US"/>
        </w:rPr>
      </w:pPr>
    </w:p>
    <w:p w:rsidR="1FD5E081" w:rsidP="1FD5E081" w:rsidRDefault="1FD5E081" w14:paraId="1DC13CD9" w14:textId="3B5AD773">
      <w:pPr>
        <w:pStyle w:val="Normal"/>
        <w:rPr>
          <w:noProof w:val="0"/>
          <w:lang w:val="en-US"/>
        </w:rPr>
      </w:pPr>
    </w:p>
    <w:p w:rsidR="1FD5E081" w:rsidP="1FD5E081" w:rsidRDefault="1FD5E081" w14:paraId="62A442AF" w14:textId="0D4B6766">
      <w:pPr>
        <w:pStyle w:val="Normal"/>
        <w:rPr>
          <w:noProof w:val="0"/>
          <w:lang w:val="en-US"/>
        </w:rPr>
      </w:pPr>
    </w:p>
    <w:p w:rsidR="1FD5E081" w:rsidP="1FD5E081" w:rsidRDefault="1FD5E081" w14:paraId="5B53E93C" w14:textId="65E3AD7B">
      <w:pPr>
        <w:pStyle w:val="Normal"/>
        <w:rPr>
          <w:noProof w:val="0"/>
          <w:lang w:val="en-US"/>
        </w:rPr>
      </w:pPr>
    </w:p>
    <w:p w:rsidR="589E7CBA" w:rsidP="1FD5E081" w:rsidRDefault="589E7CBA" w14:paraId="4600AF98" w14:textId="3C5F0E63">
      <w:pPr>
        <w:spacing w:before="240" w:beforeAutospacing="off" w:after="240" w:afterAutospacing="off"/>
      </w:pPr>
      <w:r w:rsidRPr="1FD5E081" w:rsidR="589E7CBA">
        <w:rPr>
          <w:rFonts w:ascii="Aptos" w:hAnsi="Aptos" w:eastAsia="Aptos" w:cs="Aptos"/>
          <w:noProof w:val="0"/>
          <w:sz w:val="24"/>
          <w:szCs w:val="24"/>
          <w:lang w:val="en-US"/>
        </w:rPr>
        <w:t>Hi Team,</w:t>
      </w:r>
    </w:p>
    <w:p w:rsidR="589E7CBA" w:rsidP="1FD5E081" w:rsidRDefault="589E7CBA" w14:paraId="15ED3854" w14:textId="623396BF">
      <w:pPr>
        <w:spacing w:before="240" w:beforeAutospacing="off" w:after="240" w:afterAutospacing="off"/>
      </w:pPr>
      <w:r w:rsidRPr="1FD5E081" w:rsidR="589E7CBA">
        <w:rPr>
          <w:rFonts w:ascii="Aptos" w:hAnsi="Aptos" w:eastAsia="Aptos" w:cs="Aptos"/>
          <w:noProof w:val="0"/>
          <w:sz w:val="24"/>
          <w:szCs w:val="24"/>
          <w:lang w:val="en-US"/>
        </w:rPr>
        <w:t>As part of our efforts to eliminate user-facing errors and performance issues during Power BI model refreshes, I’ve evaluated two architectural solutions and documented them in detail. Please find the attached document, which outlines both approaches along with a side-by-side comparison.</w:t>
      </w:r>
    </w:p>
    <w:p w:rsidR="589E7CBA" w:rsidP="1FD5E081" w:rsidRDefault="589E7CBA" w14:paraId="37BA56FE" w14:textId="5878428E">
      <w:pPr>
        <w:spacing w:before="240" w:beforeAutospacing="off" w:after="240" w:afterAutospacing="off"/>
      </w:pPr>
      <w:r w:rsidRPr="1FD5E081" w:rsidR="589E7CBA">
        <w:rPr>
          <w:rFonts w:ascii="Aptos" w:hAnsi="Aptos" w:eastAsia="Aptos" w:cs="Aptos"/>
          <w:noProof w:val="0"/>
          <w:sz w:val="24"/>
          <w:szCs w:val="24"/>
          <w:lang w:val="en-US"/>
        </w:rPr>
        <w:t>Below is a quick summary for your convenience:</w:t>
      </w:r>
    </w:p>
    <w:p w:rsidR="1FD5E081" w:rsidRDefault="1FD5E081" w14:paraId="475ECEF0" w14:textId="48C8D6B0"/>
    <w:p w:rsidR="589E7CBA" w:rsidP="1FD5E081" w:rsidRDefault="589E7CBA" w14:paraId="2F7143E3" w14:textId="7E8127A4">
      <w:pPr>
        <w:pStyle w:val="Heading3"/>
        <w:spacing w:before="281" w:beforeAutospacing="off" w:after="281" w:afterAutospacing="off"/>
      </w:pPr>
      <w:r w:rsidRPr="1FD5E081" w:rsidR="589E7CBA">
        <w:rPr>
          <w:rFonts w:ascii="Aptos" w:hAnsi="Aptos" w:eastAsia="Aptos" w:cs="Aptos"/>
          <w:b w:val="1"/>
          <w:bCs w:val="1"/>
          <w:noProof w:val="0"/>
          <w:sz w:val="28"/>
          <w:szCs w:val="28"/>
          <w:lang w:val="en-US"/>
        </w:rPr>
        <w:t>✅ Solution 1 – Dual-Model with Thin Client Routing</w:t>
      </w:r>
    </w:p>
    <w:p w:rsidR="589E7CBA" w:rsidP="1FD5E081" w:rsidRDefault="589E7CBA" w14:paraId="13B34081" w14:textId="25D0C813">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Uses two full semantic models (</w:t>
      </w:r>
      <w:r w:rsidRPr="1FD5E081" w:rsidR="589E7CBA">
        <w:rPr>
          <w:rFonts w:ascii="Consolas" w:hAnsi="Consolas" w:eastAsia="Consolas" w:cs="Consolas"/>
          <w:noProof w:val="0"/>
          <w:sz w:val="24"/>
          <w:szCs w:val="24"/>
          <w:lang w:val="en-US"/>
        </w:rPr>
        <w:t>Node1</w:t>
      </w:r>
      <w:r w:rsidRPr="1FD5E081" w:rsidR="589E7CBA">
        <w:rPr>
          <w:rFonts w:ascii="Aptos" w:hAnsi="Aptos" w:eastAsia="Aptos" w:cs="Aptos"/>
          <w:noProof w:val="0"/>
          <w:sz w:val="24"/>
          <w:szCs w:val="24"/>
          <w:lang w:val="en-US"/>
        </w:rPr>
        <w:t xml:space="preserve">, </w:t>
      </w:r>
      <w:r w:rsidRPr="1FD5E081" w:rsidR="589E7CBA">
        <w:rPr>
          <w:rFonts w:ascii="Consolas" w:hAnsi="Consolas" w:eastAsia="Consolas" w:cs="Consolas"/>
          <w:noProof w:val="0"/>
          <w:sz w:val="24"/>
          <w:szCs w:val="24"/>
          <w:lang w:val="en-US"/>
        </w:rPr>
        <w:t>Node2</w:t>
      </w:r>
      <w:r w:rsidRPr="1FD5E081" w:rsidR="589E7CBA">
        <w:rPr>
          <w:rFonts w:ascii="Aptos" w:hAnsi="Aptos" w:eastAsia="Aptos" w:cs="Aptos"/>
          <w:noProof w:val="0"/>
          <w:sz w:val="24"/>
          <w:szCs w:val="24"/>
          <w:lang w:val="en-US"/>
        </w:rPr>
        <w:t>) plus a thin client (</w:t>
      </w:r>
      <w:r w:rsidRPr="1FD5E081" w:rsidR="589E7CBA">
        <w:rPr>
          <w:rFonts w:ascii="Consolas" w:hAnsi="Consolas" w:eastAsia="Consolas" w:cs="Consolas"/>
          <w:noProof w:val="0"/>
          <w:sz w:val="24"/>
          <w:szCs w:val="24"/>
          <w:lang w:val="en-US"/>
        </w:rPr>
        <w:t>ARC Risk Model</w:t>
      </w:r>
      <w:r w:rsidRPr="1FD5E081" w:rsidR="589E7CBA">
        <w:rPr>
          <w:rFonts w:ascii="Aptos" w:hAnsi="Aptos" w:eastAsia="Aptos" w:cs="Aptos"/>
          <w:noProof w:val="0"/>
          <w:sz w:val="24"/>
          <w:szCs w:val="24"/>
          <w:lang w:val="en-US"/>
        </w:rPr>
        <w:t>) that routes user queries to the current active model.</w:t>
      </w:r>
    </w:p>
    <w:p w:rsidR="589E7CBA" w:rsidP="1FD5E081" w:rsidRDefault="589E7CBA" w14:paraId="5ECA0D45" w14:textId="52C19B5C">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While one model is refreshed (Writer), the other remains available to users (Reader).</w:t>
      </w:r>
    </w:p>
    <w:p w:rsidR="589E7CBA" w:rsidP="1FD5E081" w:rsidRDefault="589E7CBA" w14:paraId="05252DC3" w14:textId="573D8FE9">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Fully isolates users from refresh operations, maintaining uninterrupted Import-mode performance.</w:t>
      </w:r>
    </w:p>
    <w:p w:rsidR="589E7CBA" w:rsidP="1FD5E081" w:rsidRDefault="589E7CBA" w14:paraId="35817E1B" w14:textId="1703E9DB">
      <w:pPr>
        <w:spacing w:before="240" w:beforeAutospacing="off" w:after="240" w:afterAutospacing="off"/>
      </w:pPr>
      <w:r w:rsidRPr="1FD5E081" w:rsidR="589E7CBA">
        <w:rPr>
          <w:rFonts w:ascii="Aptos" w:hAnsi="Aptos" w:eastAsia="Aptos" w:cs="Aptos"/>
          <w:b w:val="1"/>
          <w:bCs w:val="1"/>
          <w:noProof w:val="0"/>
          <w:sz w:val="24"/>
          <w:szCs w:val="24"/>
          <w:lang w:val="en-US"/>
        </w:rPr>
        <w:t>Pros:</w:t>
      </w:r>
    </w:p>
    <w:p w:rsidR="589E7CBA" w:rsidP="1FD5E081" w:rsidRDefault="589E7CBA" w14:paraId="0E111FB2" w14:textId="45E226D9">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No user errors during refresh</w:t>
      </w:r>
    </w:p>
    <w:p w:rsidR="589E7CBA" w:rsidP="1FD5E081" w:rsidRDefault="589E7CBA" w14:paraId="50C078B6" w14:textId="1E599C97">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High performance (always using Import)</w:t>
      </w:r>
    </w:p>
    <w:p w:rsidR="589E7CBA" w:rsidP="1FD5E081" w:rsidRDefault="589E7CBA" w14:paraId="13DD16BD" w14:textId="60975B04">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Supports pre-validation before go-live</w:t>
      </w:r>
    </w:p>
    <w:p w:rsidR="589E7CBA" w:rsidP="1FD5E081" w:rsidRDefault="589E7CBA" w14:paraId="342531AB" w14:textId="75C7E0E8">
      <w:pPr>
        <w:spacing w:before="240" w:beforeAutospacing="off" w:after="240" w:afterAutospacing="off"/>
      </w:pPr>
      <w:r w:rsidRPr="1FD5E081" w:rsidR="589E7CBA">
        <w:rPr>
          <w:rFonts w:ascii="Aptos" w:hAnsi="Aptos" w:eastAsia="Aptos" w:cs="Aptos"/>
          <w:b w:val="1"/>
          <w:bCs w:val="1"/>
          <w:noProof w:val="0"/>
          <w:sz w:val="24"/>
          <w:szCs w:val="24"/>
          <w:lang w:val="en-US"/>
        </w:rPr>
        <w:t>Considerations:</w:t>
      </w:r>
    </w:p>
    <w:p w:rsidR="589E7CBA" w:rsidP="1FD5E081" w:rsidRDefault="589E7CBA" w14:paraId="1BD9E386" w14:textId="4A52A5FF">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Requires more memory (two full models loaded)</w:t>
      </w:r>
    </w:p>
    <w:p w:rsidR="589E7CBA" w:rsidP="1FD5E081" w:rsidRDefault="589E7CBA" w14:paraId="1404114B" w14:textId="2ED94CF8">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Needs automation for switching and routing</w:t>
      </w:r>
    </w:p>
    <w:p w:rsidR="1FD5E081" w:rsidRDefault="1FD5E081" w14:paraId="63804BB6" w14:textId="15DBB4B1"/>
    <w:p w:rsidR="589E7CBA" w:rsidP="1FD5E081" w:rsidRDefault="589E7CBA" w14:paraId="74D87FBF" w14:textId="18CAEDAC">
      <w:pPr>
        <w:pStyle w:val="Heading3"/>
        <w:spacing w:before="281" w:beforeAutospacing="off" w:after="281" w:afterAutospacing="off"/>
      </w:pPr>
      <w:r w:rsidRPr="1FD5E081" w:rsidR="589E7CBA">
        <w:rPr>
          <w:rFonts w:ascii="Aptos" w:hAnsi="Aptos" w:eastAsia="Aptos" w:cs="Aptos"/>
          <w:b w:val="1"/>
          <w:bCs w:val="1"/>
          <w:noProof w:val="0"/>
          <w:sz w:val="28"/>
          <w:szCs w:val="28"/>
          <w:lang w:val="en-US"/>
        </w:rPr>
        <w:t>✅ Solution 2 – Single Composite Model with REFRESH_CONTROL</w:t>
      </w:r>
    </w:p>
    <w:p w:rsidR="589E7CBA" w:rsidP="1FD5E081" w:rsidRDefault="589E7CBA" w14:paraId="79F3B797" w14:textId="776B8CAE">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A single model with both Import and DirectQuery tables.</w:t>
      </w:r>
    </w:p>
    <w:p w:rsidR="589E7CBA" w:rsidP="1FD5E081" w:rsidRDefault="589E7CBA" w14:paraId="60657F20" w14:textId="079250F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Queries are dynamically routed to DirectQuery during refresh by setting a control flag (</w:t>
      </w:r>
      <w:r w:rsidRPr="1FD5E081" w:rsidR="589E7CBA">
        <w:rPr>
          <w:rFonts w:ascii="Consolas" w:hAnsi="Consolas" w:eastAsia="Consolas" w:cs="Consolas"/>
          <w:noProof w:val="0"/>
          <w:sz w:val="24"/>
          <w:szCs w:val="24"/>
          <w:lang w:val="en-US"/>
        </w:rPr>
        <w:t>REFRESH_ACTIVE</w:t>
      </w:r>
      <w:r w:rsidRPr="1FD5E081" w:rsidR="589E7CBA">
        <w:rPr>
          <w:rFonts w:ascii="Aptos" w:hAnsi="Aptos" w:eastAsia="Aptos" w:cs="Aptos"/>
          <w:noProof w:val="0"/>
          <w:sz w:val="24"/>
          <w:szCs w:val="24"/>
          <w:lang w:val="en-US"/>
        </w:rPr>
        <w:t>) and injecting a dummy filter in DAX.</w:t>
      </w:r>
    </w:p>
    <w:p w:rsidR="589E7CBA" w:rsidP="1FD5E081" w:rsidRDefault="589E7CBA" w14:paraId="704C9DB9" w14:textId="330C873C">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Once refresh completes, queries resume using Import tables.</w:t>
      </w:r>
    </w:p>
    <w:p w:rsidR="589E7CBA" w:rsidP="1FD5E081" w:rsidRDefault="589E7CBA" w14:paraId="152C35A8" w14:textId="1BC77B6E">
      <w:pPr>
        <w:spacing w:before="240" w:beforeAutospacing="off" w:after="240" w:afterAutospacing="off"/>
      </w:pPr>
      <w:r w:rsidRPr="1FD5E081" w:rsidR="589E7CBA">
        <w:rPr>
          <w:rFonts w:ascii="Aptos" w:hAnsi="Aptos" w:eastAsia="Aptos" w:cs="Aptos"/>
          <w:b w:val="1"/>
          <w:bCs w:val="1"/>
          <w:noProof w:val="0"/>
          <w:sz w:val="24"/>
          <w:szCs w:val="24"/>
          <w:lang w:val="en-US"/>
        </w:rPr>
        <w:t>Pros:</w:t>
      </w:r>
    </w:p>
    <w:p w:rsidR="589E7CBA" w:rsidP="1FD5E081" w:rsidRDefault="589E7CBA" w14:paraId="792E8454" w14:textId="2331F0D0">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Lower memory usage</w:t>
      </w:r>
    </w:p>
    <w:p w:rsidR="589E7CBA" w:rsidP="1FD5E081" w:rsidRDefault="589E7CBA" w14:paraId="4A741A25" w14:textId="5F50C586">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Simpler deployment (only one model)</w:t>
      </w:r>
    </w:p>
    <w:p w:rsidR="589E7CBA" w:rsidP="1FD5E081" w:rsidRDefault="589E7CBA" w14:paraId="4F0707C7" w14:textId="4CE6D11C">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Works well for event-driven, near real-time data flows</w:t>
      </w:r>
    </w:p>
    <w:p w:rsidR="589E7CBA" w:rsidP="1FD5E081" w:rsidRDefault="589E7CBA" w14:paraId="44E32435" w14:textId="79C5584D">
      <w:pPr>
        <w:spacing w:before="240" w:beforeAutospacing="off" w:after="240" w:afterAutospacing="off"/>
      </w:pPr>
      <w:r w:rsidRPr="1FD5E081" w:rsidR="589E7CBA">
        <w:rPr>
          <w:rFonts w:ascii="Aptos" w:hAnsi="Aptos" w:eastAsia="Aptos" w:cs="Aptos"/>
          <w:b w:val="1"/>
          <w:bCs w:val="1"/>
          <w:noProof w:val="0"/>
          <w:sz w:val="24"/>
          <w:szCs w:val="24"/>
          <w:lang w:val="en-US"/>
        </w:rPr>
        <w:t>Considerations:</w:t>
      </w:r>
    </w:p>
    <w:p w:rsidR="589E7CBA" w:rsidP="1FD5E081" w:rsidRDefault="589E7CBA" w14:paraId="2BDC26E7" w14:textId="27BF4BED">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Slightly slower performance during refresh</w:t>
      </w:r>
    </w:p>
    <w:p w:rsidR="589E7CBA" w:rsidP="1FD5E081" w:rsidRDefault="589E7CBA" w14:paraId="3BB64985" w14:textId="7EEFA98E">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DAX measures require extra logic to check the refresh flag</w:t>
      </w:r>
    </w:p>
    <w:p w:rsidR="1FD5E081" w:rsidRDefault="1FD5E081" w14:paraId="64E32B33" w14:textId="2486737D"/>
    <w:p w:rsidR="589E7CBA" w:rsidP="1FD5E081" w:rsidRDefault="589E7CBA" w14:paraId="28BDB129" w14:textId="5F531D36">
      <w:pPr>
        <w:pStyle w:val="Heading3"/>
        <w:spacing w:before="281" w:beforeAutospacing="off" w:after="281" w:afterAutospacing="off"/>
      </w:pPr>
      <w:r w:rsidRPr="1FD5E081" w:rsidR="589E7CBA">
        <w:rPr>
          <w:rFonts w:ascii="Aptos" w:hAnsi="Aptos" w:eastAsia="Aptos" w:cs="Aptos"/>
          <w:b w:val="1"/>
          <w:bCs w:val="1"/>
          <w:noProof w:val="0"/>
          <w:sz w:val="28"/>
          <w:szCs w:val="28"/>
          <w:lang w:val="en-US"/>
        </w:rPr>
        <w:t>📊 Summary Recommendation</w:t>
      </w:r>
    </w:p>
    <w:p w:rsidR="589E7CBA" w:rsidP="1FD5E081" w:rsidRDefault="589E7CBA" w14:paraId="486AD12C" w14:textId="585CF01D">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 xml:space="preserve">For </w:t>
      </w:r>
      <w:r w:rsidRPr="1FD5E081" w:rsidR="589E7CBA">
        <w:rPr>
          <w:rFonts w:ascii="Aptos" w:hAnsi="Aptos" w:eastAsia="Aptos" w:cs="Aptos"/>
          <w:b w:val="1"/>
          <w:bCs w:val="1"/>
          <w:noProof w:val="0"/>
          <w:sz w:val="24"/>
          <w:szCs w:val="24"/>
          <w:lang w:val="en-US"/>
        </w:rPr>
        <w:t>maximum performance and refresh isolation</w:t>
      </w:r>
      <w:r w:rsidRPr="1FD5E081" w:rsidR="589E7CBA">
        <w:rPr>
          <w:rFonts w:ascii="Aptos" w:hAnsi="Aptos" w:eastAsia="Aptos" w:cs="Aptos"/>
          <w:noProof w:val="0"/>
          <w:sz w:val="24"/>
          <w:szCs w:val="24"/>
          <w:lang w:val="en-US"/>
        </w:rPr>
        <w:t>, Solution 1 is ideal.</w:t>
      </w:r>
    </w:p>
    <w:p w:rsidR="589E7CBA" w:rsidP="1FD5E081" w:rsidRDefault="589E7CBA" w14:paraId="6D9F2B16" w14:textId="59B323A5">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FD5E081" w:rsidR="589E7CBA">
        <w:rPr>
          <w:rFonts w:ascii="Aptos" w:hAnsi="Aptos" w:eastAsia="Aptos" w:cs="Aptos"/>
          <w:noProof w:val="0"/>
          <w:sz w:val="24"/>
          <w:szCs w:val="24"/>
          <w:lang w:val="en-US"/>
        </w:rPr>
        <w:t xml:space="preserve">For </w:t>
      </w:r>
      <w:r w:rsidRPr="1FD5E081" w:rsidR="589E7CBA">
        <w:rPr>
          <w:rFonts w:ascii="Aptos" w:hAnsi="Aptos" w:eastAsia="Aptos" w:cs="Aptos"/>
          <w:b w:val="1"/>
          <w:bCs w:val="1"/>
          <w:noProof w:val="0"/>
          <w:sz w:val="24"/>
          <w:szCs w:val="24"/>
          <w:lang w:val="en-US"/>
        </w:rPr>
        <w:t>simpler deployment and lower resource usage</w:t>
      </w:r>
      <w:r w:rsidRPr="1FD5E081" w:rsidR="589E7CBA">
        <w:rPr>
          <w:rFonts w:ascii="Aptos" w:hAnsi="Aptos" w:eastAsia="Aptos" w:cs="Aptos"/>
          <w:noProof w:val="0"/>
          <w:sz w:val="24"/>
          <w:szCs w:val="24"/>
          <w:lang w:val="en-US"/>
        </w:rPr>
        <w:t>, Solution 2 is a strong alternative.</w:t>
      </w:r>
    </w:p>
    <w:p w:rsidR="589E7CBA" w:rsidP="1FD5E081" w:rsidRDefault="589E7CBA" w14:paraId="6A0E93FA" w14:textId="386BB7E7">
      <w:pPr>
        <w:spacing w:before="240" w:beforeAutospacing="off" w:after="240" w:afterAutospacing="off"/>
      </w:pPr>
      <w:r w:rsidRPr="1FD5E081" w:rsidR="589E7CBA">
        <w:rPr>
          <w:rFonts w:ascii="Aptos" w:hAnsi="Aptos" w:eastAsia="Aptos" w:cs="Aptos"/>
          <w:noProof w:val="0"/>
          <w:sz w:val="24"/>
          <w:szCs w:val="24"/>
          <w:lang w:val="en-US"/>
        </w:rPr>
        <w:t>Please review the attached document for full details. I look forward to discussing your thoughts in our next sync.</w:t>
      </w:r>
    </w:p>
    <w:p w:rsidR="589E7CBA" w:rsidP="1FD5E081" w:rsidRDefault="589E7CBA" w14:paraId="6DA0A763" w14:textId="4E9A8BD5">
      <w:pPr>
        <w:spacing w:before="240" w:beforeAutospacing="off" w:after="240" w:afterAutospacing="off"/>
      </w:pPr>
      <w:r w:rsidRPr="1FD5E081" w:rsidR="589E7CBA">
        <w:rPr>
          <w:rFonts w:ascii="Aptos" w:hAnsi="Aptos" w:eastAsia="Aptos" w:cs="Aptos"/>
          <w:noProof w:val="0"/>
          <w:sz w:val="24"/>
          <w:szCs w:val="24"/>
          <w:lang w:val="en-US"/>
        </w:rPr>
        <w:t>Best regards,</w:t>
      </w:r>
      <w:r>
        <w:br/>
      </w:r>
      <w:r w:rsidRPr="1FD5E081" w:rsidR="589E7CBA">
        <w:rPr>
          <w:rFonts w:ascii="Aptos" w:hAnsi="Aptos" w:eastAsia="Aptos" w:cs="Aptos"/>
          <w:noProof w:val="0"/>
          <w:sz w:val="24"/>
          <w:szCs w:val="24"/>
          <w:lang w:val="en-US"/>
        </w:rPr>
        <w:t xml:space="preserve"> </w:t>
      </w:r>
      <w:r w:rsidRPr="1FD5E081" w:rsidR="589E7CBA">
        <w:rPr>
          <w:rFonts w:ascii="Aptos" w:hAnsi="Aptos" w:eastAsia="Aptos" w:cs="Aptos"/>
          <w:b w:val="1"/>
          <w:bCs w:val="1"/>
          <w:noProof w:val="0"/>
          <w:sz w:val="24"/>
          <w:szCs w:val="24"/>
          <w:lang w:val="en-US"/>
        </w:rPr>
        <w:t>[Your Name]</w:t>
      </w:r>
    </w:p>
    <w:p w:rsidR="1FD5E081" w:rsidRDefault="1FD5E081" w14:paraId="3F17834D" w14:textId="1C8CE2DA"/>
    <w:p w:rsidR="1FD5E081" w:rsidP="1FD5E081" w:rsidRDefault="1FD5E081" w14:paraId="67F5C70B" w14:textId="7FE7890D">
      <w:pPr>
        <w:pStyle w:val="Normal"/>
        <w:rPr>
          <w:noProof w:val="0"/>
          <w:lang w:val="en-US"/>
        </w:rPr>
      </w:pPr>
    </w:p>
    <w:p w:rsidR="1FD5E081" w:rsidP="1FD5E081" w:rsidRDefault="1FD5E081" w14:paraId="13BFBF5E" w14:textId="64D7B32E">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401e4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e536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b328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f8e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b250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f82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bbce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200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7eb34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eaf5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16c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2f1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8ec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a108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a479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317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7a68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cc81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e67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b444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C6603"/>
    <w:rsid w:val="01EDB05D"/>
    <w:rsid w:val="074C6603"/>
    <w:rsid w:val="0BA2BDB1"/>
    <w:rsid w:val="10FADCFD"/>
    <w:rsid w:val="1A912811"/>
    <w:rsid w:val="1EAC6577"/>
    <w:rsid w:val="1EAC6577"/>
    <w:rsid w:val="1FD5E081"/>
    <w:rsid w:val="21F0C88D"/>
    <w:rsid w:val="228EC898"/>
    <w:rsid w:val="357EBFC6"/>
    <w:rsid w:val="357EBFC6"/>
    <w:rsid w:val="3D8FB196"/>
    <w:rsid w:val="4177554F"/>
    <w:rsid w:val="44C5BA12"/>
    <w:rsid w:val="502C8331"/>
    <w:rsid w:val="53522EC4"/>
    <w:rsid w:val="53522EC4"/>
    <w:rsid w:val="589E7CBA"/>
    <w:rsid w:val="6237F980"/>
    <w:rsid w:val="62B866CC"/>
    <w:rsid w:val="70F9D964"/>
    <w:rsid w:val="7F0A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6603"/>
  <w15:chartTrackingRefBased/>
  <w15:docId w15:val="{34A9C1BA-23BF-4708-8F28-A926DAC34B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FD5E08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e682046a114b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2025-07-15T00:22:38.0052845Z</dcterms:created>
  <dcterms:modified xsi:type="dcterms:W3CDTF">2025-07-15T00:48:07.8268095Z</dcterms:modified>
  <dc:creator>Julio Diaz Jr.</dc:creator>
  <lastModifiedBy>Julio Diaz Jr.</lastModifiedBy>
</coreProperties>
</file>