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DB4777" wp14:paraId="3D24F3B8" wp14:textId="44E9972E">
      <w:pPr>
        <w:pStyle w:val="Heading3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Potential Solutions:</w:t>
      </w:r>
    </w:p>
    <w:p xmlns:wp14="http://schemas.microsoft.com/office/word/2010/wordml" w:rsidP="73DB4777" wp14:paraId="43466090" wp14:textId="5B303625">
      <w:pPr>
        <w:pStyle w:val="Heading4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Solution 1: Maintain Backward Compatibility with Old Surrogate Keys</w:t>
      </w:r>
    </w:p>
    <w:p xmlns:wp14="http://schemas.microsoft.com/office/word/2010/wordml" w:rsidP="73DB4777" wp14:paraId="49A30E0A" wp14:textId="41E73ABC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Introduce a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dual-key approach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where the model retains both:</w:t>
      </w:r>
    </w:p>
    <w:p xmlns:wp14="http://schemas.microsoft.com/office/word/2010/wordml" w:rsidP="73DB4777" wp14:paraId="3E576AA5" wp14:textId="654E8EFF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Old surrogate key (</w:t>
      </w:r>
      <w:r w:rsidRPr="73DB4777" w:rsidR="7C35C4A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HASH(A, B, C)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)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 existing records.</w:t>
      </w:r>
    </w:p>
    <w:p xmlns:wp14="http://schemas.microsoft.com/office/word/2010/wordml" w:rsidP="73DB4777" wp14:paraId="2E1FEB8E" wp14:textId="3C77EF32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New surrogate key (</w:t>
      </w:r>
      <w:r w:rsidRPr="73DB4777" w:rsidR="7C35C4A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HASH(A, B, C, D)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)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 new records.</w:t>
      </w:r>
    </w:p>
    <w:p xmlns:wp14="http://schemas.microsoft.com/office/word/2010/wordml" w:rsidP="73DB4777" wp14:paraId="2BFE20AC" wp14:textId="334FC1D5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Power BI handles both keys by creating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calculated columns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that select the appropriate key dynamically.</w:t>
      </w:r>
    </w:p>
    <w:p xmlns:wp14="http://schemas.microsoft.com/office/word/2010/wordml" w:rsidP="73DB4777" wp14:paraId="7CF8F61B" wp14:textId="4130499C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This ensures old records are still linked while supporting the new column structure.</w:t>
      </w:r>
    </w:p>
    <w:p xmlns:wp14="http://schemas.microsoft.com/office/word/2010/wordml" w:rsidP="73DB4777" wp14:paraId="171742D2" wp14:textId="050ACDEF">
      <w:pPr>
        <w:pStyle w:val="Heading5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Implementation:</w:t>
      </w:r>
    </w:p>
    <w:p xmlns:wp14="http://schemas.microsoft.com/office/word/2010/wordml" w:rsidP="73DB4777" wp14:paraId="4BD6A46F" wp14:textId="40D4980A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Add a column in </w:t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dim_sales_attributes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73DB4777" wp14:paraId="0879754E" wp14:textId="390060FA">
      <w:pPr>
        <w:shd w:val="clear" w:color="auto" w:fill="F9F5E9"/>
        <w:spacing w:before="0" w:beforeAutospacing="off" w:after="0" w:afterAutospacing="off"/>
        <w:ind w:left="0" w:right="480"/>
      </w:pP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sql</w:t>
      </w:r>
    </w:p>
    <w:p xmlns:wp14="http://schemas.microsoft.com/office/word/2010/wordml" w:rsidP="73DB4777" wp14:paraId="39CBF005" wp14:textId="377FE49D">
      <w:pPr>
        <w:shd w:val="clear" w:color="auto" w:fill="F9F5E9"/>
        <w:spacing w:before="0" w:beforeAutospacing="off" w:after="0" w:afterAutospacing="off"/>
        <w:ind w:left="0" w:right="4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SELECT A, B, C, D,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      MD5(CONCAT(A, '|', B, '|', C)) AS old_key,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      MD5(CONCAT(A, '|', B, '|', C, '|', D)) AS new_key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FROM detailed_sales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GROUP BY A, B, C, D;</w:t>
      </w:r>
      <w:r>
        <w:br/>
      </w:r>
    </w:p>
    <w:p xmlns:wp14="http://schemas.microsoft.com/office/word/2010/wordml" w:rsidP="73DB4777" wp14:paraId="3F2FB530" wp14:textId="061F7D11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Modify the </w:t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fact_aggregated_sales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table to store both keys.</w:t>
      </w:r>
    </w:p>
    <w:p xmlns:wp14="http://schemas.microsoft.com/office/word/2010/wordml" w:rsidP="73DB4777" wp14:paraId="74C2F5DC" wp14:textId="13CB9F46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Power BI model updates relationships to use the correct key.</w:t>
      </w:r>
    </w:p>
    <w:p xmlns:wp14="http://schemas.microsoft.com/office/word/2010/wordml" w:rsidP="73DB4777" wp14:paraId="49B779C0" wp14:textId="41BFF5A9">
      <w:pPr>
        <w:shd w:val="clear" w:color="auto" w:fill="F9F5E9"/>
        <w:spacing w:before="0" w:beforeAutospacing="off" w:after="0" w:afterAutospacing="off"/>
      </w:pPr>
    </w:p>
    <w:p xmlns:wp14="http://schemas.microsoft.com/office/word/2010/wordml" w:rsidP="73DB4777" wp14:paraId="202069FE" wp14:textId="27BDEFEC">
      <w:pPr>
        <w:pStyle w:val="Heading4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Solution 2: Use a Mapping Table for Key Translation</w:t>
      </w:r>
    </w:p>
    <w:p xmlns:wp14="http://schemas.microsoft.com/office/word/2010/wordml" w:rsidP="73DB4777" wp14:paraId="7C269CE0" wp14:textId="557ED767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Create a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mapping table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(</w:t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key_translation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) to link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old surrogate keys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to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new surrogate keys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</w:t>
      </w:r>
    </w:p>
    <w:p xmlns:wp14="http://schemas.microsoft.com/office/word/2010/wordml" w:rsidP="73DB4777" wp14:paraId="46CAAD97" wp14:textId="4E46D779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This allows Power BI to look up the appropriate key dynamically.</w:t>
      </w:r>
    </w:p>
    <w:p xmlns:wp14="http://schemas.microsoft.com/office/word/2010/wordml" w:rsidP="73DB4777" wp14:paraId="6F6109A9" wp14:textId="7EC33BCB">
      <w:pPr>
        <w:pStyle w:val="Heading5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Implementation:</w:t>
      </w:r>
    </w:p>
    <w:p xmlns:wp14="http://schemas.microsoft.com/office/word/2010/wordml" w:rsidP="73DB4777" wp14:paraId="3D7F164E" wp14:textId="6098A8A0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Generate a mapping table with old and new keys:</w:t>
      </w:r>
    </w:p>
    <w:p xmlns:wp14="http://schemas.microsoft.com/office/word/2010/wordml" w:rsidP="73DB4777" wp14:paraId="21EBE09B" wp14:textId="75DF34D7">
      <w:pPr>
        <w:shd w:val="clear" w:color="auto" w:fill="F9F5E9"/>
        <w:spacing w:before="0" w:beforeAutospacing="off" w:after="0" w:afterAutospacing="off"/>
        <w:ind w:left="0" w:right="480"/>
      </w:pP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sql</w:t>
      </w:r>
    </w:p>
    <w:p xmlns:wp14="http://schemas.microsoft.com/office/word/2010/wordml" w:rsidP="73DB4777" wp14:paraId="5984078A" wp14:textId="6E4896F6">
      <w:pPr>
        <w:shd w:val="clear" w:color="auto" w:fill="F9F5E9"/>
        <w:spacing w:before="0" w:beforeAutospacing="off" w:after="0" w:afterAutospacing="off"/>
        <w:ind w:left="0" w:right="4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CREATE TABLE key_translation AS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SELECT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   MD5(CONCAT(A, '|', B, '|', C)) AS old_key,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   MD5(CONCAT(A, '|', B, '|', C, '|', D)) AS new_key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FROM detailed_sales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GROUP BY A, B, C, D;</w:t>
      </w:r>
      <w:r>
        <w:br/>
      </w:r>
    </w:p>
    <w:p xmlns:wp14="http://schemas.microsoft.com/office/word/2010/wordml" w:rsidP="73DB4777" wp14:paraId="557CF968" wp14:textId="7D50E9CD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Modify </w:t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fact_detailed_sales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and </w:t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fact_aggregated_sales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to join with </w:t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key_translation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 key resolution.</w:t>
      </w:r>
    </w:p>
    <w:p xmlns:wp14="http://schemas.microsoft.com/office/word/2010/wordml" w:rsidP="73DB4777" wp14:paraId="59B42C92" wp14:textId="45E587AE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Power BI uses a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lookup table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to translate keys dynamically.</w:t>
      </w:r>
    </w:p>
    <w:p xmlns:wp14="http://schemas.microsoft.com/office/word/2010/wordml" w:rsidP="73DB4777" wp14:paraId="75719902" wp14:textId="3DFF1F0B">
      <w:pPr>
        <w:shd w:val="clear" w:color="auto" w:fill="F9F5E9"/>
        <w:spacing w:before="0" w:beforeAutospacing="off" w:after="0" w:afterAutospacing="off"/>
      </w:pPr>
    </w:p>
    <w:p xmlns:wp14="http://schemas.microsoft.com/office/word/2010/wordml" w:rsidP="73DB4777" wp14:paraId="74982F27" wp14:textId="6055F230">
      <w:pPr>
        <w:pStyle w:val="Heading4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Solution 3: Implement a Rolling Migration Strategy</w:t>
      </w:r>
    </w:p>
    <w:p xmlns:wp14="http://schemas.microsoft.com/office/word/2010/wordml" w:rsidP="73DB4777" wp14:paraId="6DD29FBC" wp14:textId="30BCBBDA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Instead of regenerating all keys at once, implement a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rolling migration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where:</w:t>
      </w:r>
    </w:p>
    <w:p xmlns:wp14="http://schemas.microsoft.com/office/word/2010/wordml" w:rsidP="73DB4777" wp14:paraId="37D5C4F0" wp14:textId="3DAD3CDB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New records use the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new surrogate key (</w:t>
      </w:r>
      <w:r w:rsidRPr="73DB4777" w:rsidR="7C35C4A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HASH(A, B, C, D)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)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</w:t>
      </w:r>
    </w:p>
    <w:p xmlns:wp14="http://schemas.microsoft.com/office/word/2010/wordml" w:rsidP="73DB4777" wp14:paraId="66F9B8F9" wp14:textId="503DA2BA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Old records gradually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transition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using an ETL update process.</w:t>
      </w:r>
    </w:p>
    <w:p xmlns:wp14="http://schemas.microsoft.com/office/word/2010/wordml" w:rsidP="73DB4777" wp14:paraId="402F7FFA" wp14:textId="33F0CDBD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Power BI reports will continue working while historical data is phased into the new format.</w:t>
      </w:r>
    </w:p>
    <w:p xmlns:wp14="http://schemas.microsoft.com/office/word/2010/wordml" w:rsidP="73DB4777" wp14:paraId="14D03C7C" wp14:textId="4993DA55">
      <w:pPr>
        <w:pStyle w:val="Heading5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Implementation:</w:t>
      </w:r>
    </w:p>
    <w:p xmlns:wp14="http://schemas.microsoft.com/office/word/2010/wordml" w:rsidP="73DB4777" wp14:paraId="41085EAF" wp14:textId="177A22DB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Keep existing surrogate keys and only update when necessary:</w:t>
      </w:r>
    </w:p>
    <w:p xmlns:wp14="http://schemas.microsoft.com/office/word/2010/wordml" w:rsidP="73DB4777" wp14:paraId="48BFE14C" wp14:textId="2F3E40E4">
      <w:pPr>
        <w:shd w:val="clear" w:color="auto" w:fill="F9F5E9"/>
        <w:spacing w:before="0" w:beforeAutospacing="off" w:after="0" w:afterAutospacing="off"/>
        <w:ind w:left="0" w:right="480"/>
      </w:pP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sql</w:t>
      </w:r>
    </w:p>
    <w:p xmlns:wp14="http://schemas.microsoft.com/office/word/2010/wordml" w:rsidP="73DB4777" wp14:paraId="1916829A" wp14:textId="35290D1B">
      <w:pPr>
        <w:shd w:val="clear" w:color="auto" w:fill="F9F5E9"/>
        <w:spacing w:before="0" w:beforeAutospacing="off" w:after="0" w:afterAutospacing="off"/>
        <w:ind w:left="0" w:right="4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UPDATE fact_detailed_sales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SET surrogate_key = MD5(CONCAT(A, '|', B, '|', C, '|', D))  </w:t>
      </w:r>
      <w:r>
        <w:br/>
      </w:r>
      <w:r w:rsidRPr="73DB4777" w:rsidR="7C35C4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WHERE D IS NOT NULL;  </w:t>
      </w:r>
      <w:r>
        <w:br/>
      </w:r>
    </w:p>
    <w:p xmlns:wp14="http://schemas.microsoft.com/office/word/2010/wordml" w:rsidP="73DB4777" wp14:paraId="4CBCF77E" wp14:textId="4CDA9AAE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Define a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data refresh policy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in Power BI to gradually transition old data.</w:t>
      </w:r>
    </w:p>
    <w:p xmlns:wp14="http://schemas.microsoft.com/office/word/2010/wordml" w:rsidP="73DB4777" wp14:paraId="5309798D" wp14:textId="65E9E638">
      <w:pPr>
        <w:shd w:val="clear" w:color="auto" w:fill="F9F5E9"/>
        <w:spacing w:before="0" w:beforeAutospacing="off" w:after="0" w:afterAutospacing="off"/>
      </w:pPr>
    </w:p>
    <w:p xmlns:wp14="http://schemas.microsoft.com/office/word/2010/wordml" w:rsidP="73DB4777" wp14:paraId="028463F4" wp14:textId="77E266BD">
      <w:pPr>
        <w:pStyle w:val="Heading3"/>
        <w:shd w:val="clear" w:color="auto" w:fill="F9F5E9"/>
        <w:spacing w:before="526" w:beforeAutospacing="off" w:after="0" w:afterAutospacing="off"/>
      </w:pPr>
      <w:r w:rsidRPr="73DB4777" w:rsidR="7C35C4A4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Recommendation &amp; Next Steps</w:t>
      </w:r>
    </w:p>
    <w:p xmlns:wp14="http://schemas.microsoft.com/office/word/2010/wordml" w:rsidP="73DB4777" wp14:paraId="321EC347" wp14:textId="64F401EE">
      <w:pPr>
        <w:shd w:val="clear" w:color="auto" w:fill="F9F5E9"/>
        <w:spacing w:before="263" w:beforeAutospacing="off" w:after="0" w:afterAutospacing="off"/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Each approach has trade-offs in terms of implementation complexity and system impact. The choice depends on:</w:t>
      </w:r>
    </w:p>
    <w:p xmlns:wp14="http://schemas.microsoft.com/office/word/2010/wordml" w:rsidP="73DB4777" wp14:paraId="6B06F113" wp14:textId="4A44F8B3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Performance considerations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– Dual-key and mapping table approaches introduce additional joins.</w:t>
      </w:r>
    </w:p>
    <w:p xmlns:wp14="http://schemas.microsoft.com/office/word/2010/wordml" w:rsidP="73DB4777" wp14:paraId="6DCAABA6" wp14:textId="18966A6D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Data consistency requirements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– Rolling migration may introduce temporary inconsistencies.</w:t>
      </w:r>
    </w:p>
    <w:p xmlns:wp14="http://schemas.microsoft.com/office/word/2010/wordml" w:rsidP="73DB4777" wp14:paraId="19002E77" wp14:textId="1A532891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Ease of implementation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– Mapping tables provide an immediate resolution but require additional ETL logic.</w:t>
      </w:r>
    </w:p>
    <w:p xmlns:wp14="http://schemas.microsoft.com/office/word/2010/wordml" w:rsidP="73DB4777" wp14:paraId="7E28AD0B" wp14:textId="44BCD78D">
      <w:pPr>
        <w:shd w:val="clear" w:color="auto" w:fill="F9F5E9"/>
        <w:spacing w:before="263" w:beforeAutospacing="off" w:after="0" w:afterAutospacing="off"/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I recommend </w:t>
      </w:r>
      <w:r w:rsidRPr="73DB4777" w:rsidR="7C35C4A4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Solution 2 (Mapping Table)</w:t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for its flexibility and minimal disruption. Let me know if you’d like to discuss further or schedule a session to evaluate feasibility.</w:t>
      </w:r>
    </w:p>
    <w:p xmlns:wp14="http://schemas.microsoft.com/office/word/2010/wordml" w:rsidP="73DB4777" wp14:paraId="65820BED" wp14:textId="67D61372">
      <w:pPr>
        <w:shd w:val="clear" w:color="auto" w:fill="F9F5E9"/>
        <w:spacing w:before="263" w:beforeAutospacing="off" w:after="0" w:afterAutospacing="off"/>
      </w:pP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Best regards,</w:t>
      </w:r>
      <w:r>
        <w:br/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[Your Name]</w:t>
      </w:r>
      <w:r>
        <w:br/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[Your Position]</w:t>
      </w:r>
      <w:r>
        <w:br/>
      </w:r>
      <w:r w:rsidRPr="73DB4777" w:rsidR="7C35C4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[Your Contact Information]</w:t>
      </w:r>
    </w:p>
    <w:p xmlns:wp14="http://schemas.microsoft.com/office/word/2010/wordml" w:rsidP="73DB4777" wp14:paraId="5C384668" wp14:textId="70D414A7">
      <w:pPr>
        <w:shd w:val="clear" w:color="auto" w:fill="F9F5E9"/>
        <w:spacing w:before="0" w:beforeAutospacing="off" w:after="375" w:afterAutospacing="off"/>
      </w:pPr>
    </w:p>
    <w:p xmlns:wp14="http://schemas.microsoft.com/office/word/2010/wordml" wp14:paraId="2C078E63" wp14:textId="00DC9E3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BCEF1"/>
    <w:rsid w:val="73DB4777"/>
    <w:rsid w:val="7C35C4A4"/>
    <w:rsid w:val="7ECBC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CEF1"/>
  <w15:chartTrackingRefBased/>
  <w15:docId w15:val="{60A1A672-1E90-4508-AAA1-23ADC928B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DB47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2025-01-29T21:20:54.6370451Z</dcterms:created>
  <dcterms:modified xsi:type="dcterms:W3CDTF">2025-01-29T21:21:39.7315870Z</dcterms:modified>
  <dc:creator>Julio Diaz Jr.</dc:creator>
  <lastModifiedBy>Julio Diaz Jr.</lastModifiedBy>
</coreProperties>
</file>