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Software Engineer with 9+ years of experience delivering secure, scalable Java backend systems across government, education, healthcare, and enterprise domains. Combines hands-on Spring Boot, PostgreSQL, API, and distributed-systems delivery with backend team leadership, planning, mentoring, code review, and stakeholder collaboration.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and delivered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Data Integrity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