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B375C"/>
          <w:sz w:val="44"/>
        </w:rPr>
        <w:t>Sadman Sobhan</w:t>
      </w:r>
    </w:p>
    <w:p>
      <w:pPr>
        <w:spacing w:after="0"/>
        <w:jc w:val="center"/>
      </w:pPr>
      <w:r>
        <w:rPr>
          <w:b/>
          <w:color w:val="1B375C"/>
          <w:sz w:val="20"/>
        </w:rPr>
        <w:t>Software Architect | Java | Distributed Systems | API &amp; Data Architecture</w:t>
      </w:r>
    </w:p>
    <w:p>
      <w:pPr>
        <w:spacing w:after="0"/>
        <w:jc w:val="center"/>
      </w:pPr>
      <w:r>
        <w:rPr>
          <w:b w:val="0"/>
          <w:color w:val="525860"/>
          <w:sz w:val="18"/>
        </w:rPr>
        <w:t>Dhaka, Bangladesh | +8801912070224 | imran110219@gmail.com</w:t>
      </w:r>
    </w:p>
    <w:p>
      <w:pPr>
        <w:spacing w:after="20"/>
        <w:jc w:val="center"/>
        <w:pBdr>
          <w:bottom w:val="single" w:sz="8" w:space="5" w:color="1B375C"/>
        </w:pBdr>
      </w:pPr>
      <w:r>
        <w:rPr>
          <w:b w:val="0"/>
          <w:color w:val="525860"/>
          <w:sz w:val="18"/>
        </w:rPr>
        <w:t>LinkedIn: www.linkedin.com/in/sadmansobhan | Website: www.sadmansobhan.com | GitHub: github.com/imran110219</w:t>
      </w:r>
    </w:p>
    <w:p>
      <w:pPr>
        <w:pStyle w:val="DesignedSection"/>
        <w:spacing w:before="140" w:after="60"/>
        <w:pBdr>
          <w:bottom w:val="single" w:sz="8" w:space="5" w:color="1B375C"/>
        </w:pBdr>
        <w:keepNext/>
      </w:pPr>
      <w:r>
        <w:t>PROFESSIONAL SUMMARY</w:t>
      </w:r>
    </w:p>
    <w:p>
      <w:pPr>
        <w:spacing w:after="40"/>
        <w:keepLines/>
      </w:pPr>
      <w:r>
        <w:t>Backend and distributed-systems engineer with 9+ years of experience designing secure, scalable services for government, education, healthcare, and enterprise domains. Strong in Java, Spring Boot, API design, PostgreSQL, data modeling, authentication, authorization, performance optimization, and pragmatic architecture decisions that support long-term maintainability.</w:t>
      </w:r>
    </w:p>
    <w:p>
      <w:pPr>
        <w:pStyle w:val="DesignedSection"/>
        <w:spacing w:before="140" w:after="60"/>
        <w:pBdr>
          <w:bottom w:val="single" w:sz="8" w:space="5" w:color="1B375C"/>
        </w:pBdr>
        <w:keepNext/>
      </w:pPr>
      <w:r>
        <w:t>CAREER HIGHLIGHTS</w:t>
      </w:r>
    </w:p>
    <w:p>
      <w:pPr>
        <w:spacing w:after="36" w:line="245" w:lineRule="auto"/>
        <w:ind w:left="245" w:hanging="187"/>
        <w:keepLines/>
      </w:pPr>
      <w:r>
        <w:rPr>
          <w:color w:val="1B375C"/>
        </w:rPr>
        <w:t xml:space="preserve">•  </w:t>
      </w:r>
      <w:r>
        <w:t>Designed and delivered Java and Spring Boot services across a microservices architecture of nearly 25 running services.</w:t>
      </w:r>
    </w:p>
    <w:p>
      <w:pPr>
        <w:spacing w:after="36" w:line="245" w:lineRule="auto"/>
        <w:ind w:left="245" w:hanging="187"/>
        <w:keepLines/>
      </w:pPr>
      <w:r>
        <w:rPr>
          <w:color w:val="1B375C"/>
        </w:rPr>
        <w:t xml:space="preserve">•  </w:t>
      </w:r>
      <w:r>
        <w:t>Designed the database schema for an exam-management platform and improved response time by 30% through Redis caching and backend optimization.</w:t>
      </w:r>
    </w:p>
    <w:p>
      <w:pPr>
        <w:spacing w:after="36" w:line="245" w:lineRule="auto"/>
        <w:ind w:left="245" w:hanging="187"/>
        <w:keepLines/>
      </w:pPr>
      <w:r>
        <w:rPr>
          <w:color w:val="1B375C"/>
        </w:rPr>
        <w:t xml:space="preserve">•  </w:t>
      </w:r>
      <w:r>
        <w:t>Participated in technical planning, design discussions, and code reviews within a 30-person development team.</w:t>
      </w:r>
    </w:p>
    <w:p>
      <w:pPr>
        <w:pStyle w:val="DesignedSection"/>
        <w:spacing w:before="140" w:after="60"/>
        <w:pBdr>
          <w:bottom w:val="single" w:sz="8" w:space="5" w:color="1B375C"/>
        </w:pBdr>
        <w:keepNext/>
      </w:pPr>
      <w:r>
        <w:t>TECHNICAL SKILLS</w:t>
      </w:r>
    </w:p>
    <w:p>
      <w:pPr>
        <w:spacing w:after="36" w:line="245" w:lineRule="auto"/>
        <w:ind w:left="245" w:hanging="187"/>
        <w:keepLines/>
      </w:pPr>
      <w:r>
        <w:rPr>
          <w:color w:val="1B375C"/>
        </w:rPr>
        <w:t xml:space="preserve">•  </w:t>
      </w:r>
      <w:r>
        <w:t>Architecture: Distributed Systems, Microservices, Backend Architecture, API Design, System Design</w:t>
      </w:r>
    </w:p>
    <w:p>
      <w:pPr>
        <w:spacing w:after="36" w:line="245" w:lineRule="auto"/>
        <w:ind w:left="245" w:hanging="187"/>
        <w:keepLines/>
      </w:pPr>
      <w:r>
        <w:rPr>
          <w:color w:val="1B375C"/>
        </w:rPr>
        <w:t xml:space="preserve">•  </w:t>
      </w:r>
      <w:r>
        <w:t>Backend: Java, Spring Boot, Hibernate, REST APIs</w:t>
      </w:r>
    </w:p>
    <w:p>
      <w:pPr>
        <w:spacing w:after="36" w:line="245" w:lineRule="auto"/>
        <w:ind w:left="245" w:hanging="187"/>
        <w:keepLines/>
      </w:pPr>
      <w:r>
        <w:rPr>
          <w:color w:val="1B375C"/>
        </w:rPr>
        <w:t xml:space="preserve">•  </w:t>
      </w:r>
      <w:r>
        <w:t>Data: PostgreSQL, SQL Server, Redis, Database Modeling, Relational Database Design, Query Optimization</w:t>
      </w:r>
    </w:p>
    <w:p>
      <w:pPr>
        <w:spacing w:after="36" w:line="245" w:lineRule="auto"/>
        <w:ind w:left="245" w:hanging="187"/>
        <w:keepLines/>
      </w:pPr>
      <w:r>
        <w:rPr>
          <w:color w:val="1B375C"/>
        </w:rPr>
        <w:t xml:space="preserve">•  </w:t>
      </w:r>
      <w:r>
        <w:t>Security &amp; Platform: Keycloak, Authentication, Authorization, Data Privacy, Data Integrity, Kubernetes</w:t>
      </w:r>
    </w:p>
    <w:p>
      <w:pPr>
        <w:pStyle w:val="DesignedSection"/>
        <w:spacing w:before="140" w:after="60"/>
        <w:pBdr>
          <w:bottom w:val="single" w:sz="8" w:space="5" w:color="1B375C"/>
        </w:pBdr>
        <w:keepNext/>
      </w:pPr>
      <w:r>
        <w:t>PROFESSIONAL EXPERIENCE</w:t>
      </w:r>
    </w:p>
    <w:p>
      <w:pPr>
        <w:pStyle w:val="DesignedSubsection"/>
        <w:spacing w:before="90" w:after="10"/>
        <w:keepNext/>
      </w:pPr>
      <w:r>
        <w:t>Penta Global Ltd. - Senior Software Engineer</w:t>
      </w:r>
    </w:p>
    <w:p>
      <w:pPr>
        <w:spacing w:after="40"/>
        <w:keepLines/>
      </w:pPr>
      <w:r>
        <w:t>Dhaka, Bangladesh | August 2023 - Present</w:t>
      </w:r>
    </w:p>
    <w:p>
      <w:pPr>
        <w:spacing w:after="36" w:line="245" w:lineRule="auto"/>
        <w:ind w:left="245" w:hanging="187"/>
        <w:keepLines/>
      </w:pPr>
      <w:r>
        <w:rPr>
          <w:color w:val="1B375C"/>
        </w:rPr>
        <w:t xml:space="preserve">•  </w:t>
      </w:r>
      <w:r>
        <w:t>Designed service interactions and REST API contracts across a microservices architecture of nearly 25 services, delivering secure, scalable Java and Spring Boot services.</w:t>
      </w:r>
    </w:p>
    <w:p>
      <w:pPr>
        <w:spacing w:after="36" w:line="245" w:lineRule="auto"/>
        <w:ind w:left="245" w:hanging="187"/>
        <w:keepLines/>
      </w:pPr>
      <w:r>
        <w:rPr>
          <w:color w:val="1B375C"/>
        </w:rPr>
        <w:t xml:space="preserve">•  </w:t>
      </w:r>
      <w:r>
        <w:t>Help deliver an internal system supporting 50,000 users alongside a public-facing application that does not require authentication.</w:t>
      </w:r>
    </w:p>
    <w:p>
      <w:pPr>
        <w:spacing w:after="36" w:line="245" w:lineRule="auto"/>
        <w:ind w:left="245" w:hanging="187"/>
        <w:keepLines/>
      </w:pPr>
      <w:r>
        <w:rPr>
          <w:color w:val="1B375C"/>
        </w:rPr>
        <w:t xml:space="preserve">•  </w:t>
      </w:r>
      <w:r>
        <w:t>Support Kubernetes deployments to the organization's self-managed data center and digitized election-result workflows previously dependent on paperwork and physical result delivery.</w:t>
      </w:r>
    </w:p>
    <w:p>
      <w:pPr>
        <w:spacing w:after="36" w:line="245" w:lineRule="auto"/>
        <w:ind w:left="245" w:hanging="187"/>
        <w:keepLines/>
      </w:pPr>
      <w:r>
        <w:rPr>
          <w:color w:val="1B375C"/>
        </w:rPr>
        <w:t xml:space="preserve">•  </w:t>
      </w:r>
      <w:r>
        <w:t>Led backend engineering activities, including task allocation, grooming, planning, implementation guidance, and code reviews within a 30-person development team.</w:t>
      </w:r>
    </w:p>
    <w:p>
      <w:pPr>
        <w:pStyle w:val="DesignedSubsection"/>
        <w:spacing w:before="90" w:after="10"/>
        <w:keepNext/>
      </w:pPr>
      <w:r>
        <w:t>Dynamic Solution Innovators Ltd. - Software Engineer</w:t>
      </w:r>
    </w:p>
    <w:p>
      <w:pPr>
        <w:spacing w:after="40"/>
        <w:keepLines/>
      </w:pPr>
      <w:r>
        <w:t>Dhaka, Bangladesh | January 2022 - July 2023</w:t>
      </w:r>
    </w:p>
    <w:p>
      <w:pPr>
        <w:spacing w:after="36" w:line="245" w:lineRule="auto"/>
        <w:ind w:left="245" w:hanging="187"/>
        <w:keepLines/>
      </w:pPr>
      <w:r>
        <w:rPr>
          <w:color w:val="1B375C"/>
        </w:rPr>
        <w:t xml:space="preserve">•  </w:t>
      </w:r>
      <w:r>
        <w:t>Led development of an exam management system using Java, Spring Boot, PostgreSQL, Flutter, and Crystal Reports; analyzed requirements and designed its database schema.</w:t>
      </w:r>
    </w:p>
    <w:p>
      <w:pPr>
        <w:spacing w:after="36" w:line="245" w:lineRule="auto"/>
        <w:ind w:left="245" w:hanging="187"/>
        <w:keepLines/>
      </w:pPr>
      <w:r>
        <w:rPr>
          <w:color w:val="1B375C"/>
        </w:rPr>
        <w:t xml:space="preserve">•  </w:t>
      </w:r>
      <w:r>
        <w:t>Reduced system response time by 30% through Redis caching and backend performance improvements.</w:t>
      </w:r>
    </w:p>
    <w:p>
      <w:pPr>
        <w:spacing w:after="36" w:line="245" w:lineRule="auto"/>
        <w:ind w:left="245" w:hanging="187"/>
        <w:keepLines/>
      </w:pPr>
      <w:r>
        <w:rPr>
          <w:color w:val="1B375C"/>
        </w:rPr>
        <w:t xml:space="preserve">•  </w:t>
      </w:r>
      <w:r>
        <w:t>Built a real-time administrator dashboard that contributed to a 40% increase in system usage and user satisfaction.</w:t>
      </w:r>
    </w:p>
    <w:p>
      <w:pPr>
        <w:spacing w:after="36" w:line="245" w:lineRule="auto"/>
        <w:ind w:left="245" w:hanging="187"/>
        <w:keepLines/>
      </w:pPr>
      <w:r>
        <w:rPr>
          <w:color w:val="1B375C"/>
        </w:rPr>
        <w:t xml:space="preserve">•  </w:t>
      </w:r>
      <w:r>
        <w:t>Supported a production system used by 2,500+ administrators, 1,000 invigilators, and 1,000 examinees, including registration and payment management for nearly 30,000 students.</w:t>
      </w:r>
    </w:p>
    <w:p>
      <w:pPr>
        <w:pStyle w:val="DesignedSubsection"/>
        <w:spacing w:before="90" w:after="10"/>
        <w:keepNext/>
      </w:pPr>
      <w:r>
        <w:t>Dohatec New Media - Java Software Engineer</w:t>
      </w:r>
    </w:p>
    <w:p>
      <w:pPr>
        <w:spacing w:after="40"/>
        <w:keepLines/>
      </w:pPr>
      <w:r>
        <w:t>Dhaka, Bangladesh | October 2016 - December 2021</w:t>
      </w:r>
    </w:p>
    <w:p>
      <w:pPr>
        <w:spacing w:after="36" w:line="245" w:lineRule="auto"/>
        <w:ind w:left="245" w:hanging="187"/>
        <w:keepLines/>
      </w:pPr>
      <w:r>
        <w:rPr>
          <w:color w:val="1B375C"/>
        </w:rPr>
        <w:t xml:space="preserve">•  </w:t>
      </w:r>
      <w:r>
        <w:t>Implemented features and resolved defects for the National Electronic Government Procurement System while preserving data privacy and integrity.</w:t>
      </w:r>
    </w:p>
    <w:p>
      <w:pPr>
        <w:spacing w:after="36" w:line="245" w:lineRule="auto"/>
        <w:ind w:left="245" w:hanging="187"/>
        <w:keepLines/>
      </w:pPr>
      <w:r>
        <w:rPr>
          <w:color w:val="1B375C"/>
        </w:rPr>
        <w:t xml:space="preserve">•  </w:t>
      </w:r>
      <w:r>
        <w:t>Contributed to relational data modeling, large-file upload capabilities, and enterprise workflow features.</w:t>
      </w:r>
    </w:p>
    <w:p>
      <w:pPr>
        <w:spacing w:after="36" w:line="245" w:lineRule="auto"/>
        <w:ind w:left="245" w:hanging="187"/>
        <w:keepLines/>
      </w:pPr>
      <w:r>
        <w:rPr>
          <w:color w:val="1B375C"/>
        </w:rPr>
        <w:t xml:space="preserve">•  </w:t>
      </w:r>
      <w:r>
        <w:t>Collaborated with stakeholders, customers, and product teams through iterative, agile delivery practices.</w:t>
      </w:r>
    </w:p>
    <w:p>
      <w:pPr>
        <w:pStyle w:val="DesignedSection"/>
        <w:spacing w:before="140" w:after="60"/>
        <w:pBdr>
          <w:bottom w:val="single" w:sz="8" w:space="5" w:color="1B375C"/>
        </w:pBdr>
        <w:keepNext/>
      </w:pPr>
      <w:r>
        <w:t>EDUCATION</w:t>
      </w:r>
    </w:p>
    <w:p>
      <w:pPr>
        <w:spacing w:after="40"/>
        <w:keepLines/>
      </w:pPr>
      <w:r>
        <w:t>Khulna University | Bachelor of Science (B.Sc.) in Computer Science and Engineering | 2011–2016</w:t>
      </w:r>
    </w:p>
    <w:sectPr w:rsidR="00FC693F" w:rsidRPr="0006063C" w:rsidSect="00034616">
      <w:pgSz w:w="11905" w:h="16838"/>
      <w:pgMar w:top="835" w:right="922" w:bottom="835" w:left="9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7" w:lineRule="auto"/>
    </w:pPr>
    <w:rPr>
      <w:rFonts w:ascii="Arial" w:hAnsi="Arial" w:eastAsia="Arial"/>
      <w:color w:val="2327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signedSection">
    <w:name w:val="Designed Section"/>
    <w:rPr>
      <w:rFonts w:ascii="Arial" w:hAnsi="Arial" w:eastAsia="Arial"/>
      <w:b/>
      <w:color w:val="1B375C"/>
      <w:sz w:val="22"/>
    </w:rPr>
  </w:style>
  <w:style w:type="paragraph" w:customStyle="1" w:styleId="DesignedSubsection">
    <w:name w:val="Designed Subsection"/>
    <w:rPr>
      <w:rFonts w:ascii="Arial" w:hAnsi="Arial" w:eastAsia="Arial"/>
      <w:b/>
      <w:color w:val="23272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