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2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**Key technologies:**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Relationship Id="rId12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