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Software Engineer with 9+ years of experience delivering secure, scalable Java backend systems across government, education, healthcare, and enterprise domains. Combines hands-on Spring Boot, PostgreSQL, API, and distributed-systems delivery with backend team leadership, planning, mentoring, code review, and stakeholder collaboration.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