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C0B68" w14:textId="77777777" w:rsidR="00C330DA" w:rsidRDefault="00C330DA" w:rsidP="00C330D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Intangibility:</w:t>
      </w:r>
      <w:r>
        <w:t xml:space="preserve"> Services cannot be touched or held. For example, you cannot hold onto a haircut or a consultation with a doctor.</w:t>
      </w:r>
    </w:p>
    <w:p w14:paraId="131E5C91" w14:textId="77777777" w:rsidR="00C330DA" w:rsidRDefault="00C330DA" w:rsidP="00C330D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Inseparability:</w:t>
      </w:r>
      <w:r>
        <w:t xml:space="preserve"> Production and consumption of a service often happen at the same time. For instance, when a hair stylist cuts your hair, they are creating the service at the same time that you are consuming it.</w:t>
      </w:r>
    </w:p>
    <w:p w14:paraId="0ED1DA9B" w14:textId="77777777" w:rsidR="00C330DA" w:rsidRDefault="00C330DA" w:rsidP="00C330D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Variability:</w:t>
      </w:r>
      <w:r>
        <w:t xml:space="preserve"> The quality of a service can vary depending on the service provider and the customer. For example, you might have a great dining experience at a restaurant one night, and then a not-so-great experience the next time, even if you order the same meal.</w:t>
      </w:r>
    </w:p>
    <w:p w14:paraId="23BC1B11" w14:textId="77777777" w:rsidR="00C330DA" w:rsidRDefault="00C330DA" w:rsidP="00C330D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Perishability:</w:t>
      </w:r>
      <w:r>
        <w:t xml:space="preserve"> Services cannot be stored for later sale or use. An empty airline seat on a flight that has taken off cannot be sold to someone else.</w:t>
      </w:r>
    </w:p>
    <w:p w14:paraId="086E33DD" w14:textId="77777777" w:rsidR="00172D76" w:rsidRDefault="00172D76"/>
    <w:sectPr w:rsidR="0017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F8"/>
    <w:rsid w:val="00172D76"/>
    <w:rsid w:val="005B4AE7"/>
    <w:rsid w:val="00753F1A"/>
    <w:rsid w:val="00C330DA"/>
    <w:rsid w:val="00C8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333EB-2B84-48DF-9F24-4BBEACB4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330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Ahmad</dc:creator>
  <cp:keywords/>
  <dc:description/>
  <cp:lastModifiedBy>Imran Ahmad</cp:lastModifiedBy>
  <cp:revision>2</cp:revision>
  <dcterms:created xsi:type="dcterms:W3CDTF">2024-05-18T07:00:00Z</dcterms:created>
  <dcterms:modified xsi:type="dcterms:W3CDTF">2024-05-18T07:00:00Z</dcterms:modified>
</cp:coreProperties>
</file>