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23B3" w14:textId="77777777" w:rsidR="003E7E0F" w:rsidRPr="003E7E0F" w:rsidRDefault="003E7E0F" w:rsidP="003E7E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3E7E0F">
        <w:rPr>
          <w:rFonts w:ascii="Segoe UI" w:eastAsia="Times New Roman" w:hAnsi="Segoe UI" w:cs="Segoe UI"/>
          <w:kern w:val="0"/>
          <w:sz w:val="21"/>
          <w:szCs w:val="21"/>
          <w14:ligatures w14:val="none"/>
        </w:rPr>
        <w:t>Customer Profitability Analysis is a strategic evaluation process that helps businesses determine the profitability of individual customers or customer segments. It involves analyzing the revenue generated by each customer against the costs associated with acquiring, serving, and retaining that customer. The goal of customer profitability analysis is to identify high-value customers, understand their needs and preferences, and optimize resource allocation to maximize profitability and customer lifetime value.</w:t>
      </w:r>
    </w:p>
    <w:p w14:paraId="3C127D0B" w14:textId="77777777" w:rsidR="003E7E0F" w:rsidRPr="003E7E0F" w:rsidRDefault="003E7E0F" w:rsidP="003E7E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E7E0F">
        <w:rPr>
          <w:rFonts w:ascii="Segoe UI" w:eastAsia="Times New Roman" w:hAnsi="Segoe UI" w:cs="Segoe UI"/>
          <w:kern w:val="0"/>
          <w:sz w:val="21"/>
          <w:szCs w:val="21"/>
          <w14:ligatures w14:val="none"/>
        </w:rPr>
        <w:t>Key components of Customer Profitability Analysis include:</w:t>
      </w:r>
    </w:p>
    <w:p w14:paraId="2C53E1F1" w14:textId="77777777" w:rsidR="003E7E0F" w:rsidRPr="003E7E0F" w:rsidRDefault="003E7E0F" w:rsidP="003E7E0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b/>
          <w:bCs/>
          <w:kern w:val="0"/>
          <w:sz w:val="21"/>
          <w:szCs w:val="21"/>
          <w:bdr w:val="single" w:sz="2" w:space="0" w:color="E3E3E3" w:frame="1"/>
          <w14:ligatures w14:val="none"/>
        </w:rPr>
        <w:t>Revenue Analysis</w:t>
      </w:r>
      <w:r w:rsidRPr="003E7E0F">
        <w:rPr>
          <w:rFonts w:ascii="Segoe UI" w:eastAsia="Times New Roman" w:hAnsi="Segoe UI" w:cs="Segoe UI"/>
          <w:kern w:val="0"/>
          <w:sz w:val="21"/>
          <w:szCs w:val="21"/>
          <w14:ligatures w14:val="none"/>
        </w:rPr>
        <w:t>: This involves calculating the total revenue generated by each customer or customer segment over a specific period. Revenue sources may include product purchases, service subscriptions, repeat purchases, and any other sources of income from the customer.</w:t>
      </w:r>
    </w:p>
    <w:p w14:paraId="290FB750" w14:textId="77777777" w:rsidR="003E7E0F" w:rsidRPr="003E7E0F" w:rsidRDefault="003E7E0F" w:rsidP="003E7E0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b/>
          <w:bCs/>
          <w:kern w:val="0"/>
          <w:sz w:val="21"/>
          <w:szCs w:val="21"/>
          <w:bdr w:val="single" w:sz="2" w:space="0" w:color="E3E3E3" w:frame="1"/>
          <w14:ligatures w14:val="none"/>
        </w:rPr>
        <w:t>Cost Analysis</w:t>
      </w:r>
      <w:r w:rsidRPr="003E7E0F">
        <w:rPr>
          <w:rFonts w:ascii="Segoe UI" w:eastAsia="Times New Roman" w:hAnsi="Segoe UI" w:cs="Segoe UI"/>
          <w:kern w:val="0"/>
          <w:sz w:val="21"/>
          <w:szCs w:val="21"/>
          <w14:ligatures w14:val="none"/>
        </w:rPr>
        <w:t>: Cost analysis involves identifying and allocating costs associated with serving each customer. These costs may include direct costs (such as product costs, sales commissions, and shipping expenses), indirect costs (such as marketing and administrative expenses), and any other costs directly attributable to serving the customer.</w:t>
      </w:r>
    </w:p>
    <w:p w14:paraId="5AF84CF4" w14:textId="77777777" w:rsidR="003E7E0F" w:rsidRPr="003E7E0F" w:rsidRDefault="003E7E0F" w:rsidP="003E7E0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b/>
          <w:bCs/>
          <w:kern w:val="0"/>
          <w:sz w:val="21"/>
          <w:szCs w:val="21"/>
          <w:bdr w:val="single" w:sz="2" w:space="0" w:color="E3E3E3" w:frame="1"/>
          <w14:ligatures w14:val="none"/>
        </w:rPr>
        <w:t>Activity-Based Costing (ABC)</w:t>
      </w:r>
      <w:r w:rsidRPr="003E7E0F">
        <w:rPr>
          <w:rFonts w:ascii="Segoe UI" w:eastAsia="Times New Roman" w:hAnsi="Segoe UI" w:cs="Segoe UI"/>
          <w:kern w:val="0"/>
          <w:sz w:val="21"/>
          <w:szCs w:val="21"/>
          <w14:ligatures w14:val="none"/>
        </w:rPr>
        <w:t>: Activity-Based Costing is often used to allocate costs to specific customer activities. This method identifies the activities involved in serving customers (e.g., order processing, customer support) and assigns costs based on the resources consumed by each activity.</w:t>
      </w:r>
    </w:p>
    <w:p w14:paraId="02AD2521" w14:textId="77777777" w:rsidR="003E7E0F" w:rsidRPr="003E7E0F" w:rsidRDefault="003E7E0F" w:rsidP="003E7E0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b/>
          <w:bCs/>
          <w:kern w:val="0"/>
          <w:sz w:val="21"/>
          <w:szCs w:val="21"/>
          <w:bdr w:val="single" w:sz="2" w:space="0" w:color="E3E3E3" w:frame="1"/>
          <w14:ligatures w14:val="none"/>
        </w:rPr>
        <w:t>Segmentation</w:t>
      </w:r>
      <w:r w:rsidRPr="003E7E0F">
        <w:rPr>
          <w:rFonts w:ascii="Segoe UI" w:eastAsia="Times New Roman" w:hAnsi="Segoe UI" w:cs="Segoe UI"/>
          <w:kern w:val="0"/>
          <w:sz w:val="21"/>
          <w:szCs w:val="21"/>
          <w14:ligatures w14:val="none"/>
        </w:rPr>
        <w:t>: Customers are segmented based on their profitability levels, typically categorized as most profitable, profitable, low profitable but desirable, and low profitable and undesirable. This segmentation helps prioritize resources and tailor strategies based on the value and potential of each customer segment.</w:t>
      </w:r>
    </w:p>
    <w:p w14:paraId="47761976" w14:textId="77777777" w:rsidR="003E7E0F" w:rsidRPr="003E7E0F" w:rsidRDefault="003E7E0F" w:rsidP="003E7E0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b/>
          <w:bCs/>
          <w:kern w:val="0"/>
          <w:sz w:val="21"/>
          <w:szCs w:val="21"/>
          <w:bdr w:val="single" w:sz="2" w:space="0" w:color="E3E3E3" w:frame="1"/>
          <w14:ligatures w14:val="none"/>
        </w:rPr>
        <w:t>Insights and Decision Making</w:t>
      </w:r>
      <w:r w:rsidRPr="003E7E0F">
        <w:rPr>
          <w:rFonts w:ascii="Segoe UI" w:eastAsia="Times New Roman" w:hAnsi="Segoe UI" w:cs="Segoe UI"/>
          <w:kern w:val="0"/>
          <w:sz w:val="21"/>
          <w:szCs w:val="21"/>
          <w14:ligatures w14:val="none"/>
        </w:rPr>
        <w:t>: Customer profitability analysis provides valuable insights into the profitability drivers, customer behaviors, and opportunities for improvement. Businesses can use these insights to make informed decisions regarding pricing strategies, product offerings, marketing campaigns, customer service enhancements, and resource allocation.</w:t>
      </w:r>
    </w:p>
    <w:p w14:paraId="18BB9FBC" w14:textId="77777777" w:rsidR="003E7E0F" w:rsidRPr="003E7E0F" w:rsidRDefault="003E7E0F" w:rsidP="003E7E0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b/>
          <w:bCs/>
          <w:kern w:val="0"/>
          <w:sz w:val="21"/>
          <w:szCs w:val="21"/>
          <w:bdr w:val="single" w:sz="2" w:space="0" w:color="E3E3E3" w:frame="1"/>
          <w14:ligatures w14:val="none"/>
        </w:rPr>
        <w:t>Continuous Monitoring and Optimization</w:t>
      </w:r>
      <w:r w:rsidRPr="003E7E0F">
        <w:rPr>
          <w:rFonts w:ascii="Segoe UI" w:eastAsia="Times New Roman" w:hAnsi="Segoe UI" w:cs="Segoe UI"/>
          <w:kern w:val="0"/>
          <w:sz w:val="21"/>
          <w:szCs w:val="21"/>
          <w14:ligatures w14:val="none"/>
        </w:rPr>
        <w:t>: Customer profitability analysis is an ongoing process that requires continuous monitoring and optimization. Businesses should regularly review customer profitability metrics, track changes in customer behavior and market dynamics, and adjust strategies accordingly to maximize overall profitability and customer satisfaction.</w:t>
      </w:r>
    </w:p>
    <w:p w14:paraId="70EBADEF" w14:textId="77777777" w:rsidR="003E7E0F" w:rsidRPr="003E7E0F" w:rsidRDefault="003E7E0F" w:rsidP="003E7E0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3E7E0F">
        <w:rPr>
          <w:rFonts w:ascii="Segoe UI" w:eastAsia="Times New Roman" w:hAnsi="Segoe UI" w:cs="Segoe UI"/>
          <w:kern w:val="0"/>
          <w:sz w:val="21"/>
          <w:szCs w:val="21"/>
          <w14:ligatures w14:val="none"/>
        </w:rPr>
        <w:t>Overall, Customer Profitability Analysis enables businesses to understand the true value of their customers, identify opportunities for growth and efficiency, and prioritize resources effectively to drive sustainable business success. It helps businesses focus on serving high-value customers while minimizing costs associated with less profitable customers, ultimately leading to improved financial performance and competitive advantage.</w:t>
      </w:r>
    </w:p>
    <w:p w14:paraId="1C7CA456" w14:textId="66EC1995" w:rsidR="003E7E0F" w:rsidRPr="003E7E0F" w:rsidRDefault="003E7E0F" w:rsidP="003E7E0F">
      <w:pP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noProof/>
          <w:kern w:val="0"/>
          <w:sz w:val="21"/>
          <w:szCs w:val="21"/>
          <w14:ligatures w14:val="none"/>
        </w:rPr>
        <w:drawing>
          <wp:inline distT="0" distB="0" distL="0" distR="0" wp14:anchorId="7169818E" wp14:editId="701515A8">
            <wp:extent cx="228600" cy="228600"/>
            <wp:effectExtent l="0" t="0" r="0" b="0"/>
            <wp:docPr id="117323226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B92A1E" w14:textId="77777777" w:rsidR="003E7E0F" w:rsidRPr="003E7E0F" w:rsidRDefault="003E7E0F" w:rsidP="003E7E0F">
      <w:pPr>
        <w:shd w:val="clear" w:color="auto" w:fill="FFFFFF"/>
        <w:spacing w:after="0" w:line="240" w:lineRule="auto"/>
        <w:rPr>
          <w:rFonts w:ascii="Segoe UI" w:eastAsia="Times New Roman" w:hAnsi="Segoe UI" w:cs="Segoe UI"/>
          <w:b/>
          <w:bCs/>
          <w:kern w:val="0"/>
          <w:sz w:val="21"/>
          <w:szCs w:val="21"/>
          <w14:ligatures w14:val="none"/>
        </w:rPr>
      </w:pPr>
      <w:r w:rsidRPr="003E7E0F">
        <w:rPr>
          <w:rFonts w:ascii="Segoe UI" w:eastAsia="Times New Roman" w:hAnsi="Segoe UI" w:cs="Segoe UI"/>
          <w:b/>
          <w:bCs/>
          <w:kern w:val="0"/>
          <w:sz w:val="21"/>
          <w:szCs w:val="21"/>
          <w14:ligatures w14:val="none"/>
        </w:rPr>
        <w:t>You</w:t>
      </w:r>
    </w:p>
    <w:p w14:paraId="7E91A78C" w14:textId="77777777" w:rsidR="003E7E0F" w:rsidRPr="003E7E0F" w:rsidRDefault="003E7E0F" w:rsidP="003E7E0F">
      <w:pPr>
        <w:shd w:val="clear" w:color="auto" w:fill="FFFFFF"/>
        <w:spacing w:after="100" w:line="240" w:lineRule="auto"/>
        <w:rPr>
          <w:rFonts w:ascii="Segoe UI" w:eastAsia="Times New Roman" w:hAnsi="Segoe UI" w:cs="Segoe UI"/>
          <w:kern w:val="0"/>
          <w:sz w:val="21"/>
          <w:szCs w:val="21"/>
          <w14:ligatures w14:val="none"/>
        </w:rPr>
      </w:pPr>
      <w:r w:rsidRPr="003E7E0F">
        <w:rPr>
          <w:rFonts w:ascii="Segoe UI" w:eastAsia="Times New Roman" w:hAnsi="Segoe UI" w:cs="Segoe UI"/>
          <w:kern w:val="0"/>
          <w:sz w:val="21"/>
          <w:szCs w:val="21"/>
          <w14:ligatures w14:val="none"/>
        </w:rPr>
        <w:t>Customer profitability analysis provides valuable insights into the profitability drivers, customer behaviors, and opportunities for improvement. means</w:t>
      </w:r>
    </w:p>
    <w:p w14:paraId="34D5A05E" w14:textId="77777777" w:rsidR="003E7E0F" w:rsidRPr="003E7E0F" w:rsidRDefault="003E7E0F" w:rsidP="003E7E0F">
      <w:pPr>
        <w:shd w:val="clear" w:color="auto" w:fill="19C37D"/>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kern w:val="0"/>
          <w:sz w:val="21"/>
          <w:szCs w:val="21"/>
          <w14:ligatures w14:val="none"/>
        </w:rPr>
        <w:lastRenderedPageBreak/>
        <w:t>ChatGPT</w:t>
      </w:r>
    </w:p>
    <w:p w14:paraId="02760F64" w14:textId="77777777" w:rsidR="003E7E0F" w:rsidRPr="003E7E0F" w:rsidRDefault="003E7E0F" w:rsidP="003E7E0F">
      <w:pPr>
        <w:shd w:val="clear" w:color="auto" w:fill="FFFFFF"/>
        <w:spacing w:after="0" w:line="240" w:lineRule="auto"/>
        <w:rPr>
          <w:rFonts w:ascii="Segoe UI" w:eastAsia="Times New Roman" w:hAnsi="Segoe UI" w:cs="Segoe UI"/>
          <w:b/>
          <w:bCs/>
          <w:kern w:val="0"/>
          <w:sz w:val="21"/>
          <w:szCs w:val="21"/>
          <w14:ligatures w14:val="none"/>
        </w:rPr>
      </w:pPr>
      <w:r w:rsidRPr="003E7E0F">
        <w:rPr>
          <w:rFonts w:ascii="Segoe UI" w:eastAsia="Times New Roman" w:hAnsi="Segoe UI" w:cs="Segoe UI"/>
          <w:b/>
          <w:bCs/>
          <w:kern w:val="0"/>
          <w:sz w:val="21"/>
          <w:szCs w:val="21"/>
          <w14:ligatures w14:val="none"/>
        </w:rPr>
        <w:t>ChatGPT</w:t>
      </w:r>
    </w:p>
    <w:p w14:paraId="06392F9F" w14:textId="77777777" w:rsidR="003E7E0F" w:rsidRPr="003E7E0F" w:rsidRDefault="003E7E0F" w:rsidP="003E7E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3E7E0F">
        <w:rPr>
          <w:rFonts w:ascii="Segoe UI" w:eastAsia="Times New Roman" w:hAnsi="Segoe UI" w:cs="Segoe UI"/>
          <w:kern w:val="0"/>
          <w:sz w:val="21"/>
          <w:szCs w:val="21"/>
          <w14:ligatures w14:val="none"/>
        </w:rPr>
        <w:t>This statement highlights the benefits and significance of customer profitability analysis. Let's break it down:</w:t>
      </w:r>
    </w:p>
    <w:p w14:paraId="5AE49465" w14:textId="77777777" w:rsidR="003E7E0F" w:rsidRPr="003E7E0F" w:rsidRDefault="003E7E0F" w:rsidP="003E7E0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b/>
          <w:bCs/>
          <w:kern w:val="0"/>
          <w:sz w:val="21"/>
          <w:szCs w:val="21"/>
          <w:bdr w:val="single" w:sz="2" w:space="0" w:color="E3E3E3" w:frame="1"/>
          <w14:ligatures w14:val="none"/>
        </w:rPr>
        <w:t>Profitability Drivers</w:t>
      </w:r>
      <w:r w:rsidRPr="003E7E0F">
        <w:rPr>
          <w:rFonts w:ascii="Segoe UI" w:eastAsia="Times New Roman" w:hAnsi="Segoe UI" w:cs="Segoe UI"/>
          <w:kern w:val="0"/>
          <w:sz w:val="21"/>
          <w:szCs w:val="21"/>
          <w14:ligatures w14:val="none"/>
        </w:rPr>
        <w:t>:</w:t>
      </w:r>
    </w:p>
    <w:p w14:paraId="0E1DC8EB" w14:textId="77777777" w:rsidR="003E7E0F" w:rsidRPr="003E7E0F" w:rsidRDefault="003E7E0F" w:rsidP="003E7E0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kern w:val="0"/>
          <w:sz w:val="21"/>
          <w:szCs w:val="21"/>
          <w14:ligatures w14:val="none"/>
        </w:rPr>
        <w:t>Customer profitability analysis helps identify the key factors that drive profitability within a customer base. By examining revenue streams, cost structures, and resource allocations associated with serving different customers, businesses can pinpoint the specific drivers that contribute to overall profitability.</w:t>
      </w:r>
    </w:p>
    <w:p w14:paraId="27B18895" w14:textId="77777777" w:rsidR="003E7E0F" w:rsidRPr="003E7E0F" w:rsidRDefault="003E7E0F" w:rsidP="003E7E0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b/>
          <w:bCs/>
          <w:kern w:val="0"/>
          <w:sz w:val="21"/>
          <w:szCs w:val="21"/>
          <w:bdr w:val="single" w:sz="2" w:space="0" w:color="E3E3E3" w:frame="1"/>
          <w14:ligatures w14:val="none"/>
        </w:rPr>
        <w:t>Customer Behaviors</w:t>
      </w:r>
      <w:r w:rsidRPr="003E7E0F">
        <w:rPr>
          <w:rFonts w:ascii="Segoe UI" w:eastAsia="Times New Roman" w:hAnsi="Segoe UI" w:cs="Segoe UI"/>
          <w:kern w:val="0"/>
          <w:sz w:val="21"/>
          <w:szCs w:val="21"/>
          <w14:ligatures w14:val="none"/>
        </w:rPr>
        <w:t>:</w:t>
      </w:r>
    </w:p>
    <w:p w14:paraId="60D19238" w14:textId="77777777" w:rsidR="003E7E0F" w:rsidRPr="003E7E0F" w:rsidRDefault="003E7E0F" w:rsidP="003E7E0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kern w:val="0"/>
          <w:sz w:val="21"/>
          <w:szCs w:val="21"/>
          <w14:ligatures w14:val="none"/>
        </w:rPr>
        <w:t>Through customer profitability analysis, businesses gain insights into the behaviors and characteristics of their customers. This includes understanding purchasing patterns, frequency of transactions, product preferences, and engagement levels. By analyzing these behaviors, businesses can tailor their strategies to better meet customer needs and preferences.</w:t>
      </w:r>
    </w:p>
    <w:p w14:paraId="62E3633B" w14:textId="77777777" w:rsidR="003E7E0F" w:rsidRPr="003E7E0F" w:rsidRDefault="003E7E0F" w:rsidP="003E7E0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E7E0F">
        <w:rPr>
          <w:rFonts w:ascii="Segoe UI" w:eastAsia="Times New Roman" w:hAnsi="Segoe UI" w:cs="Segoe UI"/>
          <w:b/>
          <w:bCs/>
          <w:kern w:val="0"/>
          <w:sz w:val="21"/>
          <w:szCs w:val="21"/>
          <w:bdr w:val="single" w:sz="2" w:space="0" w:color="E3E3E3" w:frame="1"/>
          <w14:ligatures w14:val="none"/>
        </w:rPr>
        <w:t>Opportunities for Improvement</w:t>
      </w:r>
      <w:r w:rsidRPr="003E7E0F">
        <w:rPr>
          <w:rFonts w:ascii="Segoe UI" w:eastAsia="Times New Roman" w:hAnsi="Segoe UI" w:cs="Segoe UI"/>
          <w:kern w:val="0"/>
          <w:sz w:val="21"/>
          <w:szCs w:val="21"/>
          <w14:ligatures w14:val="none"/>
        </w:rPr>
        <w:t>:</w:t>
      </w:r>
    </w:p>
    <w:p w14:paraId="4862B60F" w14:textId="77777777" w:rsidR="003E7E0F" w:rsidRPr="003E7E0F" w:rsidRDefault="003E7E0F" w:rsidP="003E7E0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3E7E0F">
        <w:rPr>
          <w:rFonts w:ascii="Segoe UI" w:eastAsia="Times New Roman" w:hAnsi="Segoe UI" w:cs="Segoe UI"/>
          <w:kern w:val="0"/>
          <w:sz w:val="21"/>
          <w:szCs w:val="21"/>
          <w14:ligatures w14:val="none"/>
        </w:rPr>
        <w:t>By analyzing profitability data and customer behaviors, businesses can uncover opportunities for improvement and optimization. This may include identifying inefficiencies in the sales process, areas for cost reduction, or opportunities to upsell or cross-sell to existing customers. Customer profitability analysis helps businesses prioritize these opportunities and develop strategies to capitalize on them.</w:t>
      </w:r>
    </w:p>
    <w:p w14:paraId="5C6CBBF0"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4BD"/>
    <w:multiLevelType w:val="multilevel"/>
    <w:tmpl w:val="54CC9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65842"/>
    <w:multiLevelType w:val="multilevel"/>
    <w:tmpl w:val="3AD4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303805">
    <w:abstractNumId w:val="1"/>
  </w:num>
  <w:num w:numId="2" w16cid:durableId="185468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7F"/>
    <w:rsid w:val="00172D76"/>
    <w:rsid w:val="003E7E0F"/>
    <w:rsid w:val="0072177F"/>
    <w:rsid w:val="0075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45D63-78E2-459D-BB73-76274A91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E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E7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619">
      <w:bodyDiv w:val="1"/>
      <w:marLeft w:val="0"/>
      <w:marRight w:val="0"/>
      <w:marTop w:val="0"/>
      <w:marBottom w:val="0"/>
      <w:divBdr>
        <w:top w:val="none" w:sz="0" w:space="0" w:color="auto"/>
        <w:left w:val="none" w:sz="0" w:space="0" w:color="auto"/>
        <w:bottom w:val="none" w:sz="0" w:space="0" w:color="auto"/>
        <w:right w:val="none" w:sz="0" w:space="0" w:color="auto"/>
      </w:divBdr>
      <w:divsChild>
        <w:div w:id="1352025795">
          <w:marLeft w:val="0"/>
          <w:marRight w:val="0"/>
          <w:marTop w:val="0"/>
          <w:marBottom w:val="0"/>
          <w:divBdr>
            <w:top w:val="single" w:sz="2" w:space="0" w:color="E3E3E3"/>
            <w:left w:val="single" w:sz="2" w:space="0" w:color="E3E3E3"/>
            <w:bottom w:val="single" w:sz="2" w:space="0" w:color="E3E3E3"/>
            <w:right w:val="single" w:sz="2" w:space="0" w:color="E3E3E3"/>
          </w:divBdr>
          <w:divsChild>
            <w:div w:id="151317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651481">
                  <w:marLeft w:val="0"/>
                  <w:marRight w:val="0"/>
                  <w:marTop w:val="0"/>
                  <w:marBottom w:val="0"/>
                  <w:divBdr>
                    <w:top w:val="single" w:sz="2" w:space="0" w:color="E3E3E3"/>
                    <w:left w:val="single" w:sz="2" w:space="0" w:color="E3E3E3"/>
                    <w:bottom w:val="single" w:sz="2" w:space="0" w:color="E3E3E3"/>
                    <w:right w:val="single" w:sz="2" w:space="0" w:color="E3E3E3"/>
                  </w:divBdr>
                  <w:divsChild>
                    <w:div w:id="851722323">
                      <w:marLeft w:val="0"/>
                      <w:marRight w:val="0"/>
                      <w:marTop w:val="0"/>
                      <w:marBottom w:val="0"/>
                      <w:divBdr>
                        <w:top w:val="single" w:sz="2" w:space="0" w:color="E3E3E3"/>
                        <w:left w:val="single" w:sz="2" w:space="0" w:color="E3E3E3"/>
                        <w:bottom w:val="single" w:sz="2" w:space="0" w:color="E3E3E3"/>
                        <w:right w:val="single" w:sz="2" w:space="0" w:color="E3E3E3"/>
                      </w:divBdr>
                      <w:divsChild>
                        <w:div w:id="115829939">
                          <w:marLeft w:val="0"/>
                          <w:marRight w:val="0"/>
                          <w:marTop w:val="0"/>
                          <w:marBottom w:val="0"/>
                          <w:divBdr>
                            <w:top w:val="single" w:sz="2" w:space="0" w:color="E3E3E3"/>
                            <w:left w:val="single" w:sz="2" w:space="0" w:color="E3E3E3"/>
                            <w:bottom w:val="single" w:sz="2" w:space="0" w:color="E3E3E3"/>
                            <w:right w:val="single" w:sz="2" w:space="0" w:color="E3E3E3"/>
                          </w:divBdr>
                          <w:divsChild>
                            <w:div w:id="1422065891">
                              <w:marLeft w:val="0"/>
                              <w:marRight w:val="0"/>
                              <w:marTop w:val="0"/>
                              <w:marBottom w:val="0"/>
                              <w:divBdr>
                                <w:top w:val="single" w:sz="2" w:space="0" w:color="E3E3E3"/>
                                <w:left w:val="single" w:sz="2" w:space="0" w:color="E3E3E3"/>
                                <w:bottom w:val="single" w:sz="2" w:space="0" w:color="E3E3E3"/>
                                <w:right w:val="single" w:sz="2" w:space="0" w:color="E3E3E3"/>
                              </w:divBdr>
                              <w:divsChild>
                                <w:div w:id="709721379">
                                  <w:marLeft w:val="0"/>
                                  <w:marRight w:val="0"/>
                                  <w:marTop w:val="0"/>
                                  <w:marBottom w:val="0"/>
                                  <w:divBdr>
                                    <w:top w:val="single" w:sz="2" w:space="0" w:color="E3E3E3"/>
                                    <w:left w:val="single" w:sz="2" w:space="0" w:color="E3E3E3"/>
                                    <w:bottom w:val="single" w:sz="2" w:space="0" w:color="E3E3E3"/>
                                    <w:right w:val="single" w:sz="2" w:space="0" w:color="E3E3E3"/>
                                  </w:divBdr>
                                  <w:divsChild>
                                    <w:div w:id="2001955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7267506">
          <w:marLeft w:val="0"/>
          <w:marRight w:val="0"/>
          <w:marTop w:val="0"/>
          <w:marBottom w:val="0"/>
          <w:divBdr>
            <w:top w:val="single" w:sz="2" w:space="0" w:color="E3E3E3"/>
            <w:left w:val="single" w:sz="2" w:space="0" w:color="E3E3E3"/>
            <w:bottom w:val="single" w:sz="2" w:space="0" w:color="E3E3E3"/>
            <w:right w:val="single" w:sz="2" w:space="0" w:color="E3E3E3"/>
          </w:divBdr>
          <w:divsChild>
            <w:div w:id="1132331460">
              <w:marLeft w:val="0"/>
              <w:marRight w:val="0"/>
              <w:marTop w:val="100"/>
              <w:marBottom w:val="100"/>
              <w:divBdr>
                <w:top w:val="single" w:sz="2" w:space="0" w:color="E3E3E3"/>
                <w:left w:val="single" w:sz="2" w:space="0" w:color="E3E3E3"/>
                <w:bottom w:val="single" w:sz="2" w:space="0" w:color="E3E3E3"/>
                <w:right w:val="single" w:sz="2" w:space="0" w:color="E3E3E3"/>
              </w:divBdr>
              <w:divsChild>
                <w:div w:id="95711899">
                  <w:marLeft w:val="0"/>
                  <w:marRight w:val="0"/>
                  <w:marTop w:val="0"/>
                  <w:marBottom w:val="0"/>
                  <w:divBdr>
                    <w:top w:val="single" w:sz="2" w:space="0" w:color="E3E3E3"/>
                    <w:left w:val="single" w:sz="2" w:space="0" w:color="E3E3E3"/>
                    <w:bottom w:val="single" w:sz="2" w:space="0" w:color="E3E3E3"/>
                    <w:right w:val="single" w:sz="2" w:space="0" w:color="E3E3E3"/>
                  </w:divBdr>
                  <w:divsChild>
                    <w:div w:id="1030185177">
                      <w:marLeft w:val="0"/>
                      <w:marRight w:val="0"/>
                      <w:marTop w:val="0"/>
                      <w:marBottom w:val="0"/>
                      <w:divBdr>
                        <w:top w:val="single" w:sz="2" w:space="0" w:color="E3E3E3"/>
                        <w:left w:val="single" w:sz="2" w:space="0" w:color="E3E3E3"/>
                        <w:bottom w:val="single" w:sz="2" w:space="0" w:color="E3E3E3"/>
                        <w:right w:val="single" w:sz="2" w:space="0" w:color="E3E3E3"/>
                      </w:divBdr>
                      <w:divsChild>
                        <w:div w:id="1228148108">
                          <w:marLeft w:val="0"/>
                          <w:marRight w:val="0"/>
                          <w:marTop w:val="0"/>
                          <w:marBottom w:val="0"/>
                          <w:divBdr>
                            <w:top w:val="single" w:sz="2" w:space="0" w:color="E3E3E3"/>
                            <w:left w:val="single" w:sz="2" w:space="0" w:color="E3E3E3"/>
                            <w:bottom w:val="single" w:sz="2" w:space="0" w:color="E3E3E3"/>
                            <w:right w:val="single" w:sz="2" w:space="0" w:color="E3E3E3"/>
                          </w:divBdr>
                          <w:divsChild>
                            <w:div w:id="1646003793">
                              <w:marLeft w:val="0"/>
                              <w:marRight w:val="0"/>
                              <w:marTop w:val="0"/>
                              <w:marBottom w:val="0"/>
                              <w:divBdr>
                                <w:top w:val="single" w:sz="2" w:space="0" w:color="E3E3E3"/>
                                <w:left w:val="single" w:sz="2" w:space="0" w:color="E3E3E3"/>
                                <w:bottom w:val="single" w:sz="2" w:space="0" w:color="E3E3E3"/>
                                <w:right w:val="single" w:sz="2" w:space="0" w:color="E3E3E3"/>
                              </w:divBdr>
                              <w:divsChild>
                                <w:div w:id="2138717027">
                                  <w:marLeft w:val="0"/>
                                  <w:marRight w:val="0"/>
                                  <w:marTop w:val="0"/>
                                  <w:marBottom w:val="0"/>
                                  <w:divBdr>
                                    <w:top w:val="single" w:sz="2" w:space="0" w:color="E3E3E3"/>
                                    <w:left w:val="single" w:sz="2" w:space="0" w:color="E3E3E3"/>
                                    <w:bottom w:val="single" w:sz="2" w:space="0" w:color="E3E3E3"/>
                                    <w:right w:val="single" w:sz="2" w:space="0" w:color="E3E3E3"/>
                                  </w:divBdr>
                                  <w:divsChild>
                                    <w:div w:id="1345282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589288">
                      <w:marLeft w:val="0"/>
                      <w:marRight w:val="0"/>
                      <w:marTop w:val="0"/>
                      <w:marBottom w:val="0"/>
                      <w:divBdr>
                        <w:top w:val="single" w:sz="2" w:space="0" w:color="E3E3E3"/>
                        <w:left w:val="single" w:sz="2" w:space="0" w:color="E3E3E3"/>
                        <w:bottom w:val="single" w:sz="2" w:space="0" w:color="E3E3E3"/>
                        <w:right w:val="single" w:sz="2" w:space="0" w:color="E3E3E3"/>
                      </w:divBdr>
                      <w:divsChild>
                        <w:div w:id="2133984352">
                          <w:marLeft w:val="0"/>
                          <w:marRight w:val="0"/>
                          <w:marTop w:val="0"/>
                          <w:marBottom w:val="0"/>
                          <w:divBdr>
                            <w:top w:val="single" w:sz="2" w:space="0" w:color="E3E3E3"/>
                            <w:left w:val="single" w:sz="2" w:space="0" w:color="E3E3E3"/>
                            <w:bottom w:val="single" w:sz="2" w:space="0" w:color="E3E3E3"/>
                            <w:right w:val="single" w:sz="2" w:space="0" w:color="E3E3E3"/>
                          </w:divBdr>
                        </w:div>
                        <w:div w:id="1945838097">
                          <w:marLeft w:val="0"/>
                          <w:marRight w:val="0"/>
                          <w:marTop w:val="0"/>
                          <w:marBottom w:val="0"/>
                          <w:divBdr>
                            <w:top w:val="single" w:sz="2" w:space="0" w:color="E3E3E3"/>
                            <w:left w:val="single" w:sz="2" w:space="0" w:color="E3E3E3"/>
                            <w:bottom w:val="single" w:sz="2" w:space="0" w:color="E3E3E3"/>
                            <w:right w:val="single" w:sz="2" w:space="0" w:color="E3E3E3"/>
                          </w:divBdr>
                          <w:divsChild>
                            <w:div w:id="291910282">
                              <w:marLeft w:val="0"/>
                              <w:marRight w:val="0"/>
                              <w:marTop w:val="0"/>
                              <w:marBottom w:val="0"/>
                              <w:divBdr>
                                <w:top w:val="single" w:sz="2" w:space="0" w:color="E3E3E3"/>
                                <w:left w:val="single" w:sz="2" w:space="0" w:color="E3E3E3"/>
                                <w:bottom w:val="single" w:sz="2" w:space="0" w:color="E3E3E3"/>
                                <w:right w:val="single" w:sz="2" w:space="0" w:color="E3E3E3"/>
                              </w:divBdr>
                              <w:divsChild>
                                <w:div w:id="70007826">
                                  <w:marLeft w:val="0"/>
                                  <w:marRight w:val="0"/>
                                  <w:marTop w:val="0"/>
                                  <w:marBottom w:val="0"/>
                                  <w:divBdr>
                                    <w:top w:val="single" w:sz="2" w:space="0" w:color="E3E3E3"/>
                                    <w:left w:val="single" w:sz="2" w:space="0" w:color="E3E3E3"/>
                                    <w:bottom w:val="single" w:sz="2" w:space="0" w:color="E3E3E3"/>
                                    <w:right w:val="single" w:sz="2" w:space="0" w:color="E3E3E3"/>
                                  </w:divBdr>
                                  <w:divsChild>
                                    <w:div w:id="151973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0030650">
          <w:marLeft w:val="0"/>
          <w:marRight w:val="0"/>
          <w:marTop w:val="0"/>
          <w:marBottom w:val="0"/>
          <w:divBdr>
            <w:top w:val="single" w:sz="2" w:space="0" w:color="E3E3E3"/>
            <w:left w:val="single" w:sz="2" w:space="0" w:color="E3E3E3"/>
            <w:bottom w:val="single" w:sz="2" w:space="0" w:color="E3E3E3"/>
            <w:right w:val="single" w:sz="2" w:space="0" w:color="E3E3E3"/>
          </w:divBdr>
          <w:divsChild>
            <w:div w:id="239565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81892">
                  <w:marLeft w:val="0"/>
                  <w:marRight w:val="0"/>
                  <w:marTop w:val="0"/>
                  <w:marBottom w:val="0"/>
                  <w:divBdr>
                    <w:top w:val="single" w:sz="2" w:space="0" w:color="E3E3E3"/>
                    <w:left w:val="single" w:sz="2" w:space="0" w:color="E3E3E3"/>
                    <w:bottom w:val="single" w:sz="2" w:space="0" w:color="E3E3E3"/>
                    <w:right w:val="single" w:sz="2" w:space="0" w:color="E3E3E3"/>
                  </w:divBdr>
                  <w:divsChild>
                    <w:div w:id="51123046">
                      <w:marLeft w:val="0"/>
                      <w:marRight w:val="0"/>
                      <w:marTop w:val="0"/>
                      <w:marBottom w:val="0"/>
                      <w:divBdr>
                        <w:top w:val="single" w:sz="2" w:space="0" w:color="E3E3E3"/>
                        <w:left w:val="single" w:sz="2" w:space="0" w:color="E3E3E3"/>
                        <w:bottom w:val="single" w:sz="2" w:space="0" w:color="E3E3E3"/>
                        <w:right w:val="single" w:sz="2" w:space="0" w:color="E3E3E3"/>
                      </w:divBdr>
                      <w:divsChild>
                        <w:div w:id="339308699">
                          <w:marLeft w:val="0"/>
                          <w:marRight w:val="0"/>
                          <w:marTop w:val="0"/>
                          <w:marBottom w:val="0"/>
                          <w:divBdr>
                            <w:top w:val="single" w:sz="2" w:space="0" w:color="E3E3E3"/>
                            <w:left w:val="single" w:sz="2" w:space="0" w:color="E3E3E3"/>
                            <w:bottom w:val="single" w:sz="2" w:space="0" w:color="E3E3E3"/>
                            <w:right w:val="single" w:sz="2" w:space="0" w:color="E3E3E3"/>
                          </w:divBdr>
                          <w:divsChild>
                            <w:div w:id="558789677">
                              <w:marLeft w:val="0"/>
                              <w:marRight w:val="0"/>
                              <w:marTop w:val="0"/>
                              <w:marBottom w:val="0"/>
                              <w:divBdr>
                                <w:top w:val="single" w:sz="2" w:space="0" w:color="E3E3E3"/>
                                <w:left w:val="single" w:sz="2" w:space="0" w:color="E3E3E3"/>
                                <w:bottom w:val="single" w:sz="2" w:space="0" w:color="E3E3E3"/>
                                <w:right w:val="single" w:sz="2" w:space="0" w:color="E3E3E3"/>
                              </w:divBdr>
                              <w:divsChild>
                                <w:div w:id="1330016498">
                                  <w:marLeft w:val="0"/>
                                  <w:marRight w:val="0"/>
                                  <w:marTop w:val="0"/>
                                  <w:marBottom w:val="0"/>
                                  <w:divBdr>
                                    <w:top w:val="single" w:sz="2" w:space="0" w:color="E3E3E3"/>
                                    <w:left w:val="single" w:sz="2" w:space="0" w:color="E3E3E3"/>
                                    <w:bottom w:val="single" w:sz="2" w:space="0" w:color="E3E3E3"/>
                                    <w:right w:val="single" w:sz="2" w:space="0" w:color="E3E3E3"/>
                                  </w:divBdr>
                                  <w:divsChild>
                                    <w:div w:id="116335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1649591">
                      <w:marLeft w:val="0"/>
                      <w:marRight w:val="0"/>
                      <w:marTop w:val="0"/>
                      <w:marBottom w:val="0"/>
                      <w:divBdr>
                        <w:top w:val="single" w:sz="2" w:space="0" w:color="E3E3E3"/>
                        <w:left w:val="single" w:sz="2" w:space="0" w:color="E3E3E3"/>
                        <w:bottom w:val="single" w:sz="2" w:space="0" w:color="E3E3E3"/>
                        <w:right w:val="single" w:sz="2" w:space="0" w:color="E3E3E3"/>
                      </w:divBdr>
                      <w:divsChild>
                        <w:div w:id="991980318">
                          <w:marLeft w:val="0"/>
                          <w:marRight w:val="0"/>
                          <w:marTop w:val="0"/>
                          <w:marBottom w:val="0"/>
                          <w:divBdr>
                            <w:top w:val="single" w:sz="2" w:space="0" w:color="E3E3E3"/>
                            <w:left w:val="single" w:sz="2" w:space="0" w:color="E3E3E3"/>
                            <w:bottom w:val="single" w:sz="2" w:space="0" w:color="E3E3E3"/>
                            <w:right w:val="single" w:sz="2" w:space="0" w:color="E3E3E3"/>
                          </w:divBdr>
                        </w:div>
                        <w:div w:id="978339424">
                          <w:marLeft w:val="0"/>
                          <w:marRight w:val="0"/>
                          <w:marTop w:val="0"/>
                          <w:marBottom w:val="0"/>
                          <w:divBdr>
                            <w:top w:val="single" w:sz="2" w:space="0" w:color="E3E3E3"/>
                            <w:left w:val="single" w:sz="2" w:space="0" w:color="E3E3E3"/>
                            <w:bottom w:val="single" w:sz="2" w:space="0" w:color="E3E3E3"/>
                            <w:right w:val="single" w:sz="2" w:space="0" w:color="E3E3E3"/>
                          </w:divBdr>
                          <w:divsChild>
                            <w:div w:id="1793863451">
                              <w:marLeft w:val="0"/>
                              <w:marRight w:val="0"/>
                              <w:marTop w:val="0"/>
                              <w:marBottom w:val="0"/>
                              <w:divBdr>
                                <w:top w:val="single" w:sz="2" w:space="0" w:color="E3E3E3"/>
                                <w:left w:val="single" w:sz="2" w:space="0" w:color="E3E3E3"/>
                                <w:bottom w:val="single" w:sz="2" w:space="0" w:color="E3E3E3"/>
                                <w:right w:val="single" w:sz="2" w:space="0" w:color="E3E3E3"/>
                              </w:divBdr>
                              <w:divsChild>
                                <w:div w:id="1855925274">
                                  <w:marLeft w:val="0"/>
                                  <w:marRight w:val="0"/>
                                  <w:marTop w:val="0"/>
                                  <w:marBottom w:val="0"/>
                                  <w:divBdr>
                                    <w:top w:val="single" w:sz="2" w:space="0" w:color="E3E3E3"/>
                                    <w:left w:val="single" w:sz="2" w:space="0" w:color="E3E3E3"/>
                                    <w:bottom w:val="single" w:sz="2" w:space="0" w:color="E3E3E3"/>
                                    <w:right w:val="single" w:sz="2" w:space="0" w:color="E3E3E3"/>
                                  </w:divBdr>
                                  <w:divsChild>
                                    <w:div w:id="762074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2024-03-26T05:10:00Z</dcterms:created>
  <dcterms:modified xsi:type="dcterms:W3CDTF">2024-03-26T05:10:00Z</dcterms:modified>
</cp:coreProperties>
</file>