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B679A">
      <w:pPr>
        <w:spacing w:before="60" w:after="40" w:line="320" w:lineRule="auto"/>
        <w:ind w:left="1500" w:leftChars="0" w:firstLine="500" w:firstLineChars="0"/>
        <w:jc w:val="both"/>
        <w:rPr>
          <w:sz w:val="28"/>
          <w:szCs w:val="32"/>
        </w:rPr>
      </w:pPr>
      <w:r>
        <w:rPr>
          <w:rFonts w:ascii="SimSun" w:hAnsi="SimSun" w:eastAsia="SimSun" w:cs="SimSun"/>
          <w:sz w:val="24"/>
          <w:szCs w:val="24"/>
        </w:rPr>
        <w:drawing>
          <wp:anchor distT="0" distB="0" distL="114300" distR="114300" simplePos="0" relativeHeight="251659264" behindDoc="1" locked="0" layoutInCell="1" allowOverlap="1">
            <wp:simplePos x="0" y="0"/>
            <wp:positionH relativeFrom="column">
              <wp:posOffset>-710565</wp:posOffset>
            </wp:positionH>
            <wp:positionV relativeFrom="paragraph">
              <wp:posOffset>-212725</wp:posOffset>
            </wp:positionV>
            <wp:extent cx="1440815" cy="1172210"/>
            <wp:effectExtent l="0" t="0" r="6985" b="8890"/>
            <wp:wrapTight wrapText="bothSides">
              <wp:wrapPolygon>
                <wp:start x="0" y="0"/>
                <wp:lineTo x="0" y="21413"/>
                <wp:lineTo x="21419" y="21413"/>
                <wp:lineTo x="21419" y="0"/>
                <wp:lineTo x="0" y="0"/>
              </wp:wrapPolygon>
            </wp:wrapTight>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4"/>
                    <a:stretch>
                      <a:fillRect/>
                    </a:stretch>
                  </pic:blipFill>
                  <pic:spPr>
                    <a:xfrm>
                      <a:off x="0" y="0"/>
                      <a:ext cx="1440815" cy="1172210"/>
                    </a:xfrm>
                    <a:prstGeom prst="rect">
                      <a:avLst/>
                    </a:prstGeom>
                    <a:noFill/>
                    <a:ln w="9525">
                      <a:noFill/>
                    </a:ln>
                  </pic:spPr>
                </pic:pic>
              </a:graphicData>
            </a:graphic>
          </wp:anchor>
        </w:drawing>
      </w:r>
      <w:r>
        <w:rPr>
          <w:rFonts w:ascii="Times New Roman" w:hAnsi="Times New Roman" w:eastAsia="Times New Roman" w:cs="Times New Roman"/>
          <w:b/>
          <w:bCs/>
          <w:i w:val="0"/>
          <w:iCs w:val="0"/>
          <w:color w:val="000000"/>
          <w:sz w:val="36"/>
          <w:szCs w:val="36"/>
        </w:rPr>
        <w:t>University of Central Punjab (UCP)</w:t>
      </w:r>
    </w:p>
    <w:p w14:paraId="07D66E15">
      <w:pPr>
        <w:spacing w:before="60" w:after="40" w:line="320" w:lineRule="auto"/>
        <w:ind w:firstLine="770" w:firstLineChars="350"/>
        <w:jc w:val="both"/>
        <w:rPr>
          <w:rFonts w:hint="default"/>
          <w:lang w:val="en-US"/>
        </w:rPr>
      </w:pPr>
      <w:r>
        <w:rPr>
          <w:rFonts w:ascii="Times New Roman" w:hAnsi="Times New Roman" w:eastAsia="Times New Roman" w:cs="Times New Roman"/>
          <w:b w:val="0"/>
          <w:bCs w:val="0"/>
          <w:i w:val="0"/>
          <w:iCs w:val="0"/>
          <w:color w:val="000000"/>
          <w:sz w:val="22"/>
          <w:szCs w:val="22"/>
        </w:rPr>
        <w:t>Faculty of Information Technology</w:t>
      </w:r>
      <w:r>
        <w:rPr>
          <w:rFonts w:hint="default" w:ascii="Times New Roman" w:hAnsi="Times New Roman" w:eastAsia="Times New Roman" w:cs="Times New Roman"/>
          <w:b w:val="0"/>
          <w:bCs w:val="0"/>
          <w:i w:val="0"/>
          <w:iCs w:val="0"/>
          <w:color w:val="000000"/>
          <w:sz w:val="22"/>
          <w:szCs w:val="22"/>
          <w:lang w:val="en-US"/>
        </w:rPr>
        <w:t xml:space="preserve"> and </w:t>
      </w:r>
      <w:r>
        <w:rPr>
          <w:rFonts w:ascii="Times New Roman" w:hAnsi="Times New Roman" w:eastAsia="Times New Roman" w:cs="Times New Roman"/>
          <w:b w:val="0"/>
          <w:bCs w:val="0"/>
          <w:i w:val="0"/>
          <w:iCs w:val="0"/>
          <w:color w:val="000000"/>
          <w:sz w:val="22"/>
          <w:szCs w:val="22"/>
        </w:rPr>
        <w:t>Computer Science</w:t>
      </w:r>
    </w:p>
    <w:p w14:paraId="5C24B22E">
      <w:pPr>
        <w:spacing w:before="60" w:after="60" w:line="320" w:lineRule="auto"/>
        <w:ind w:firstLine="1908" w:firstLineChars="681"/>
        <w:jc w:val="both"/>
      </w:pPr>
      <w:r>
        <w:rPr>
          <w:rFonts w:ascii="Times New Roman" w:hAnsi="Times New Roman" w:eastAsia="Times New Roman" w:cs="Times New Roman"/>
          <w:b/>
          <w:bCs/>
          <w:i w:val="0"/>
          <w:iCs w:val="0"/>
          <w:color w:val="000000"/>
          <w:sz w:val="28"/>
          <w:szCs w:val="28"/>
        </w:rPr>
        <w:t>Initial Project Report</w:t>
      </w:r>
    </w:p>
    <w:p w14:paraId="0F00A8FB">
      <w:pPr>
        <w:spacing w:before="60" w:after="60" w:line="320" w:lineRule="auto"/>
        <w:ind w:left="500" w:leftChars="0" w:firstLine="500" w:firstLineChars="0"/>
        <w:jc w:val="center"/>
        <w:rPr>
          <w:b/>
          <w:bCs/>
        </w:rPr>
      </w:pPr>
      <w:r>
        <w:rPr>
          <w:rFonts w:ascii="Times New Roman" w:hAnsi="Times New Roman" w:eastAsia="Times New Roman" w:cs="Times New Roman"/>
          <w:b/>
          <w:bCs/>
          <w:i w:val="0"/>
          <w:iCs w:val="0"/>
          <w:color w:val="000000"/>
          <w:sz w:val="22"/>
          <w:szCs w:val="22"/>
        </w:rPr>
        <w:t xml:space="preserve">Data Structures Lab  </w:t>
      </w:r>
    </w:p>
    <w:p w14:paraId="1B503887">
      <w:pPr>
        <w:spacing w:before="100" w:after="0"/>
      </w:pPr>
    </w:p>
    <w:p w14:paraId="4D285737">
      <w:pPr>
        <w:spacing w:before="60" w:after="40" w:line="320" w:lineRule="auto"/>
        <w:ind w:left="500" w:leftChars="0" w:firstLine="500" w:firstLineChars="0"/>
        <w:jc w:val="center"/>
        <w:rPr>
          <w:sz w:val="24"/>
          <w:szCs w:val="28"/>
        </w:rPr>
      </w:pPr>
      <w:bookmarkStart w:id="0" w:name="_GoBack"/>
      <w:bookmarkEnd w:id="0"/>
      <w:r>
        <w:rPr>
          <w:rFonts w:ascii="Times New Roman" w:hAnsi="Times New Roman" w:eastAsia="Times New Roman" w:cs="Times New Roman"/>
          <w:b/>
          <w:bCs/>
          <w:i w:val="0"/>
          <w:iCs w:val="0"/>
          <w:color w:val="000000"/>
          <w:sz w:val="32"/>
          <w:szCs w:val="32"/>
        </w:rPr>
        <w:t>Project Title:</w:t>
      </w:r>
    </w:p>
    <w:p w14:paraId="6F2E2B97">
      <w:pPr>
        <w:spacing w:before="60" w:after="60" w:line="320" w:lineRule="auto"/>
        <w:ind w:left="500" w:leftChars="0" w:firstLine="500" w:firstLineChars="0"/>
        <w:jc w:val="center"/>
        <w:rPr>
          <w:rFonts w:ascii="Times New Roman" w:hAnsi="Times New Roman" w:eastAsia="Times New Roman" w:cs="Times New Roman"/>
          <w:b/>
          <w:bCs/>
          <w:i w:val="0"/>
          <w:iCs w:val="0"/>
          <w:color w:val="000000"/>
          <w:sz w:val="28"/>
          <w:szCs w:val="28"/>
          <w:u w:val="single"/>
        </w:rPr>
      </w:pPr>
      <w:r>
        <w:rPr>
          <w:rFonts w:ascii="Times New Roman" w:hAnsi="Times New Roman" w:eastAsia="Times New Roman" w:cs="Times New Roman"/>
          <w:b/>
          <w:bCs/>
          <w:i w:val="0"/>
          <w:iCs w:val="0"/>
          <w:color w:val="000000"/>
          <w:sz w:val="28"/>
          <w:szCs w:val="28"/>
          <w:u w:val="single"/>
        </w:rPr>
        <w:t>DiaCare</w:t>
      </w:r>
      <w:r>
        <w:rPr>
          <w:rFonts w:hint="default" w:ascii="Times New Roman" w:hAnsi="Times New Roman" w:eastAsia="Times New Roman" w:cs="Times New Roman"/>
          <w:b/>
          <w:bCs/>
          <w:i w:val="0"/>
          <w:iCs w:val="0"/>
          <w:color w:val="000000"/>
          <w:sz w:val="28"/>
          <w:szCs w:val="28"/>
          <w:u w:val="single"/>
          <w:lang w:val="en-US"/>
        </w:rPr>
        <w:t>:</w:t>
      </w:r>
      <w:r>
        <w:rPr>
          <w:rFonts w:ascii="Times New Roman" w:hAnsi="Times New Roman" w:eastAsia="Times New Roman" w:cs="Times New Roman"/>
          <w:b/>
          <w:bCs/>
          <w:i w:val="0"/>
          <w:iCs w:val="0"/>
          <w:color w:val="000000"/>
          <w:sz w:val="28"/>
          <w:szCs w:val="28"/>
          <w:u w:val="single"/>
        </w:rPr>
        <w:t xml:space="preserve"> Diabetes Prediction &amp; Advisory System</w:t>
      </w:r>
    </w:p>
    <w:p w14:paraId="3C49D68F">
      <w:pPr>
        <w:spacing w:before="60" w:after="60" w:line="320" w:lineRule="auto"/>
        <w:ind w:left="500" w:leftChars="0" w:firstLine="500" w:firstLineChars="0"/>
        <w:jc w:val="center"/>
        <w:rPr>
          <w:rFonts w:hint="default" w:eastAsia="Times New Roman" w:cs="Times New Roman"/>
          <w:b/>
          <w:bCs/>
          <w:i w:val="0"/>
          <w:iCs w:val="0"/>
          <w:color w:val="000000"/>
          <w:sz w:val="28"/>
          <w:szCs w:val="28"/>
          <w:u w:val="single"/>
          <w:lang w:val="en-US"/>
        </w:rPr>
      </w:pPr>
      <w:r>
        <w:rPr>
          <w:rFonts w:hint="default" w:eastAsia="Times New Roman" w:cs="Times New Roman"/>
          <w:b/>
          <w:bCs/>
          <w:i w:val="0"/>
          <w:iCs w:val="0"/>
          <w:color w:val="000000"/>
          <w:sz w:val="28"/>
          <w:szCs w:val="28"/>
          <w:u w:val="single"/>
          <w:lang w:val="en-US"/>
        </w:rPr>
        <w:t>Semester: 4</w:t>
      </w:r>
      <w:r>
        <w:rPr>
          <w:rFonts w:hint="default" w:eastAsia="Times New Roman" w:cs="Times New Roman"/>
          <w:b/>
          <w:bCs/>
          <w:i w:val="0"/>
          <w:iCs w:val="0"/>
          <w:color w:val="000000"/>
          <w:sz w:val="28"/>
          <w:szCs w:val="28"/>
          <w:u w:val="single"/>
          <w:vertAlign w:val="superscript"/>
          <w:lang w:val="en-US"/>
        </w:rPr>
        <w:t>th</w:t>
      </w:r>
      <w:r>
        <w:rPr>
          <w:rFonts w:hint="default" w:eastAsia="Times New Roman" w:cs="Times New Roman"/>
          <w:b/>
          <w:bCs/>
          <w:i w:val="0"/>
          <w:iCs w:val="0"/>
          <w:color w:val="000000"/>
          <w:sz w:val="28"/>
          <w:szCs w:val="28"/>
          <w:u w:val="single"/>
          <w:lang w:val="en-US"/>
        </w:rPr>
        <w:t xml:space="preserve"> (Spring 2026)</w:t>
      </w:r>
    </w:p>
    <w:p w14:paraId="6ABDD136">
      <w:pPr>
        <w:spacing w:before="60" w:after="60" w:line="320" w:lineRule="auto"/>
        <w:ind w:left="500" w:leftChars="0" w:firstLine="500" w:firstLineChars="0"/>
        <w:jc w:val="center"/>
        <w:rPr>
          <w:rFonts w:hint="default" w:eastAsia="Times New Roman" w:cs="Times New Roman"/>
          <w:b/>
          <w:bCs/>
          <w:i w:val="0"/>
          <w:iCs w:val="0"/>
          <w:color w:val="000000"/>
          <w:sz w:val="28"/>
          <w:szCs w:val="28"/>
          <w:u w:val="single"/>
          <w:lang w:val="en-US"/>
        </w:rPr>
      </w:pPr>
      <w:r>
        <w:rPr>
          <w:rFonts w:hint="default" w:eastAsia="Times New Roman" w:cs="Times New Roman"/>
          <w:b/>
          <w:bCs/>
          <w:i w:val="0"/>
          <w:iCs w:val="0"/>
          <w:color w:val="000000"/>
          <w:sz w:val="28"/>
          <w:szCs w:val="28"/>
          <w:u w:val="single"/>
          <w:lang w:val="en-US"/>
        </w:rPr>
        <w:t>Section: D9</w:t>
      </w:r>
    </w:p>
    <w:p w14:paraId="7584793C">
      <w:pPr>
        <w:spacing w:before="60" w:after="60" w:line="320" w:lineRule="auto"/>
        <w:ind w:left="500" w:leftChars="0" w:firstLine="500" w:firstLineChars="0"/>
        <w:jc w:val="center"/>
        <w:rPr>
          <w:rFonts w:hint="default" w:eastAsia="Times New Roman" w:cs="Times New Roman"/>
          <w:b/>
          <w:bCs/>
          <w:i w:val="0"/>
          <w:iCs w:val="0"/>
          <w:color w:val="000000"/>
          <w:sz w:val="28"/>
          <w:szCs w:val="28"/>
          <w:u w:val="single"/>
          <w:lang w:val="en-US"/>
        </w:rPr>
      </w:pPr>
      <w:r>
        <w:rPr>
          <w:rFonts w:hint="default" w:eastAsia="Times New Roman" w:cs="Times New Roman"/>
          <w:b/>
          <w:bCs/>
          <w:i w:val="0"/>
          <w:iCs w:val="0"/>
          <w:color w:val="000000"/>
          <w:sz w:val="28"/>
          <w:szCs w:val="28"/>
          <w:u w:val="none"/>
          <w:lang w:val="en-US"/>
        </w:rPr>
        <w:t xml:space="preserve">Submitted to: </w:t>
      </w:r>
      <w:r>
        <w:rPr>
          <w:rFonts w:ascii="Times New Roman" w:hAnsi="Times New Roman" w:eastAsia="Times New Roman" w:cs="Times New Roman"/>
          <w:b/>
          <w:bCs/>
          <w:color w:val="000000"/>
          <w:sz w:val="28"/>
          <w:szCs w:val="28"/>
        </w:rPr>
        <w:t>Lab Instructor</w:t>
      </w:r>
      <w:r>
        <w:rPr>
          <w:rFonts w:hint="default" w:ascii="Times New Roman" w:hAnsi="Times New Roman" w:eastAsia="Times New Roman" w:cs="Times New Roman"/>
          <w:b/>
          <w:bCs/>
          <w:color w:val="000000"/>
          <w:sz w:val="28"/>
          <w:szCs w:val="28"/>
          <w:lang w:val="en-US"/>
        </w:rPr>
        <w:t xml:space="preserve"> (Hamza Rasheed)</w:t>
      </w:r>
    </w:p>
    <w:p w14:paraId="50F0BF72">
      <w:pPr>
        <w:spacing w:before="120" w:after="0"/>
        <w:ind w:left="500" w:leftChars="0" w:firstLine="500" w:firstLineChars="0"/>
      </w:pPr>
    </w:p>
    <w:p w14:paraId="4614890A">
      <w:pPr>
        <w:spacing w:before="200" w:after="0"/>
      </w:pPr>
    </w:p>
    <w:p w14:paraId="632493E3">
      <w:pPr>
        <w:spacing w:before="60" w:after="100" w:line="320" w:lineRule="auto"/>
        <w:ind w:left="2500" w:leftChars="0" w:firstLine="500" w:firstLineChars="0"/>
        <w:jc w:val="both"/>
        <w:rPr>
          <w:rFonts w:ascii="Times New Roman" w:hAnsi="Times New Roman" w:eastAsia="Times New Roman" w:cs="Times New Roman"/>
          <w:b/>
          <w:bCs/>
          <w:i w:val="0"/>
          <w:iCs w:val="0"/>
          <w:color w:val="000000"/>
          <w:sz w:val="28"/>
          <w:szCs w:val="28"/>
        </w:rPr>
      </w:pPr>
      <w:r>
        <w:rPr>
          <w:rFonts w:ascii="Times New Roman" w:hAnsi="Times New Roman" w:eastAsia="Times New Roman" w:cs="Times New Roman"/>
          <w:b/>
          <w:bCs/>
          <w:i w:val="0"/>
          <w:iCs w:val="0"/>
          <w:color w:val="000000"/>
          <w:sz w:val="28"/>
          <w:szCs w:val="28"/>
        </w:rPr>
        <w:t>Group Members</w:t>
      </w:r>
    </w:p>
    <w:p w14:paraId="341DEA14">
      <w:pPr>
        <w:spacing w:before="60" w:after="100" w:line="320" w:lineRule="auto"/>
        <w:ind w:firstLine="1261" w:firstLineChars="450"/>
        <w:jc w:val="left"/>
        <w:rPr>
          <w:rFonts w:hint="default" w:ascii="Times New Roman" w:hAnsi="Times New Roman" w:eastAsia="Times New Roman" w:cs="Times New Roman"/>
          <w:b/>
          <w:bCs/>
          <w:i w:val="0"/>
          <w:iCs w:val="0"/>
          <w:color w:val="000000"/>
          <w:sz w:val="28"/>
          <w:szCs w:val="28"/>
          <w:lang w:val="en-US"/>
        </w:rPr>
      </w:pPr>
      <w:r>
        <w:rPr>
          <w:rFonts w:hint="default" w:ascii="Times New Roman" w:hAnsi="Times New Roman" w:eastAsia="Times New Roman" w:cs="Times New Roman"/>
          <w:b/>
          <w:bCs/>
          <w:i w:val="0"/>
          <w:iCs w:val="0"/>
          <w:color w:val="000000"/>
          <w:sz w:val="28"/>
          <w:szCs w:val="28"/>
          <w:lang w:val="en-US"/>
        </w:rPr>
        <w:t xml:space="preserve">Full Name </w:t>
      </w:r>
      <w:r>
        <w:rPr>
          <w:rFonts w:hint="default" w:ascii="Times New Roman" w:hAnsi="Times New Roman" w:eastAsia="Times New Roman" w:cs="Times New Roman"/>
          <w:b/>
          <w:bCs/>
          <w:i w:val="0"/>
          <w:iCs w:val="0"/>
          <w:color w:val="000000"/>
          <w:sz w:val="28"/>
          <w:szCs w:val="28"/>
          <w:lang w:val="en-US"/>
        </w:rPr>
        <w:tab/>
      </w:r>
      <w:r>
        <w:rPr>
          <w:rFonts w:hint="default" w:ascii="Times New Roman" w:hAnsi="Times New Roman" w:eastAsia="Times New Roman" w:cs="Times New Roman"/>
          <w:b/>
          <w:bCs/>
          <w:i w:val="0"/>
          <w:iCs w:val="0"/>
          <w:color w:val="000000"/>
          <w:sz w:val="28"/>
          <w:szCs w:val="28"/>
          <w:lang w:val="en-US"/>
        </w:rPr>
        <w:tab/>
      </w:r>
      <w:r>
        <w:rPr>
          <w:rFonts w:hint="default" w:ascii="Times New Roman" w:hAnsi="Times New Roman" w:eastAsia="Times New Roman" w:cs="Times New Roman"/>
          <w:b/>
          <w:bCs/>
          <w:i w:val="0"/>
          <w:iCs w:val="0"/>
          <w:color w:val="000000"/>
          <w:sz w:val="28"/>
          <w:szCs w:val="28"/>
          <w:lang w:val="en-US"/>
        </w:rPr>
        <w:tab/>
      </w:r>
      <w:r>
        <w:rPr>
          <w:rFonts w:hint="default" w:ascii="Times New Roman" w:hAnsi="Times New Roman" w:eastAsia="Times New Roman" w:cs="Times New Roman"/>
          <w:b/>
          <w:bCs/>
          <w:i w:val="0"/>
          <w:iCs w:val="0"/>
          <w:color w:val="000000"/>
          <w:sz w:val="28"/>
          <w:szCs w:val="28"/>
          <w:lang w:val="en-US"/>
        </w:rPr>
        <w:tab/>
      </w:r>
      <w:r>
        <w:rPr>
          <w:rFonts w:hint="default" w:ascii="Times New Roman" w:hAnsi="Times New Roman" w:eastAsia="Times New Roman" w:cs="Times New Roman"/>
          <w:b/>
          <w:bCs/>
          <w:i w:val="0"/>
          <w:iCs w:val="0"/>
          <w:color w:val="000000"/>
          <w:sz w:val="28"/>
          <w:szCs w:val="28"/>
          <w:lang w:val="en-US"/>
        </w:rPr>
        <w:t xml:space="preserve"> Roll Number</w:t>
      </w:r>
    </w:p>
    <w:p w14:paraId="5F0BF08B">
      <w:pPr>
        <w:spacing w:before="60" w:after="100" w:line="320" w:lineRule="auto"/>
        <w:ind w:firstLine="1210" w:firstLineChars="550"/>
        <w:jc w:val="left"/>
        <w:rPr>
          <w:rFonts w:ascii="Times New Roman" w:hAnsi="Times New Roman" w:eastAsia="Times New Roman" w:cs="Times New Roman"/>
          <w:b w:val="0"/>
          <w:bCs w:val="0"/>
          <w:color w:val="000000"/>
          <w:sz w:val="22"/>
          <w:szCs w:val="22"/>
        </w:rPr>
      </w:pPr>
      <w:r>
        <w:rPr>
          <w:rFonts w:ascii="Times New Roman" w:hAnsi="Times New Roman" w:eastAsia="Times New Roman" w:cs="Times New Roman"/>
          <w:b w:val="0"/>
          <w:bCs w:val="0"/>
          <w:color w:val="000000"/>
          <w:sz w:val="22"/>
          <w:szCs w:val="22"/>
        </w:rPr>
        <w:t>Muhammad Imran Butt</w:t>
      </w:r>
      <w:r>
        <w:rPr>
          <w:rFonts w:hint="default" w:ascii="Times New Roman" w:hAnsi="Times New Roman" w:eastAsia="Times New Roman" w:cs="Times New Roman"/>
          <w:b w:val="0"/>
          <w:bCs w:val="0"/>
          <w:color w:val="000000"/>
          <w:sz w:val="22"/>
          <w:szCs w:val="22"/>
          <w:lang w:val="en-US"/>
        </w:rPr>
        <w:tab/>
      </w:r>
      <w:r>
        <w:rPr>
          <w:rFonts w:hint="default" w:ascii="Times New Roman" w:hAnsi="Times New Roman" w:eastAsia="Times New Roman" w:cs="Times New Roman"/>
          <w:b w:val="0"/>
          <w:bCs w:val="0"/>
          <w:color w:val="000000"/>
          <w:sz w:val="22"/>
          <w:szCs w:val="22"/>
          <w:lang w:val="en-US"/>
        </w:rPr>
        <w:t xml:space="preserve">    </w:t>
      </w:r>
      <w:r>
        <w:rPr>
          <w:rFonts w:hint="default" w:ascii="Times New Roman" w:hAnsi="Times New Roman" w:eastAsia="Times New Roman" w:cs="Times New Roman"/>
          <w:b w:val="0"/>
          <w:bCs w:val="0"/>
          <w:color w:val="000000"/>
          <w:sz w:val="22"/>
          <w:szCs w:val="22"/>
          <w:lang w:val="en-US"/>
        </w:rPr>
        <w:tab/>
      </w:r>
      <w:r>
        <w:rPr>
          <w:rFonts w:hint="default" w:ascii="Times New Roman" w:hAnsi="Times New Roman" w:eastAsia="Times New Roman" w:cs="Times New Roman"/>
          <w:b w:val="0"/>
          <w:bCs w:val="0"/>
          <w:color w:val="000000"/>
          <w:sz w:val="22"/>
          <w:szCs w:val="22"/>
          <w:lang w:val="en-US"/>
        </w:rPr>
        <w:t xml:space="preserve"> </w:t>
      </w:r>
      <w:r>
        <w:rPr>
          <w:rFonts w:hint="default" w:ascii="Times New Roman" w:hAnsi="Times New Roman" w:eastAsia="Times New Roman" w:cs="Times New Roman"/>
          <w:b w:val="0"/>
          <w:bCs w:val="0"/>
          <w:color w:val="000000"/>
          <w:sz w:val="22"/>
          <w:szCs w:val="22"/>
          <w:lang w:val="en-US"/>
        </w:rPr>
        <w:tab/>
      </w:r>
      <w:r>
        <w:rPr>
          <w:rFonts w:ascii="Times New Roman" w:hAnsi="Times New Roman" w:eastAsia="Times New Roman" w:cs="Times New Roman"/>
          <w:b w:val="0"/>
          <w:bCs w:val="0"/>
          <w:color w:val="000000"/>
          <w:sz w:val="22"/>
          <w:szCs w:val="22"/>
        </w:rPr>
        <w:t>L1F24BSCS0546</w:t>
      </w:r>
    </w:p>
    <w:p w14:paraId="741BCFD1">
      <w:pPr>
        <w:spacing w:before="60" w:after="100" w:line="320" w:lineRule="auto"/>
        <w:ind w:left="500" w:leftChars="0" w:firstLine="743" w:firstLineChars="338"/>
        <w:jc w:val="left"/>
        <w:rPr>
          <w:rFonts w:hint="default" w:ascii="Times New Roman" w:hAnsi="Times New Roman" w:eastAsia="Times New Roman" w:cs="Times New Roman"/>
          <w:b w:val="0"/>
          <w:bCs w:val="0"/>
          <w:color w:val="000000"/>
          <w:sz w:val="22"/>
          <w:szCs w:val="22"/>
          <w:lang w:val="en-US"/>
        </w:rPr>
      </w:pPr>
      <w:r>
        <w:rPr>
          <w:rFonts w:ascii="Times New Roman" w:hAnsi="Times New Roman" w:eastAsia="Times New Roman" w:cs="Times New Roman"/>
          <w:b w:val="0"/>
          <w:bCs w:val="0"/>
          <w:color w:val="000000"/>
          <w:sz w:val="22"/>
          <w:szCs w:val="22"/>
        </w:rPr>
        <w:t>Muhammad Awais</w:t>
      </w:r>
      <w:r>
        <w:rPr>
          <w:rFonts w:hint="default" w:ascii="Times New Roman" w:hAnsi="Times New Roman" w:eastAsia="Times New Roman" w:cs="Times New Roman"/>
          <w:b w:val="0"/>
          <w:bCs w:val="0"/>
          <w:color w:val="000000"/>
          <w:sz w:val="22"/>
          <w:szCs w:val="22"/>
          <w:lang w:val="en-US"/>
        </w:rPr>
        <w:tab/>
      </w:r>
      <w:r>
        <w:rPr>
          <w:rFonts w:hint="default" w:ascii="Times New Roman" w:hAnsi="Times New Roman" w:eastAsia="Times New Roman" w:cs="Times New Roman"/>
          <w:b w:val="0"/>
          <w:bCs w:val="0"/>
          <w:color w:val="000000"/>
          <w:sz w:val="22"/>
          <w:szCs w:val="22"/>
          <w:lang w:val="en-US"/>
        </w:rPr>
        <w:tab/>
      </w:r>
      <w:r>
        <w:rPr>
          <w:rFonts w:hint="default" w:ascii="Times New Roman" w:hAnsi="Times New Roman" w:eastAsia="Times New Roman" w:cs="Times New Roman"/>
          <w:b w:val="0"/>
          <w:bCs w:val="0"/>
          <w:color w:val="000000"/>
          <w:sz w:val="22"/>
          <w:szCs w:val="22"/>
          <w:lang w:val="en-US"/>
        </w:rPr>
        <w:tab/>
      </w:r>
      <w:r>
        <w:rPr>
          <w:rFonts w:hint="default" w:ascii="Times New Roman" w:hAnsi="Times New Roman" w:eastAsia="Times New Roman" w:cs="Times New Roman"/>
          <w:b w:val="0"/>
          <w:bCs w:val="0"/>
          <w:color w:val="000000"/>
          <w:sz w:val="22"/>
          <w:szCs w:val="22"/>
          <w:lang w:val="en-US"/>
        </w:rPr>
        <w:tab/>
      </w:r>
      <w:r>
        <w:rPr>
          <w:rFonts w:ascii="Times New Roman" w:hAnsi="Times New Roman" w:eastAsia="Times New Roman" w:cs="Times New Roman"/>
          <w:b w:val="0"/>
          <w:bCs w:val="0"/>
          <w:color w:val="000000"/>
          <w:sz w:val="22"/>
          <w:szCs w:val="22"/>
        </w:rPr>
        <w:t>L1F24BSCS0699</w:t>
      </w:r>
    </w:p>
    <w:p w14:paraId="2AE94BB9">
      <w:pPr>
        <w:spacing w:before="60" w:after="100" w:line="320" w:lineRule="auto"/>
        <w:ind w:firstLine="1210" w:firstLineChars="550"/>
        <w:jc w:val="left"/>
        <w:rPr>
          <w:rFonts w:hint="default" w:ascii="Times New Roman" w:hAnsi="Times New Roman" w:eastAsia="Times New Roman" w:cs="Times New Roman"/>
          <w:b w:val="0"/>
          <w:bCs w:val="0"/>
          <w:color w:val="000000"/>
          <w:sz w:val="22"/>
          <w:szCs w:val="22"/>
          <w:lang w:val="en-US"/>
        </w:rPr>
      </w:pPr>
      <w:r>
        <w:rPr>
          <w:rFonts w:ascii="Times New Roman" w:hAnsi="Times New Roman" w:eastAsia="Times New Roman" w:cs="Times New Roman"/>
          <w:b w:val="0"/>
          <w:bCs w:val="0"/>
          <w:color w:val="000000"/>
          <w:sz w:val="22"/>
          <w:szCs w:val="22"/>
        </w:rPr>
        <w:t>Muhammad Zain</w:t>
      </w:r>
      <w:r>
        <w:rPr>
          <w:rFonts w:hint="default" w:ascii="Times New Roman" w:hAnsi="Times New Roman" w:eastAsia="Times New Roman" w:cs="Times New Roman"/>
          <w:b w:val="0"/>
          <w:bCs w:val="0"/>
          <w:color w:val="000000"/>
          <w:sz w:val="22"/>
          <w:szCs w:val="22"/>
          <w:lang w:val="en-US"/>
        </w:rPr>
        <w:tab/>
      </w:r>
      <w:r>
        <w:rPr>
          <w:rFonts w:hint="default" w:ascii="Times New Roman" w:hAnsi="Times New Roman" w:eastAsia="Times New Roman" w:cs="Times New Roman"/>
          <w:b w:val="0"/>
          <w:bCs w:val="0"/>
          <w:color w:val="000000"/>
          <w:sz w:val="22"/>
          <w:szCs w:val="22"/>
          <w:lang w:val="en-US"/>
        </w:rPr>
        <w:tab/>
      </w:r>
      <w:r>
        <w:rPr>
          <w:rFonts w:hint="default" w:ascii="Times New Roman" w:hAnsi="Times New Roman" w:eastAsia="Times New Roman" w:cs="Times New Roman"/>
          <w:b w:val="0"/>
          <w:bCs w:val="0"/>
          <w:color w:val="000000"/>
          <w:sz w:val="22"/>
          <w:szCs w:val="22"/>
          <w:lang w:val="en-US"/>
        </w:rPr>
        <w:tab/>
      </w:r>
      <w:r>
        <w:rPr>
          <w:rFonts w:hint="default" w:ascii="Times New Roman" w:hAnsi="Times New Roman" w:eastAsia="Times New Roman" w:cs="Times New Roman"/>
          <w:b w:val="0"/>
          <w:bCs w:val="0"/>
          <w:color w:val="000000"/>
          <w:sz w:val="22"/>
          <w:szCs w:val="22"/>
          <w:lang w:val="en-US"/>
        </w:rPr>
        <w:tab/>
      </w:r>
      <w:r>
        <w:rPr>
          <w:rFonts w:ascii="Times New Roman" w:hAnsi="Times New Roman" w:eastAsia="Times New Roman" w:cs="Times New Roman"/>
          <w:b w:val="0"/>
          <w:bCs w:val="0"/>
          <w:color w:val="000000"/>
          <w:sz w:val="22"/>
          <w:szCs w:val="22"/>
        </w:rPr>
        <w:t>L1F24BSCS0670</w:t>
      </w:r>
    </w:p>
    <w:p w14:paraId="52EA3BD2">
      <w:pPr>
        <w:spacing w:before="200" w:after="0"/>
        <w:rPr>
          <w:sz w:val="22"/>
          <w:szCs w:val="24"/>
        </w:rPr>
      </w:pPr>
    </w:p>
    <w:p w14:paraId="75452390">
      <w:pPr>
        <w:spacing w:before="240" w:after="100"/>
      </w:pPr>
      <w:r>
        <w:rPr>
          <w:rFonts w:ascii="Times New Roman" w:hAnsi="Times New Roman" w:eastAsia="Times New Roman" w:cs="Times New Roman"/>
          <w:b/>
          <w:bCs/>
          <w:color w:val="000000"/>
          <w:sz w:val="24"/>
          <w:szCs w:val="24"/>
          <w:u w:val="single"/>
        </w:rPr>
        <w:t>1.  Project Overview</w:t>
      </w:r>
    </w:p>
    <w:p w14:paraId="06240F29">
      <w:pPr>
        <w:spacing w:before="60" w:after="60" w:line="320" w:lineRule="auto"/>
        <w:jc w:val="left"/>
      </w:pPr>
      <w:r>
        <w:rPr>
          <w:rFonts w:ascii="Times New Roman" w:hAnsi="Times New Roman" w:eastAsia="Times New Roman" w:cs="Times New Roman"/>
          <w:b w:val="0"/>
          <w:bCs w:val="0"/>
          <w:i w:val="0"/>
          <w:iCs w:val="0"/>
          <w:color w:val="000000"/>
          <w:sz w:val="22"/>
          <w:szCs w:val="22"/>
        </w:rPr>
        <w:t>DiaCare is a console-based Diabetes Prediction and Advisory System developed in C++ without the use of any external libraries. The system loads the Pima Indians Diabetes Dataset at startup and trains a Logistic Regression model from scratch using Gradient Descent. Once trained, users can enter patient details and receive a predicted probability of diabetes along with a risk level and a health recommendation.</w:t>
      </w:r>
    </w:p>
    <w:p w14:paraId="435AB3AE">
      <w:pPr>
        <w:spacing w:before="60" w:after="0"/>
      </w:pPr>
    </w:p>
    <w:p w14:paraId="242D6C67">
      <w:pPr>
        <w:spacing w:before="60" w:after="60" w:line="320" w:lineRule="auto"/>
        <w:jc w:val="left"/>
      </w:pPr>
      <w:r>
        <w:rPr>
          <w:rFonts w:ascii="Times New Roman" w:hAnsi="Times New Roman" w:eastAsia="Times New Roman" w:cs="Times New Roman"/>
          <w:b w:val="0"/>
          <w:bCs w:val="0"/>
          <w:i w:val="0"/>
          <w:iCs w:val="0"/>
          <w:color w:val="000000"/>
          <w:sz w:val="22"/>
          <w:szCs w:val="22"/>
        </w:rPr>
        <w:t>The main focus of this project is the use of Data Structures to manage patient records, visit histories, waiting queues, and consultation history. All required data structure types are used with clear, practical justification within the system.</w:t>
      </w:r>
    </w:p>
    <w:p w14:paraId="13CAF8E2">
      <w:pPr>
        <w:spacing w:before="240" w:after="100"/>
      </w:pPr>
      <w:r>
        <w:rPr>
          <w:rFonts w:hint="default" w:ascii="Times New Roman" w:hAnsi="Times New Roman" w:eastAsia="Times New Roman" w:cs="Times New Roman"/>
          <w:b/>
          <w:bCs/>
          <w:color w:val="000000"/>
          <w:sz w:val="24"/>
          <w:szCs w:val="24"/>
          <w:u w:val="single"/>
          <w:lang w:val="en-US"/>
        </w:rPr>
        <w:t>2</w:t>
      </w:r>
      <w:r>
        <w:rPr>
          <w:rFonts w:ascii="Times New Roman" w:hAnsi="Times New Roman" w:eastAsia="Times New Roman" w:cs="Times New Roman"/>
          <w:b/>
          <w:bCs/>
          <w:color w:val="000000"/>
          <w:sz w:val="24"/>
          <w:szCs w:val="24"/>
          <w:u w:val="single"/>
        </w:rPr>
        <w:t>.  Data Structures Used</w:t>
      </w:r>
    </w:p>
    <w:p w14:paraId="0F70D64D">
      <w:pPr>
        <w:spacing w:before="60" w:after="60" w:line="320" w:lineRule="auto"/>
        <w:jc w:val="left"/>
        <w:rPr>
          <w:rFonts w:ascii="Times New Roman" w:hAnsi="Times New Roman" w:eastAsia="Times New Roman" w:cs="Times New Roman"/>
          <w:b w:val="0"/>
          <w:bCs w:val="0"/>
          <w:i w:val="0"/>
          <w:iCs w:val="0"/>
          <w:color w:val="000000"/>
          <w:sz w:val="22"/>
          <w:szCs w:val="22"/>
        </w:rPr>
      </w:pPr>
      <w:r>
        <w:rPr>
          <w:rFonts w:ascii="Times New Roman" w:hAnsi="Times New Roman" w:eastAsia="Times New Roman" w:cs="Times New Roman"/>
          <w:b w:val="0"/>
          <w:bCs w:val="0"/>
          <w:i w:val="0"/>
          <w:iCs w:val="0"/>
          <w:color w:val="000000"/>
          <w:sz w:val="22"/>
          <w:szCs w:val="22"/>
        </w:rPr>
        <w:t>The following data structures are used in DiaCare. Each one has a clear and natural role within the system:</w:t>
      </w:r>
    </w:p>
    <w:p w14:paraId="0EE88789">
      <w:pPr>
        <w:spacing w:before="80" w:after="0"/>
      </w:pPr>
    </w:p>
    <w:p w14:paraId="78FBF893">
      <w:pPr>
        <w:spacing w:before="8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400"/>
        <w:gridCol w:w="4426"/>
      </w:tblGrid>
      <w:tr w14:paraId="51E93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333333" w:sz="0" w:space="0"/>
              <w:left w:val="single" w:color="333333" w:sz="0" w:space="0"/>
              <w:bottom w:val="single" w:color="333333" w:sz="0" w:space="0"/>
              <w:right w:val="single" w:color="333333" w:sz="0" w:space="0"/>
            </w:tcBorders>
            <w:shd w:val="clear" w:color="auto" w:fill="D9D9D9"/>
            <w:tcMar>
              <w:top w:w="80" w:type="dxa"/>
              <w:left w:w="120" w:type="dxa"/>
              <w:bottom w:w="80" w:type="dxa"/>
              <w:right w:w="120" w:type="dxa"/>
            </w:tcMar>
          </w:tcPr>
          <w:p w14:paraId="65B4C8F9">
            <w:pPr>
              <w:rPr>
                <w:rFonts w:hint="default" w:ascii="Times New Roman" w:hAnsi="Times New Roman" w:cs="Times New Roman"/>
                <w:sz w:val="21"/>
                <w:szCs w:val="21"/>
              </w:rPr>
            </w:pPr>
            <w:r>
              <w:rPr>
                <w:rFonts w:hint="default" w:ascii="Times New Roman" w:hAnsi="Times New Roman" w:eastAsia="Times New Roman" w:cs="Times New Roman"/>
                <w:b/>
                <w:bCs/>
                <w:color w:val="000000"/>
                <w:sz w:val="21"/>
                <w:szCs w:val="21"/>
              </w:rPr>
              <w:t>Data Structure</w:t>
            </w:r>
          </w:p>
        </w:tc>
        <w:tc>
          <w:tcPr>
            <w:tcW w:w="2400" w:type="dxa"/>
            <w:tcBorders>
              <w:top w:val="single" w:color="333333" w:sz="0" w:space="0"/>
              <w:left w:val="single" w:color="333333" w:sz="0" w:space="0"/>
              <w:bottom w:val="single" w:color="333333" w:sz="0" w:space="0"/>
              <w:right w:val="single" w:color="333333" w:sz="0" w:space="0"/>
            </w:tcBorders>
            <w:shd w:val="clear" w:color="auto" w:fill="D9D9D9"/>
            <w:tcMar>
              <w:top w:w="80" w:type="dxa"/>
              <w:left w:w="120" w:type="dxa"/>
              <w:bottom w:w="80" w:type="dxa"/>
              <w:right w:w="120" w:type="dxa"/>
            </w:tcMar>
          </w:tcPr>
          <w:p w14:paraId="16F865E8">
            <w:pPr>
              <w:rPr>
                <w:rFonts w:hint="default" w:ascii="Times New Roman" w:hAnsi="Times New Roman" w:cs="Times New Roman"/>
                <w:sz w:val="21"/>
                <w:szCs w:val="21"/>
              </w:rPr>
            </w:pPr>
            <w:r>
              <w:rPr>
                <w:rFonts w:hint="default" w:ascii="Times New Roman" w:hAnsi="Times New Roman" w:eastAsia="Times New Roman" w:cs="Times New Roman"/>
                <w:b/>
                <w:bCs/>
                <w:color w:val="000000"/>
                <w:sz w:val="21"/>
                <w:szCs w:val="21"/>
              </w:rPr>
              <w:t>Role in System</w:t>
            </w:r>
          </w:p>
        </w:tc>
        <w:tc>
          <w:tcPr>
            <w:tcW w:w="4426" w:type="dxa"/>
            <w:tcBorders>
              <w:top w:val="single" w:color="333333" w:sz="0" w:space="0"/>
              <w:left w:val="single" w:color="333333" w:sz="0" w:space="0"/>
              <w:bottom w:val="single" w:color="333333" w:sz="0" w:space="0"/>
              <w:right w:val="single" w:color="333333" w:sz="0" w:space="0"/>
            </w:tcBorders>
            <w:shd w:val="clear" w:color="auto" w:fill="D9D9D9"/>
            <w:tcMar>
              <w:top w:w="80" w:type="dxa"/>
              <w:left w:w="120" w:type="dxa"/>
              <w:bottom w:w="80" w:type="dxa"/>
              <w:right w:w="120" w:type="dxa"/>
            </w:tcMar>
          </w:tcPr>
          <w:p w14:paraId="5E09DDE8">
            <w:pPr>
              <w:rPr>
                <w:rFonts w:hint="default" w:ascii="Times New Roman" w:hAnsi="Times New Roman" w:cs="Times New Roman"/>
                <w:sz w:val="21"/>
                <w:szCs w:val="21"/>
              </w:rPr>
            </w:pPr>
            <w:r>
              <w:rPr>
                <w:rFonts w:hint="default" w:ascii="Times New Roman" w:hAnsi="Times New Roman" w:eastAsia="Times New Roman" w:cs="Times New Roman"/>
                <w:b/>
                <w:bCs/>
                <w:color w:val="000000"/>
                <w:sz w:val="21"/>
                <w:szCs w:val="21"/>
              </w:rPr>
              <w:t>How It Is Used</w:t>
            </w:r>
          </w:p>
        </w:tc>
      </w:tr>
      <w:tr w14:paraId="320BF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BF02A6F">
            <w:pPr>
              <w:rPr>
                <w:rFonts w:hint="default" w:ascii="Times New Roman" w:hAnsi="Times New Roman" w:cs="Times New Roman"/>
                <w:sz w:val="21"/>
                <w:szCs w:val="21"/>
              </w:rPr>
            </w:pPr>
            <w:r>
              <w:rPr>
                <w:rFonts w:hint="default" w:ascii="Times New Roman" w:hAnsi="Times New Roman" w:eastAsia="Times New Roman" w:cs="Times New Roman"/>
                <w:b w:val="0"/>
                <w:bCs w:val="0"/>
                <w:color w:val="000000"/>
                <w:sz w:val="21"/>
                <w:szCs w:val="21"/>
              </w:rPr>
              <w:t>Singly Linked List</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F7A1530">
            <w:pPr>
              <w:rPr>
                <w:rFonts w:hint="default" w:ascii="Times New Roman" w:hAnsi="Times New Roman" w:cs="Times New Roman"/>
                <w:sz w:val="21"/>
                <w:szCs w:val="21"/>
              </w:rPr>
            </w:pPr>
            <w:r>
              <w:rPr>
                <w:rFonts w:hint="default" w:ascii="Times New Roman" w:hAnsi="Times New Roman" w:eastAsia="SimSun" w:cs="Times New Roman"/>
                <w:sz w:val="21"/>
                <w:szCs w:val="21"/>
              </w:rPr>
              <w:t>Per-Patient Checkup History</w:t>
            </w:r>
          </w:p>
        </w:tc>
        <w:tc>
          <w:tcPr>
            <w:tcW w:w="4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DA74EE3">
            <w:pPr>
              <w:rPr>
                <w:rFonts w:hint="default" w:ascii="Times New Roman" w:hAnsi="Times New Roman" w:cs="Times New Roman"/>
                <w:sz w:val="21"/>
                <w:szCs w:val="21"/>
              </w:rPr>
            </w:pPr>
            <w:r>
              <w:rPr>
                <w:rFonts w:hint="default" w:ascii="Times New Roman" w:hAnsi="Times New Roman" w:eastAsia="SimSun" w:cs="Times New Roman"/>
                <w:sz w:val="21"/>
                <w:szCs w:val="21"/>
              </w:rPr>
              <w:t>Stores chronological medical records for each patient to track health trends over time.</w:t>
            </w:r>
          </w:p>
        </w:tc>
      </w:tr>
      <w:tr w14:paraId="0BE50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3CFFD22">
            <w:pPr>
              <w:rPr>
                <w:rFonts w:hint="default" w:ascii="Times New Roman" w:hAnsi="Times New Roman" w:cs="Times New Roman"/>
                <w:sz w:val="21"/>
                <w:szCs w:val="21"/>
              </w:rPr>
            </w:pPr>
            <w:r>
              <w:rPr>
                <w:rFonts w:hint="default" w:ascii="Times New Roman" w:hAnsi="Times New Roman" w:eastAsia="Times New Roman" w:cs="Times New Roman"/>
                <w:b w:val="0"/>
                <w:bCs w:val="0"/>
                <w:color w:val="000000"/>
                <w:sz w:val="21"/>
                <w:szCs w:val="21"/>
              </w:rPr>
              <w:t>Doubly Linked List</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8963B71">
            <w:pPr>
              <w:rPr>
                <w:rFonts w:hint="default" w:ascii="Times New Roman" w:hAnsi="Times New Roman" w:cs="Times New Roman"/>
                <w:sz w:val="21"/>
                <w:szCs w:val="21"/>
              </w:rPr>
            </w:pPr>
            <w:r>
              <w:rPr>
                <w:rFonts w:hint="default" w:ascii="Times New Roman" w:hAnsi="Times New Roman" w:eastAsia="SimSun" w:cs="Times New Roman"/>
                <w:sz w:val="21"/>
                <w:szCs w:val="21"/>
              </w:rPr>
              <w:t>Active Ward (Capacity Bounded)</w:t>
            </w:r>
          </w:p>
        </w:tc>
        <w:tc>
          <w:tcPr>
            <w:tcW w:w="4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71C0605">
            <w:pPr>
              <w:rPr>
                <w:rFonts w:hint="default" w:ascii="Times New Roman" w:hAnsi="Times New Roman" w:cs="Times New Roman"/>
                <w:sz w:val="21"/>
                <w:szCs w:val="21"/>
              </w:rPr>
            </w:pPr>
            <w:r>
              <w:rPr>
                <w:rFonts w:hint="default" w:ascii="Times New Roman" w:hAnsi="Times New Roman" w:eastAsia="SimSun" w:cs="Times New Roman"/>
                <w:b w:val="0"/>
                <w:bCs w:val="0"/>
                <w:sz w:val="21"/>
                <w:szCs w:val="21"/>
              </w:rPr>
              <w:t>Master list sorted by ML risk. Supports bi-directional navigation and auto-discharge of the lowest-risk patient.</w:t>
            </w:r>
          </w:p>
        </w:tc>
      </w:tr>
      <w:tr w14:paraId="704FD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079750CE">
            <w:pPr>
              <w:rPr>
                <w:rFonts w:hint="default" w:ascii="Times New Roman" w:hAnsi="Times New Roman" w:cs="Times New Roman"/>
                <w:sz w:val="21"/>
                <w:szCs w:val="21"/>
              </w:rPr>
            </w:pPr>
            <w:r>
              <w:rPr>
                <w:rFonts w:hint="default" w:ascii="Times New Roman" w:hAnsi="Times New Roman" w:eastAsia="Times New Roman" w:cs="Times New Roman"/>
                <w:b w:val="0"/>
                <w:bCs w:val="0"/>
                <w:color w:val="000000"/>
                <w:sz w:val="21"/>
                <w:szCs w:val="21"/>
              </w:rPr>
              <w:t>Circular Linked List</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7D693D07">
            <w:pPr>
              <w:rPr>
                <w:rFonts w:hint="default" w:ascii="Times New Roman" w:hAnsi="Times New Roman" w:cs="Times New Roman"/>
                <w:sz w:val="21"/>
                <w:szCs w:val="21"/>
              </w:rPr>
            </w:pPr>
            <w:r>
              <w:rPr>
                <w:rFonts w:hint="default" w:ascii="Times New Roman" w:hAnsi="Times New Roman" w:eastAsia="SimSun" w:cs="Times New Roman"/>
                <w:sz w:val="21"/>
                <w:szCs w:val="21"/>
              </w:rPr>
              <w:t>Critical ICU Monitor</w:t>
            </w:r>
          </w:p>
        </w:tc>
        <w:tc>
          <w:tcPr>
            <w:tcW w:w="4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45367EA">
            <w:pPr>
              <w:keepNext w:val="0"/>
              <w:keepLines w:val="0"/>
              <w:widowControl/>
              <w:suppressLineNumbers w:val="0"/>
              <w:jc w:val="left"/>
              <w:rPr>
                <w:rFonts w:hint="default" w:ascii="Times New Roman" w:hAnsi="Times New Roman" w:cs="Times New Roman"/>
                <w:b w:val="0"/>
                <w:bCs w:val="0"/>
                <w:sz w:val="21"/>
                <w:szCs w:val="21"/>
              </w:rPr>
            </w:pPr>
            <w:r>
              <w:rPr>
                <w:rFonts w:hint="default" w:ascii="Times New Roman" w:hAnsi="Times New Roman" w:eastAsia="SimSun" w:cs="Times New Roman"/>
                <w:b w:val="0"/>
                <w:bCs w:val="0"/>
                <w:kern w:val="0"/>
                <w:sz w:val="21"/>
                <w:szCs w:val="21"/>
                <w:lang w:val="en-US" w:eastAsia="zh-CN" w:bidi="ar"/>
              </w:rPr>
              <w:t>Endless loop for high-risk patients (</w:t>
            </w:r>
            <w:r>
              <w:rPr>
                <w:rFonts w:hint="default" w:ascii="Times New Roman" w:hAnsi="Times New Roman" w:eastAsia="sans-serif" w:cs="Times New Roman"/>
                <w:b w:val="0"/>
                <w:bCs w:val="0"/>
                <w:kern w:val="0"/>
                <w:sz w:val="21"/>
                <w:szCs w:val="21"/>
                <w:lang w:val="en-US" w:eastAsia="zh-CN" w:bidi="ar"/>
              </w:rPr>
              <w:t xml:space="preserve"> p &gt;= 0.60</w:t>
            </w:r>
            <w:r>
              <w:rPr>
                <w:rFonts w:hint="default" w:ascii="Times New Roman" w:hAnsi="Times New Roman" w:eastAsia="SimSun" w:cs="Times New Roman"/>
                <w:b w:val="0"/>
                <w:bCs w:val="0"/>
                <w:kern w:val="0"/>
                <w:sz w:val="21"/>
                <w:szCs w:val="21"/>
                <w:lang w:val="en-US" w:eastAsia="zh-CN" w:bidi="ar"/>
              </w:rPr>
              <w:t xml:space="preserve">). Uses </w:t>
            </w:r>
            <w:r>
              <w:rPr>
                <w:rFonts w:hint="default" w:ascii="Times New Roman" w:hAnsi="Times New Roman" w:eastAsia="sans-serif" w:cs="Times New Roman"/>
                <w:b w:val="0"/>
                <w:bCs w:val="0"/>
                <w:kern w:val="0"/>
                <w:sz w:val="21"/>
                <w:szCs w:val="21"/>
                <w:lang w:val="en-US" w:eastAsia="zh-CN" w:bidi="ar"/>
              </w:rPr>
              <w:t>weighted cycling</w:t>
            </w:r>
            <w:r>
              <w:rPr>
                <w:rFonts w:hint="default" w:ascii="Times New Roman" w:hAnsi="Times New Roman" w:eastAsia="SimSun" w:cs="Times New Roman"/>
                <w:b w:val="0"/>
                <w:bCs w:val="0"/>
                <w:kern w:val="0"/>
                <w:sz w:val="21"/>
                <w:szCs w:val="21"/>
                <w:lang w:val="en-US" w:eastAsia="zh-CN" w:bidi="ar"/>
              </w:rPr>
              <w:t xml:space="preserve"> to prioritize critical cases.</w:t>
            </w:r>
          </w:p>
          <w:p w14:paraId="0E802175">
            <w:pPr>
              <w:rPr>
                <w:rFonts w:hint="default" w:ascii="Times New Roman" w:hAnsi="Times New Roman" w:cs="Times New Roman"/>
                <w:sz w:val="21"/>
                <w:szCs w:val="21"/>
              </w:rPr>
            </w:pPr>
          </w:p>
        </w:tc>
      </w:tr>
      <w:tr w14:paraId="26051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47A7055">
            <w:pPr>
              <w:rPr>
                <w:rFonts w:hint="default" w:ascii="Times New Roman" w:hAnsi="Times New Roman" w:cs="Times New Roman"/>
                <w:sz w:val="21"/>
                <w:szCs w:val="21"/>
              </w:rPr>
            </w:pPr>
            <w:r>
              <w:rPr>
                <w:rFonts w:hint="default" w:ascii="Times New Roman" w:hAnsi="Times New Roman" w:eastAsia="Times New Roman" w:cs="Times New Roman"/>
                <w:b w:val="0"/>
                <w:bCs w:val="0"/>
                <w:color w:val="000000"/>
                <w:sz w:val="21"/>
                <w:szCs w:val="21"/>
              </w:rPr>
              <w:t>Stack</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2D78941B">
            <w:pPr>
              <w:rPr>
                <w:rFonts w:hint="default" w:ascii="Times New Roman" w:hAnsi="Times New Roman" w:cs="Times New Roman"/>
                <w:sz w:val="21"/>
                <w:szCs w:val="21"/>
              </w:rPr>
            </w:pPr>
            <w:r>
              <w:rPr>
                <w:rFonts w:hint="default" w:ascii="Times New Roman" w:hAnsi="Times New Roman" w:eastAsia="SimSun" w:cs="Times New Roman"/>
                <w:sz w:val="21"/>
                <w:szCs w:val="21"/>
              </w:rPr>
              <w:t>System Log &amp; Simulation Sandbox</w:t>
            </w:r>
          </w:p>
        </w:tc>
        <w:tc>
          <w:tcPr>
            <w:tcW w:w="4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1F48D9A6">
            <w:pPr>
              <w:rPr>
                <w:rFonts w:hint="default" w:ascii="Times New Roman" w:hAnsi="Times New Roman" w:cs="Times New Roman"/>
                <w:b w:val="0"/>
                <w:bCs w:val="0"/>
                <w:sz w:val="21"/>
                <w:szCs w:val="21"/>
              </w:rPr>
            </w:pPr>
            <w:r>
              <w:rPr>
                <w:rFonts w:hint="default" w:ascii="Times New Roman" w:hAnsi="Times New Roman" w:eastAsia="SimSun" w:cs="Times New Roman"/>
                <w:b w:val="0"/>
                <w:bCs w:val="0"/>
                <w:sz w:val="21"/>
                <w:szCs w:val="21"/>
              </w:rPr>
              <w:t>Stores snapshots for Undo functionality and "What-If" simulations to test vitals safely.</w:t>
            </w:r>
          </w:p>
        </w:tc>
      </w:tr>
      <w:tr w14:paraId="0113B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41A20FA1">
            <w:pPr>
              <w:rPr>
                <w:rFonts w:hint="default" w:ascii="Times New Roman" w:hAnsi="Times New Roman" w:cs="Times New Roman"/>
                <w:sz w:val="21"/>
                <w:szCs w:val="21"/>
              </w:rPr>
            </w:pPr>
            <w:r>
              <w:rPr>
                <w:rFonts w:hint="default" w:ascii="Times New Roman" w:hAnsi="Times New Roman" w:eastAsia="Times New Roman" w:cs="Times New Roman"/>
                <w:b w:val="0"/>
                <w:bCs w:val="0"/>
                <w:color w:val="000000"/>
                <w:sz w:val="21"/>
                <w:szCs w:val="21"/>
              </w:rPr>
              <w:t>Queue</w:t>
            </w:r>
          </w:p>
        </w:tc>
        <w:tc>
          <w:tcPr>
            <w:tcW w:w="2400"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6935C346">
            <w:pPr>
              <w:rPr>
                <w:rFonts w:hint="default" w:ascii="Times New Roman" w:hAnsi="Times New Roman" w:cs="Times New Roman"/>
                <w:sz w:val="21"/>
                <w:szCs w:val="21"/>
              </w:rPr>
            </w:pPr>
            <w:r>
              <w:rPr>
                <w:rFonts w:hint="default" w:ascii="Times New Roman" w:hAnsi="Times New Roman" w:eastAsia="SimSun" w:cs="Times New Roman"/>
                <w:sz w:val="21"/>
                <w:szCs w:val="21"/>
              </w:rPr>
              <w:t>Patient Intake (Waiting Room)</w:t>
            </w:r>
          </w:p>
        </w:tc>
        <w:tc>
          <w:tcPr>
            <w:tcW w:w="4426" w:type="dxa"/>
            <w:tcBorders>
              <w:top w:val="single" w:color="AAAAAA" w:sz="0" w:space="0"/>
              <w:left w:val="single" w:color="AAAAAA" w:sz="0" w:space="0"/>
              <w:bottom w:val="single" w:color="AAAAAA" w:sz="0" w:space="0"/>
              <w:right w:val="single" w:color="AAAAAA" w:sz="0" w:space="0"/>
            </w:tcBorders>
            <w:shd w:val="clear" w:color="auto" w:fill="FFFFFF"/>
            <w:tcMar>
              <w:top w:w="80" w:type="dxa"/>
              <w:left w:w="120" w:type="dxa"/>
              <w:bottom w:w="80" w:type="dxa"/>
              <w:right w:w="120" w:type="dxa"/>
            </w:tcMar>
          </w:tcPr>
          <w:p w14:paraId="3E508870">
            <w:pPr>
              <w:rPr>
                <w:rFonts w:hint="default" w:ascii="Times New Roman" w:hAnsi="Times New Roman" w:cs="Times New Roman"/>
                <w:sz w:val="21"/>
                <w:szCs w:val="21"/>
              </w:rPr>
            </w:pPr>
            <w:r>
              <w:rPr>
                <w:rFonts w:hint="default" w:ascii="Times New Roman" w:hAnsi="Times New Roman" w:eastAsia="SimSun" w:cs="Times New Roman"/>
                <w:sz w:val="21"/>
                <w:szCs w:val="21"/>
              </w:rPr>
              <w:t>FIFO intake for new arrivals. Holds Basic Information</w:t>
            </w:r>
            <w:r>
              <w:rPr>
                <w:rFonts w:hint="default" w:cs="Times New Roman"/>
                <w:sz w:val="21"/>
                <w:szCs w:val="21"/>
                <w:lang w:val="en-US"/>
              </w:rPr>
              <w:t xml:space="preserve"> </w:t>
            </w:r>
            <w:r>
              <w:rPr>
                <w:rFonts w:hint="default" w:ascii="Times New Roman" w:hAnsi="Times New Roman" w:eastAsia="SimSun" w:cs="Times New Roman"/>
                <w:sz w:val="21"/>
                <w:szCs w:val="21"/>
              </w:rPr>
              <w:t>until the ML model processes vitals for admission.</w:t>
            </w:r>
          </w:p>
        </w:tc>
      </w:tr>
    </w:tbl>
    <w:p w14:paraId="271DF5D3">
      <w:pPr>
        <w:spacing w:before="240" w:after="100"/>
      </w:pPr>
      <w:r>
        <w:rPr>
          <w:rFonts w:hint="default" w:ascii="Times New Roman" w:hAnsi="Times New Roman" w:eastAsia="Times New Roman" w:cs="Times New Roman"/>
          <w:b/>
          <w:bCs/>
          <w:color w:val="000000"/>
          <w:sz w:val="24"/>
          <w:szCs w:val="24"/>
          <w:u w:val="single"/>
          <w:lang w:val="en-US"/>
        </w:rPr>
        <w:t>3</w:t>
      </w:r>
      <w:r>
        <w:rPr>
          <w:rFonts w:ascii="Times New Roman" w:hAnsi="Times New Roman" w:eastAsia="Times New Roman" w:cs="Times New Roman"/>
          <w:b/>
          <w:bCs/>
          <w:color w:val="000000"/>
          <w:sz w:val="24"/>
          <w:szCs w:val="24"/>
          <w:u w:val="single"/>
        </w:rPr>
        <w:t>.  Machine Learning Approach</w:t>
      </w:r>
    </w:p>
    <w:p w14:paraId="166BFBB6">
      <w:pPr>
        <w:spacing w:before="60" w:after="60" w:line="320" w:lineRule="auto"/>
        <w:jc w:val="left"/>
      </w:pPr>
      <w:r>
        <w:rPr>
          <w:rFonts w:ascii="Times New Roman" w:hAnsi="Times New Roman" w:eastAsia="Times New Roman" w:cs="Times New Roman"/>
          <w:b w:val="0"/>
          <w:bCs w:val="0"/>
          <w:i w:val="0"/>
          <w:iCs w:val="0"/>
          <w:color w:val="000000"/>
          <w:sz w:val="22"/>
          <w:szCs w:val="22"/>
        </w:rPr>
        <w:t>The prediction component uses Logistic Regression implemented entirely in C++ from scratch. The model is trained at runtime on the Pima Indians Diabetes Dataset (768 patient records, 8 features). The following steps are applied before training:</w:t>
      </w:r>
    </w:p>
    <w:p w14:paraId="2446BF58">
      <w:pPr>
        <w:pStyle w:val="19"/>
        <w:numPr>
          <w:ilvl w:val="0"/>
          <w:numId w:val="1"/>
        </w:numPr>
        <w:spacing w:before="40" w:after="40" w:line="300" w:lineRule="auto"/>
      </w:pPr>
      <w:r>
        <w:rPr>
          <w:rFonts w:ascii="Times New Roman" w:hAnsi="Times New Roman" w:eastAsia="Times New Roman" w:cs="Times New Roman"/>
          <w:color w:val="000000"/>
          <w:sz w:val="22"/>
          <w:szCs w:val="22"/>
        </w:rPr>
        <w:t>Imputation: impossible zero values in Glucose, Insulin, BMI, SkinThickness, and BloodPressure are replaced with non-zero medians computed from training data</w:t>
      </w:r>
    </w:p>
    <w:p w14:paraId="5D514950">
      <w:pPr>
        <w:pStyle w:val="19"/>
        <w:numPr>
          <w:ilvl w:val="0"/>
          <w:numId w:val="1"/>
        </w:numPr>
        <w:spacing w:before="40" w:after="40" w:line="300" w:lineRule="auto"/>
      </w:pPr>
      <w:r>
        <w:rPr>
          <w:rFonts w:ascii="Times New Roman" w:hAnsi="Times New Roman" w:eastAsia="Times New Roman" w:cs="Times New Roman"/>
          <w:color w:val="000000"/>
          <w:sz w:val="22"/>
          <w:szCs w:val="22"/>
        </w:rPr>
        <w:t>Outlier Capping: all features are clipped to the 5th-95th percentile range (Winsorization)</w:t>
      </w:r>
    </w:p>
    <w:p w14:paraId="3F499ECF">
      <w:pPr>
        <w:pStyle w:val="19"/>
        <w:numPr>
          <w:ilvl w:val="0"/>
          <w:numId w:val="1"/>
        </w:numPr>
        <w:spacing w:before="40" w:after="40" w:line="300" w:lineRule="auto"/>
      </w:pPr>
      <w:r>
        <w:rPr>
          <w:rFonts w:ascii="Times New Roman" w:hAnsi="Times New Roman" w:eastAsia="Times New Roman" w:cs="Times New Roman"/>
          <w:color w:val="000000"/>
          <w:sz w:val="22"/>
          <w:szCs w:val="22"/>
        </w:rPr>
        <w:t>Feature Engineering: two interaction features are created</w:t>
      </w:r>
      <w:r>
        <w:rPr>
          <w:rFonts w:hint="default" w:ascii="Times New Roman" w:hAnsi="Times New Roman" w:eastAsia="Times New Roman" w:cs="Times New Roman"/>
          <w:color w:val="000000"/>
          <w:sz w:val="22"/>
          <w:szCs w:val="22"/>
          <w:lang w:val="en-US"/>
        </w:rPr>
        <w:t xml:space="preserve">, </w:t>
      </w:r>
      <w:r>
        <w:rPr>
          <w:rFonts w:ascii="Times New Roman" w:hAnsi="Times New Roman" w:eastAsia="Times New Roman" w:cs="Times New Roman"/>
          <w:color w:val="000000"/>
          <w:sz w:val="22"/>
          <w:szCs w:val="22"/>
        </w:rPr>
        <w:t xml:space="preserve"> Glucose_BMI (Glucose x BMI) and Glucose_Age (Glucose / Age+1)</w:t>
      </w:r>
    </w:p>
    <w:p w14:paraId="4EED4C46">
      <w:pPr>
        <w:pStyle w:val="19"/>
        <w:numPr>
          <w:ilvl w:val="0"/>
          <w:numId w:val="1"/>
        </w:numPr>
        <w:spacing w:before="40" w:after="40" w:line="300" w:lineRule="auto"/>
      </w:pPr>
      <w:r>
        <w:rPr>
          <w:rFonts w:ascii="Times New Roman" w:hAnsi="Times New Roman" w:eastAsia="Times New Roman" w:cs="Times New Roman"/>
          <w:color w:val="000000"/>
          <w:sz w:val="22"/>
          <w:szCs w:val="22"/>
        </w:rPr>
        <w:t xml:space="preserve">Feature Selection: 7 final features used </w:t>
      </w:r>
      <w:r>
        <w:rPr>
          <w:rFonts w:hint="default" w:ascii="Times New Roman" w:hAnsi="Times New Roman" w:eastAsia="Times New Roman" w:cs="Times New Roman"/>
          <w:color w:val="000000"/>
          <w:sz w:val="22"/>
          <w:szCs w:val="22"/>
          <w:lang w:val="en-US"/>
        </w:rPr>
        <w:t xml:space="preserve">: </w:t>
      </w:r>
      <w:r>
        <w:rPr>
          <w:rFonts w:ascii="Times New Roman" w:hAnsi="Times New Roman" w:eastAsia="Times New Roman" w:cs="Times New Roman"/>
          <w:color w:val="000000"/>
          <w:sz w:val="22"/>
          <w:szCs w:val="22"/>
        </w:rPr>
        <w:t>Pregnancies, SkinThickness, Insulin, BMI, Pedigree, Glucose_BMI, Glucose_Age</w:t>
      </w:r>
    </w:p>
    <w:p w14:paraId="52E94EE2">
      <w:pPr>
        <w:pStyle w:val="19"/>
        <w:numPr>
          <w:ilvl w:val="0"/>
          <w:numId w:val="1"/>
        </w:numPr>
        <w:spacing w:before="40" w:after="40" w:line="300" w:lineRule="auto"/>
      </w:pPr>
      <w:r>
        <w:rPr>
          <w:rFonts w:ascii="Times New Roman" w:hAnsi="Times New Roman" w:eastAsia="Times New Roman" w:cs="Times New Roman"/>
          <w:color w:val="000000"/>
          <w:sz w:val="22"/>
          <w:szCs w:val="22"/>
        </w:rPr>
        <w:t>Standardization: mean and standard deviation computed from training data and applied to all features</w:t>
      </w:r>
    </w:p>
    <w:p w14:paraId="029187C4">
      <w:pPr>
        <w:spacing w:before="240" w:after="100"/>
      </w:pPr>
      <w:r>
        <w:rPr>
          <w:rFonts w:hint="default" w:ascii="Times New Roman" w:hAnsi="Times New Roman" w:eastAsia="Times New Roman" w:cs="Times New Roman"/>
          <w:b/>
          <w:bCs/>
          <w:color w:val="000000"/>
          <w:sz w:val="24"/>
          <w:szCs w:val="24"/>
          <w:u w:val="single"/>
          <w:lang w:val="en-US"/>
        </w:rPr>
        <w:t>4</w:t>
      </w:r>
      <w:r>
        <w:rPr>
          <w:rFonts w:ascii="Times New Roman" w:hAnsi="Times New Roman" w:eastAsia="Times New Roman" w:cs="Times New Roman"/>
          <w:b/>
          <w:bCs/>
          <w:color w:val="000000"/>
          <w:sz w:val="24"/>
          <w:szCs w:val="24"/>
          <w:u w:val="single"/>
        </w:rPr>
        <w:t>.  System Features</w:t>
      </w:r>
    </w:p>
    <w:p w14:paraId="604E652C">
      <w:pPr>
        <w:spacing w:before="60" w:after="60" w:line="320" w:lineRule="auto"/>
        <w:jc w:val="left"/>
      </w:pPr>
      <w:r>
        <w:rPr>
          <w:rFonts w:ascii="Times New Roman" w:hAnsi="Times New Roman" w:eastAsia="Times New Roman" w:cs="Times New Roman"/>
          <w:b w:val="0"/>
          <w:bCs w:val="0"/>
          <w:i w:val="0"/>
          <w:iCs w:val="0"/>
          <w:color w:val="000000"/>
          <w:sz w:val="22"/>
          <w:szCs w:val="22"/>
        </w:rPr>
        <w:t>The main menu of DiaCare provides the following options:</w:t>
      </w:r>
    </w:p>
    <w:p w14:paraId="7A52D037">
      <w:pPr>
        <w:pStyle w:val="19"/>
        <w:numPr>
          <w:ilvl w:val="0"/>
          <w:numId w:val="1"/>
        </w:numPr>
        <w:spacing w:before="40" w:after="40" w:line="300" w:lineRule="auto"/>
      </w:pPr>
      <w:r>
        <w:rPr>
          <w:rFonts w:ascii="Times New Roman" w:hAnsi="Times New Roman" w:eastAsia="Times New Roman" w:cs="Times New Roman"/>
          <w:color w:val="000000"/>
          <w:sz w:val="22"/>
          <w:szCs w:val="22"/>
        </w:rPr>
        <w:t>Add New Patient: user enters raw vitals, model predicts probability, patient is added to all DS structures</w:t>
      </w:r>
    </w:p>
    <w:p w14:paraId="23C5D908">
      <w:pPr>
        <w:pStyle w:val="19"/>
        <w:numPr>
          <w:ilvl w:val="0"/>
          <w:numId w:val="1"/>
        </w:numPr>
        <w:spacing w:before="40" w:after="40" w:line="300" w:lineRule="auto"/>
      </w:pPr>
      <w:r>
        <w:rPr>
          <w:rFonts w:ascii="Times New Roman" w:hAnsi="Times New Roman" w:eastAsia="Times New Roman" w:cs="Times New Roman"/>
          <w:color w:val="000000"/>
          <w:sz w:val="22"/>
          <w:szCs w:val="22"/>
        </w:rPr>
        <w:t>View All Patients: traverses Singly Linked List and displays all records</w:t>
      </w:r>
    </w:p>
    <w:p w14:paraId="31F4F446">
      <w:pPr>
        <w:pStyle w:val="19"/>
        <w:numPr>
          <w:ilvl w:val="0"/>
          <w:numId w:val="1"/>
        </w:numPr>
        <w:spacing w:before="40" w:after="40" w:line="300" w:lineRule="auto"/>
      </w:pPr>
      <w:r>
        <w:rPr>
          <w:rFonts w:ascii="Times New Roman" w:hAnsi="Times New Roman" w:eastAsia="Times New Roman" w:cs="Times New Roman"/>
          <w:color w:val="000000"/>
          <w:sz w:val="22"/>
          <w:szCs w:val="22"/>
        </w:rPr>
        <w:t>View Visit History: navigates a selected patient's Doubly Linked List forward or backward</w:t>
      </w:r>
    </w:p>
    <w:p w14:paraId="037BCCD2">
      <w:pPr>
        <w:pStyle w:val="19"/>
        <w:numPr>
          <w:ilvl w:val="0"/>
          <w:numId w:val="1"/>
        </w:numPr>
        <w:spacing w:before="40" w:after="40" w:line="300" w:lineRule="auto"/>
      </w:pPr>
      <w:r>
        <w:rPr>
          <w:rFonts w:ascii="Times New Roman" w:hAnsi="Times New Roman" w:eastAsia="Times New Roman" w:cs="Times New Roman"/>
          <w:color w:val="000000"/>
          <w:sz w:val="22"/>
          <w:szCs w:val="22"/>
        </w:rPr>
        <w:t>Call Next Patient: dequeues the highest risk patient from the Priority Queue</w:t>
      </w:r>
    </w:p>
    <w:p w14:paraId="75F6BBE7">
      <w:pPr>
        <w:pStyle w:val="19"/>
        <w:numPr>
          <w:ilvl w:val="0"/>
          <w:numId w:val="1"/>
        </w:numPr>
        <w:spacing w:before="40" w:after="40" w:line="300" w:lineRule="auto"/>
      </w:pPr>
      <w:r>
        <w:rPr>
          <w:rFonts w:ascii="Times New Roman" w:hAnsi="Times New Roman" w:eastAsia="Times New Roman" w:cs="Times New Roman"/>
          <w:color w:val="000000"/>
          <w:sz w:val="22"/>
          <w:szCs w:val="22"/>
        </w:rPr>
        <w:t>Undo Last Entry: pops from Stack and removes the last added patient</w:t>
      </w:r>
    </w:p>
    <w:p w14:paraId="2AE14497">
      <w:pPr>
        <w:pStyle w:val="19"/>
        <w:numPr>
          <w:ilvl w:val="0"/>
          <w:numId w:val="1"/>
        </w:numPr>
        <w:spacing w:before="40" w:after="40" w:line="300" w:lineRule="auto"/>
      </w:pPr>
      <w:r>
        <w:rPr>
          <w:rFonts w:ascii="Times New Roman" w:hAnsi="Times New Roman" w:eastAsia="Times New Roman" w:cs="Times New Roman"/>
          <w:color w:val="000000"/>
          <w:sz w:val="22"/>
          <w:szCs w:val="22"/>
        </w:rPr>
        <w:t>Monitor Critical Patients: cycles through Circular Linked List of high-risk patients</w:t>
      </w:r>
    </w:p>
    <w:p w14:paraId="2C34F292">
      <w:pPr>
        <w:pStyle w:val="19"/>
        <w:numPr>
          <w:ilvl w:val="0"/>
          <w:numId w:val="1"/>
        </w:numPr>
        <w:spacing w:before="40" w:after="40" w:line="300" w:lineRule="auto"/>
      </w:pPr>
      <w:r>
        <w:rPr>
          <w:rFonts w:ascii="Times New Roman" w:hAnsi="Times New Roman" w:eastAsia="Times New Roman" w:cs="Times New Roman"/>
          <w:color w:val="000000"/>
          <w:sz w:val="22"/>
          <w:szCs w:val="22"/>
        </w:rPr>
        <w:t>Search Patient: search Singly Linked List by Patient ID or Name</w:t>
      </w:r>
    </w:p>
    <w:sectPr>
      <w:pgSz w:w="11906" w:h="16838"/>
      <w:pgMar w:top="1440" w:right="180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7905C01"/>
    <w:rsid w:val="15E433A4"/>
    <w:rsid w:val="383749D4"/>
    <w:rsid w:val="415B2C51"/>
    <w:rsid w:val="41F76092"/>
    <w:rsid w:val="65A92947"/>
    <w:rsid w:val="6A9907E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sz w:val="21"/>
      <w:szCs w:val="22"/>
    </w:rPr>
  </w:style>
  <w:style w:type="paragraph" w:styleId="2">
    <w:name w:val="heading 1"/>
    <w:next w:val="1"/>
    <w:qFormat/>
    <w:uiPriority w:val="0"/>
    <w:rPr>
      <w:rFonts w:ascii="Times New Roman" w:hAnsi="Times New Roman" w:eastAsia="SimSun" w:cs="Times New Roman"/>
      <w:color w:val="2E74B5"/>
      <w:sz w:val="32"/>
      <w:szCs w:val="32"/>
    </w:rPr>
  </w:style>
  <w:style w:type="paragraph" w:styleId="3">
    <w:name w:val="heading 2"/>
    <w:next w:val="1"/>
    <w:qFormat/>
    <w:uiPriority w:val="0"/>
    <w:rPr>
      <w:rFonts w:ascii="Times New Roman" w:hAnsi="Times New Roman" w:eastAsia="SimSun" w:cs="Times New Roman"/>
      <w:color w:val="2E74B5"/>
      <w:sz w:val="26"/>
      <w:szCs w:val="26"/>
    </w:rPr>
  </w:style>
  <w:style w:type="paragraph" w:styleId="4">
    <w:name w:val="heading 3"/>
    <w:next w:val="1"/>
    <w:qFormat/>
    <w:uiPriority w:val="0"/>
    <w:rPr>
      <w:rFonts w:ascii="Times New Roman" w:hAnsi="Times New Roman" w:eastAsia="SimSun" w:cs="Times New Roman"/>
      <w:color w:val="1F4D78"/>
      <w:sz w:val="24"/>
      <w:szCs w:val="24"/>
    </w:rPr>
  </w:style>
  <w:style w:type="paragraph" w:styleId="5">
    <w:name w:val="heading 4"/>
    <w:next w:val="1"/>
    <w:qFormat/>
    <w:uiPriority w:val="0"/>
    <w:rPr>
      <w:rFonts w:ascii="Times New Roman" w:hAnsi="Times New Roman" w:eastAsia="SimSun" w:cs="Times New Roman"/>
      <w:i/>
      <w:iCs/>
      <w:color w:val="2E74B5"/>
      <w:sz w:val="21"/>
      <w:szCs w:val="22"/>
    </w:rPr>
  </w:style>
  <w:style w:type="paragraph" w:styleId="6">
    <w:name w:val="heading 5"/>
    <w:next w:val="1"/>
    <w:qFormat/>
    <w:uiPriority w:val="0"/>
    <w:rPr>
      <w:rFonts w:ascii="Times New Roman" w:hAnsi="Times New Roman" w:eastAsia="SimSun" w:cs="Times New Roman"/>
      <w:color w:val="2E74B5"/>
      <w:sz w:val="21"/>
      <w:szCs w:val="22"/>
    </w:rPr>
  </w:style>
  <w:style w:type="paragraph" w:styleId="7">
    <w:name w:val="heading 6"/>
    <w:next w:val="1"/>
    <w:qFormat/>
    <w:uiPriority w:val="0"/>
    <w:rPr>
      <w:rFonts w:ascii="Times New Roman" w:hAnsi="Times New Roman" w:eastAsia="SimSun" w:cs="Times New Roman"/>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1"/>
    <w:semiHidden/>
    <w:unhideWhenUsed/>
    <w:qFormat/>
    <w:uiPriority w:val="99"/>
    <w:pPr>
      <w:spacing w:after="0" w:line="240" w:lineRule="auto"/>
    </w:pPr>
    <w:rPr>
      <w:rFonts w:ascii="Times New Roman" w:hAnsi="Times New Roman" w:eastAsia="SimSun" w:cs="Times New Roman"/>
      <w:sz w:val="20"/>
      <w:szCs w:val="20"/>
    </w:rPr>
  </w:style>
  <w:style w:type="paragraph" w:styleId="12">
    <w:name w:val="footer"/>
    <w:basedOn w:val="1"/>
    <w:qFormat/>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20"/>
    <w:semiHidden/>
    <w:unhideWhenUsed/>
    <w:qFormat/>
    <w:uiPriority w:val="99"/>
    <w:pPr>
      <w:spacing w:after="0" w:line="240" w:lineRule="auto"/>
    </w:pPr>
    <w:rPr>
      <w:rFonts w:ascii="Times New Roman" w:hAnsi="Times New Roman" w:eastAsia="SimSun" w:cs="Times New Roman"/>
      <w:sz w:val="20"/>
      <w:szCs w:val="20"/>
    </w:rPr>
  </w:style>
  <w:style w:type="paragraph" w:styleId="15">
    <w:name w:val="header"/>
    <w:basedOn w:val="1"/>
    <w:qFormat/>
    <w:uiPriority w:val="0"/>
    <w:pPr>
      <w:tabs>
        <w:tab w:val="center" w:pos="4153"/>
        <w:tab w:val="right" w:pos="8306"/>
      </w:tabs>
      <w:snapToGrid w:val="0"/>
    </w:pPr>
    <w:rPr>
      <w:sz w:val="18"/>
      <w:szCs w:val="18"/>
    </w:rPr>
  </w:style>
  <w:style w:type="character" w:styleId="16">
    <w:name w:val="HTML Code"/>
    <w:basedOn w:val="8"/>
    <w:uiPriority w:val="0"/>
    <w:rPr>
      <w:rFonts w:ascii="Courier New" w:hAnsi="Courier New" w:cs="Courier New"/>
      <w:sz w:val="20"/>
      <w:szCs w:val="20"/>
    </w:rPr>
  </w:style>
  <w:style w:type="character" w:styleId="17">
    <w:name w:val="Hyperlink"/>
    <w:unhideWhenUsed/>
    <w:qFormat/>
    <w:uiPriority w:val="99"/>
    <w:rPr>
      <w:color w:val="0563C1"/>
      <w:u w:val="single"/>
    </w:rPr>
  </w:style>
  <w:style w:type="paragraph" w:styleId="18">
    <w:name w:val="Title"/>
    <w:qFormat/>
    <w:uiPriority w:val="0"/>
    <w:rPr>
      <w:rFonts w:ascii="Times New Roman" w:hAnsi="Times New Roman" w:eastAsia="SimSun" w:cs="Times New Roman"/>
      <w:sz w:val="56"/>
      <w:szCs w:val="56"/>
    </w:rPr>
  </w:style>
  <w:style w:type="paragraph" w:styleId="19">
    <w:name w:val="List Paragraph"/>
    <w:qFormat/>
    <w:uiPriority w:val="0"/>
    <w:rPr>
      <w:rFonts w:ascii="Times New Roman" w:hAnsi="Times New Roman" w:eastAsia="SimSun" w:cs="Times New Roman"/>
      <w:sz w:val="21"/>
      <w:szCs w:val="22"/>
    </w:rPr>
  </w:style>
  <w:style w:type="character" w:customStyle="1" w:styleId="20">
    <w:name w:val="Footnote Text Char"/>
    <w:link w:val="14"/>
    <w:semiHidden/>
    <w:unhideWhenUsed/>
    <w:qFormat/>
    <w:uiPriority w:val="99"/>
    <w:rPr>
      <w:sz w:val="20"/>
      <w:szCs w:val="20"/>
    </w:rPr>
  </w:style>
  <w:style w:type="character" w:customStyle="1" w:styleId="21">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510</Words>
  <Characters>2947</Characters>
  <TotalTime>133</TotalTime>
  <ScaleCrop>false</ScaleCrop>
  <LinksUpToDate>false</LinksUpToDate>
  <CharactersWithSpaces>3426</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2026-05-16T11:15:00Z</dcterms:created>
  <dc:creator>Un-named</dc:creator>
  <cp:lastModifiedBy>WPS_1762169981</cp:lastModifiedBy>
  <dcterms:modified xsi:type="dcterms:W3CDTF">2026-05-17T16:07:25Z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eyJoZGlkIjoiNzU2MWE4NjQ4Y2M0MTVjZDgxZmEzODY5MjBhNDgwMmUiLCJ1c2VySWQiOiIxOTQyMDIwMTQwNDk5In0=</vt:lpwstr>
  </property>
  <property fmtid="{D5CDD505-2E9C-101B-9397-08002B2CF9AE}" pid="3" name="KSOProductBuildVer">
    <vt:lpwstr>1033-12.1.0.26372</vt:lpwstr>
  </property>
  <property fmtid="{D5CDD505-2E9C-101B-9397-08002B2CF9AE}" pid="4" name="ICV">
    <vt:lpwstr>681A0CBD541549A7923893DED29E87CB_13</vt:lpwstr>
  </property>
</Properties>
</file>